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C4" w:rsidRPr="00BD39C5" w:rsidRDefault="002935C4" w:rsidP="002935C4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55</w:t>
      </w:r>
      <w:r w:rsidR="006F67A6"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7</w:t>
      </w:r>
      <w:r w:rsidR="00BD39C5"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, DE </w:t>
      </w:r>
      <w:r w:rsidR="006F67A6"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21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AGOSTO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1020BF" w:rsidRDefault="006F67A6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Assistente </w:t>
      </w:r>
      <w:r w:rsidR="001020BF">
        <w:rPr>
          <w:rFonts w:ascii="Times New Roman" w:eastAsia="Times New Roman" w:hAnsi="Times New Roman" w:cs="Times New Roman"/>
          <w:color w:val="000000"/>
          <w:lang w:eastAsia="pt-BR"/>
        </w:rPr>
        <w:t xml:space="preserve">Técnico – Aplicação: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Administrativo do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CAU/SP,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ANDRÉ FERREIRA DE MAGALHÃES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, para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exercer, temporariamente, durante o período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férias d</w:t>
      </w:r>
      <w:r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titular, o cargo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Analista </w:t>
      </w:r>
      <w:r w:rsidR="00DE02E0">
        <w:rPr>
          <w:rFonts w:ascii="Times New Roman" w:eastAsia="Times New Roman" w:hAnsi="Times New Roman" w:cs="Times New Roman"/>
          <w:color w:val="000000"/>
          <w:lang w:eastAsia="pt-BR"/>
        </w:rPr>
        <w:t xml:space="preserve">Técnico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I</w:t>
      </w:r>
      <w:r w:rsidR="001020BF">
        <w:rPr>
          <w:rFonts w:ascii="Times New Roman" w:eastAsia="Times New Roman" w:hAnsi="Times New Roman" w:cs="Times New Roman"/>
          <w:color w:val="000000"/>
          <w:lang w:eastAsia="pt-BR"/>
        </w:rPr>
        <w:t xml:space="preserve"> –</w:t>
      </w:r>
      <w:r w:rsidR="00DE02E0">
        <w:rPr>
          <w:rFonts w:ascii="Times New Roman" w:eastAsia="Times New Roman" w:hAnsi="Times New Roman" w:cs="Times New Roman"/>
          <w:color w:val="000000"/>
          <w:lang w:eastAsia="pt-BR"/>
        </w:rPr>
        <w:t xml:space="preserve"> Aplicação: Administrativo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CAU/SP, e dá outras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providências.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atribuições que lhe conferem o art. 35, incisos III, da Lei n° 12.378, de 31 de dezembro de 2010 e com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fundamento nas disposições contidas no Art. </w:t>
      </w:r>
      <w:r w:rsidRPr="008019CA">
        <w:rPr>
          <w:rFonts w:ascii="Times New Roman" w:eastAsia="Times New Roman" w:hAnsi="Times New Roman" w:cs="Times New Roman"/>
          <w:color w:val="000000"/>
          <w:lang w:eastAsia="pt-BR"/>
        </w:rPr>
        <w:t>182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, do Regimento Interno do CAU/SP</w:t>
      </w:r>
      <w:proofErr w:type="gramStart"/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, ,</w:t>
      </w:r>
      <w:proofErr w:type="gramEnd"/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e ainda,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Considerando o disposto nos artigos 5º e 450, da Consolidação das Leis do Trabalho, que dispõem,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respectivamente, “A todo trabalho de igual valor corresponderá salário igual, sem distinção de sexo”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 “Ao empregado chamado a ocupar, em comissão, interinamente, ou em substituição eventual ou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temporária, cargo diverso do que exercer na empresa, serão garantidas a contagem do tempo naquele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serviço, bem como volta ao cargo anterior”;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reestruturação organizacional do CAU/SP, com a criação de áreas, vagas e cargos de provimento efetivo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 em comissão, a extinção de vagas e cargos de provimento em comissão, a equiparação de empregos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de Livre Provimento e Demissão aos cargos de provimento em comissão do grupo Direção 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Assessoramento Superior (DAS), da Administração Pública Federal, e estabeleceu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019CA">
        <w:rPr>
          <w:rFonts w:ascii="Times New Roman" w:eastAsia="Times New Roman" w:hAnsi="Times New Roman" w:cs="Times New Roman"/>
          <w:color w:val="000000"/>
          <w:lang w:eastAsia="pt-BR"/>
        </w:rPr>
        <w:t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CAU/SP e dá outras providências; e,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8019CA" w:rsidRPr="006F67A6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Solicitação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CAUSP/PRES/SGO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 o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ncaminhamento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CAUSP/PRES/CHG</w:t>
      </w:r>
      <w:r>
        <w:rPr>
          <w:rFonts w:ascii="Times New Roman" w:eastAsia="Times New Roman" w:hAnsi="Times New Roman" w:cs="Times New Roman"/>
          <w:color w:val="000000"/>
          <w:lang w:eastAsia="pt-BR"/>
        </w:rPr>
        <w:t>, ambas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constante</w:t>
      </w:r>
      <w:r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dos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autos do Processo SEI n.º 00179.003232/2023-82.</w:t>
      </w:r>
    </w:p>
    <w:p w:rsidR="006F67A6" w:rsidRPr="002935C4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Designar, para exercer temporariamente o cargo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Analista </w:t>
      </w:r>
      <w:r w:rsidR="00DE02E0">
        <w:rPr>
          <w:rFonts w:ascii="Times New Roman" w:eastAsia="Times New Roman" w:hAnsi="Times New Roman" w:cs="Times New Roman"/>
          <w:color w:val="000000"/>
          <w:lang w:eastAsia="pt-BR"/>
        </w:rPr>
        <w:t xml:space="preserve">Técnico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I</w:t>
      </w:r>
      <w:r w:rsidR="002221D4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Administrativo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CAU/SP, durante férias do titular, no período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11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a 2</w:t>
      </w:r>
      <w:r w:rsidR="00BD39C5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BD39C5">
        <w:rPr>
          <w:rFonts w:ascii="Times New Roman" w:eastAsia="Times New Roman" w:hAnsi="Times New Roman" w:cs="Times New Roman"/>
          <w:color w:val="000000"/>
          <w:lang w:eastAsia="pt-BR"/>
        </w:rPr>
        <w:t>setembro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de 2023, o empregado público ocupante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do cargo de Assistente </w:t>
      </w:r>
      <w:r w:rsidR="00DE02E0">
        <w:rPr>
          <w:rFonts w:ascii="Times New Roman" w:eastAsia="Times New Roman" w:hAnsi="Times New Roman" w:cs="Times New Roman"/>
          <w:color w:val="000000"/>
          <w:lang w:eastAsia="pt-BR"/>
        </w:rPr>
        <w:t>Técnico</w:t>
      </w:r>
      <w:r w:rsidR="002221D4">
        <w:rPr>
          <w:rFonts w:ascii="Times New Roman" w:eastAsia="Times New Roman" w:hAnsi="Times New Roman" w:cs="Times New Roman"/>
          <w:color w:val="000000"/>
          <w:lang w:eastAsia="pt-BR"/>
        </w:rPr>
        <w:t xml:space="preserve"> – A</w:t>
      </w:r>
      <w:r w:rsidR="00DE02E0">
        <w:rPr>
          <w:rFonts w:ascii="Times New Roman" w:eastAsia="Times New Roman" w:hAnsi="Times New Roman" w:cs="Times New Roman"/>
          <w:color w:val="000000"/>
          <w:lang w:eastAsia="pt-BR"/>
        </w:rPr>
        <w:t>plicação: administrativo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CAU/SP, </w:t>
      </w:r>
      <w:r w:rsidR="00BD39C5">
        <w:rPr>
          <w:rFonts w:ascii="Times New Roman" w:eastAsia="Times New Roman" w:hAnsi="Times New Roman" w:cs="Times New Roman"/>
          <w:color w:val="000000"/>
          <w:lang w:eastAsia="pt-BR"/>
        </w:rPr>
        <w:t>ANDRÉ FERREIRA DE MAGALHÃES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, matrícula 2</w:t>
      </w:r>
      <w:r w:rsidR="00BD39C5">
        <w:rPr>
          <w:rFonts w:ascii="Times New Roman" w:eastAsia="Times New Roman" w:hAnsi="Times New Roman" w:cs="Times New Roman"/>
          <w:color w:val="000000"/>
          <w:lang w:eastAsia="pt-BR"/>
        </w:rPr>
        <w:t>17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6F67A6" w:rsidRPr="006F67A6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Art. 2º Atribuir ao profissional designado, no período de substituição de que trata o art. 1º antecedente,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na forma da lei, a diferença salarial entre o cargo atualmente ocupado e o cargo que assumirá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temporariamente, conforme tabela salarial aprovada na Deliberação Plenária DPOSP n.º 0264-07/2019.</w:t>
      </w:r>
    </w:p>
    <w:p w:rsidR="006F67A6" w:rsidRPr="006F67A6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Art. 3º Durante o período de substituição de que trata o art. 1º o empregado substituto exercerá as funções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inerentes ao cargo de </w:t>
      </w:r>
      <w:r w:rsidR="00BD39C5">
        <w:rPr>
          <w:rFonts w:ascii="Times New Roman" w:eastAsia="Times New Roman" w:hAnsi="Times New Roman" w:cs="Times New Roman"/>
          <w:color w:val="000000"/>
          <w:lang w:eastAsia="pt-BR"/>
        </w:rPr>
        <w:t xml:space="preserve">Analista </w:t>
      </w:r>
      <w:r w:rsidR="00DE02E0">
        <w:rPr>
          <w:rFonts w:ascii="Times New Roman" w:eastAsia="Times New Roman" w:hAnsi="Times New Roman" w:cs="Times New Roman"/>
          <w:color w:val="000000"/>
          <w:lang w:eastAsia="pt-BR"/>
        </w:rPr>
        <w:t xml:space="preserve">Técnico </w:t>
      </w:r>
      <w:r w:rsidR="00BD39C5">
        <w:rPr>
          <w:rFonts w:ascii="Times New Roman" w:eastAsia="Times New Roman" w:hAnsi="Times New Roman" w:cs="Times New Roman"/>
          <w:color w:val="000000"/>
          <w:lang w:eastAsia="pt-BR"/>
        </w:rPr>
        <w:t>I</w:t>
      </w:r>
      <w:r w:rsidR="002221D4">
        <w:rPr>
          <w:rFonts w:ascii="Times New Roman" w:eastAsia="Times New Roman" w:hAnsi="Times New Roman" w:cs="Times New Roman"/>
          <w:color w:val="000000"/>
          <w:lang w:eastAsia="pt-BR"/>
        </w:rPr>
        <w:t xml:space="preserve"> – </w:t>
      </w:r>
      <w:r w:rsidR="00DE02E0">
        <w:rPr>
          <w:rFonts w:ascii="Times New Roman" w:eastAsia="Times New Roman" w:hAnsi="Times New Roman" w:cs="Times New Roman"/>
          <w:color w:val="000000"/>
          <w:lang w:eastAsia="pt-BR"/>
        </w:rPr>
        <w:t xml:space="preserve">Aplicação: Administrativo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do CAU/SP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cumulativamente com 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funções de Assistente </w:t>
      </w:r>
      <w:r w:rsidR="002221D4">
        <w:rPr>
          <w:rFonts w:ascii="Times New Roman" w:eastAsia="Times New Roman" w:hAnsi="Times New Roman" w:cs="Times New Roman"/>
          <w:color w:val="000000"/>
          <w:lang w:eastAsia="pt-BR"/>
        </w:rPr>
        <w:t xml:space="preserve">Técnico – Aplicação: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Administrativo do CAU/SP, conforme Anexo I da presente Portaria.</w:t>
      </w:r>
    </w:p>
    <w:p w:rsidR="006F67A6" w:rsidRPr="006F67A6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935C4" w:rsidRPr="002935C4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publicação, revogando-se automaticamente ao término</w:t>
      </w:r>
      <w:r w:rsidR="00BD39C5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do prazo de substituição de que trata o art. 1º.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cr/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Paulo, </w:t>
      </w:r>
      <w:r w:rsidR="00BD39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</w:t>
      </w: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gramStart"/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</w:t>
      </w:r>
      <w:proofErr w:type="gramEnd"/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2023.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Catherine </w:t>
      </w:r>
      <w:proofErr w:type="spellStart"/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Otondo</w:t>
      </w:r>
      <w:proofErr w:type="spellEnd"/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CAU/SP</w:t>
      </w:r>
    </w:p>
    <w:p w:rsidR="002935C4" w:rsidRPr="002935C4" w:rsidRDefault="002935C4" w:rsidP="00293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</w:t>
      </w:r>
    </w:p>
    <w:p w:rsidR="00BD39C5" w:rsidRPr="00BD39C5" w:rsidRDefault="00BD39C5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557, DE 21 DE AGOSTO DE 2023</w:t>
      </w:r>
    </w:p>
    <w:p w:rsidR="002935C4" w:rsidRPr="002935C4" w:rsidRDefault="002935C4" w:rsidP="00293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A35B1D" w:rsidRDefault="00BD39C5" w:rsidP="00D9190F">
      <w:pPr>
        <w:jc w:val="center"/>
      </w:pPr>
      <w:r w:rsidRPr="00BD39C5">
        <w:t>ATRIBUIÇÕES DO CARGO DE ANALISTA</w:t>
      </w:r>
      <w:r w:rsidR="00DE02E0">
        <w:t xml:space="preserve"> TÉCNICO</w:t>
      </w:r>
      <w:r w:rsidRPr="00BD39C5">
        <w:t xml:space="preserve"> </w:t>
      </w:r>
      <w:r>
        <w:t>I</w:t>
      </w:r>
      <w:r w:rsidR="00D9190F">
        <w:t xml:space="preserve"> –</w:t>
      </w:r>
      <w:r w:rsidR="00DE02E0">
        <w:t xml:space="preserve"> APLICAÇÃO: ADMINISTRATIVO</w:t>
      </w:r>
      <w:r w:rsidRPr="00BD39C5">
        <w:t xml:space="preserve"> DO CAU/SP</w:t>
      </w:r>
      <w:r w:rsidRPr="00BD39C5">
        <w:cr/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Realizar as diretrizes táticas fixadas para sua área, utilizando ferramentas de controle e planos de ação;</w:t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Apoiar os níveis tático e operacional da organização, de forma que atuem em sincronia para o atingimento dos</w:t>
      </w:r>
      <w:r>
        <w:t xml:space="preserve"> </w:t>
      </w:r>
      <w:r>
        <w:t>objetivos organizacionais;</w:t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Apresentar sugestões para construção e revisão de normativos institucionais;</w:t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Assegurar a atualização do calendário anual de reuniões e eventos promovidos pelo Conselho </w:t>
      </w:r>
      <w:r>
        <w:t xml:space="preserve">e </w:t>
      </w:r>
      <w:r>
        <w:t>efetuar as devidas</w:t>
      </w:r>
      <w:r>
        <w:t xml:space="preserve"> </w:t>
      </w:r>
      <w:r>
        <w:t>publicações;</w:t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Assegurar a conformidade documental e pagadoria, dos serviços contratados;</w:t>
      </w:r>
      <w:bookmarkStart w:id="0" w:name="_GoBack"/>
      <w:bookmarkEnd w:id="0"/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Analisar os dados no seu conjunto e justificativas técnicas;</w:t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Reportar aos seus superiores problemas e dificuldades enfrentadas entre as áreas, propondo planos de ações para</w:t>
      </w:r>
      <w:r>
        <w:t xml:space="preserve"> </w:t>
      </w:r>
      <w:r>
        <w:t>resolução ou mitigação dos problemas encontrados;</w:t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Executar melhorias para os processos, atividades e tarefas sob sua responsabilidade, com foco em simplificação,</w:t>
      </w:r>
      <w:r>
        <w:t xml:space="preserve"> </w:t>
      </w:r>
      <w:r>
        <w:t>redução de burocracia e resultados;</w:t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Otimizar a logística das atividades dos motoristas, conforme demandas;</w:t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Controlar o plano de manutenção preventiva e corretiva da frota de veículos do Conselho, programando revisões e</w:t>
      </w:r>
      <w:r>
        <w:t xml:space="preserve"> </w:t>
      </w:r>
      <w:r>
        <w:t>reparos necessários, de modo a assegurar condições de uso e segurança dos veículos;</w:t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Elaborar relatórios visando posicionamento da liderança tática;</w:t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lastRenderedPageBreak/>
        <w:t>Analisar os critérios a serem considerados para a confecção do Relatório de Gestão visando o atendimento ao CAU/BR</w:t>
      </w:r>
      <w:r>
        <w:t xml:space="preserve"> </w:t>
      </w:r>
      <w:r>
        <w:t>e TCU;</w:t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Aferir e monitorar o progresso das metas e objetivos da área, por meio de indicadores específicos;</w:t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Garantir os parâmetros de performance e qualidade das entregas realizadas;</w:t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Solicitar materiais e/ou insumos a fim de assegurar o bom funcionamento dos serviços;</w:t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Garantir que as demandas do público alvo sejam atendidas, e que os clientes internos e externos e o profissional</w:t>
      </w:r>
      <w:r>
        <w:t xml:space="preserve"> </w:t>
      </w:r>
      <w:r>
        <w:t xml:space="preserve">registrado estejam </w:t>
      </w:r>
      <w:proofErr w:type="gramStart"/>
      <w:r>
        <w:t>satisfeitos</w:t>
      </w:r>
      <w:proofErr w:type="gramEnd"/>
      <w:r>
        <w:t xml:space="preserve"> com os resultados apresentados;</w:t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Prestar informações e orientações para profissionais e público em geral a respeito dos trâmites, procedimentos e</w:t>
      </w:r>
      <w:r>
        <w:t xml:space="preserve"> </w:t>
      </w:r>
      <w:r>
        <w:t>instruções;</w:t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Efetuar contato com fornecedores para pesquisa de mercado em relação aos contratos sob fiscalização do setor;</w:t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Realizar procedimentos para registro profissional e demais trâmites necessários para a emissão de carteira de registro</w:t>
      </w:r>
      <w:r>
        <w:t xml:space="preserve"> </w:t>
      </w:r>
      <w:r>
        <w:t>profissional, como coleta de biometria, fotografia, dados e informações e demais procedimentos;</w:t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Realizar integração de novos colaboradores, apresentando, normas, atividades, sistemas e procedimentos;</w:t>
      </w:r>
    </w:p>
    <w:p w:rsidR="00DE02E0" w:rsidRDefault="00DE02E0" w:rsidP="00DE02E0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Executar outras atividades compatíveis com as atribuições e competências da área de lotação, conforme determinação</w:t>
      </w:r>
      <w:r>
        <w:t xml:space="preserve"> </w:t>
      </w:r>
      <w:r>
        <w:t>do gestor.</w:t>
      </w:r>
    </w:p>
    <w:p w:rsidR="00DE02E0" w:rsidRPr="002935C4" w:rsidRDefault="00DE02E0" w:rsidP="00DE02E0">
      <w:pPr>
        <w:spacing w:after="0" w:line="360" w:lineRule="auto"/>
        <w:jc w:val="both"/>
      </w:pPr>
    </w:p>
    <w:sectPr w:rsidR="00DE02E0" w:rsidRPr="002935C4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C9" w:rsidRDefault="00A356C9" w:rsidP="00115187">
      <w:pPr>
        <w:spacing w:after="0" w:line="240" w:lineRule="auto"/>
      </w:pPr>
      <w:r>
        <w:separator/>
      </w:r>
    </w:p>
  </w:endnote>
  <w:endnote w:type="continuationSeparator" w:id="0">
    <w:p w:rsidR="00A356C9" w:rsidRDefault="00A356C9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C9" w:rsidRDefault="00A356C9" w:rsidP="00115187">
      <w:pPr>
        <w:spacing w:after="0" w:line="240" w:lineRule="auto"/>
      </w:pPr>
      <w:r>
        <w:separator/>
      </w:r>
    </w:p>
  </w:footnote>
  <w:footnote w:type="continuationSeparator" w:id="0">
    <w:p w:rsidR="00A356C9" w:rsidRDefault="00A356C9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72ACE"/>
    <w:rsid w:val="00085368"/>
    <w:rsid w:val="001020BF"/>
    <w:rsid w:val="00115187"/>
    <w:rsid w:val="001661D8"/>
    <w:rsid w:val="001A1909"/>
    <w:rsid w:val="001E1005"/>
    <w:rsid w:val="002221D4"/>
    <w:rsid w:val="002935C4"/>
    <w:rsid w:val="002C0851"/>
    <w:rsid w:val="002E192C"/>
    <w:rsid w:val="003246EF"/>
    <w:rsid w:val="00330075"/>
    <w:rsid w:val="00341E25"/>
    <w:rsid w:val="00352863"/>
    <w:rsid w:val="00381B1B"/>
    <w:rsid w:val="00400BCE"/>
    <w:rsid w:val="00402780"/>
    <w:rsid w:val="005C4731"/>
    <w:rsid w:val="005D0956"/>
    <w:rsid w:val="00616238"/>
    <w:rsid w:val="0069691E"/>
    <w:rsid w:val="006D02AC"/>
    <w:rsid w:val="006E7AED"/>
    <w:rsid w:val="006F67A6"/>
    <w:rsid w:val="00742BD6"/>
    <w:rsid w:val="007A5D88"/>
    <w:rsid w:val="007E2088"/>
    <w:rsid w:val="008019CA"/>
    <w:rsid w:val="009301D0"/>
    <w:rsid w:val="00950057"/>
    <w:rsid w:val="009D3254"/>
    <w:rsid w:val="00A20C8A"/>
    <w:rsid w:val="00A356C9"/>
    <w:rsid w:val="00A35B1D"/>
    <w:rsid w:val="00A4799A"/>
    <w:rsid w:val="00AD0E91"/>
    <w:rsid w:val="00B404CA"/>
    <w:rsid w:val="00BA0B43"/>
    <w:rsid w:val="00BD39C5"/>
    <w:rsid w:val="00C4343F"/>
    <w:rsid w:val="00C63F79"/>
    <w:rsid w:val="00D472AF"/>
    <w:rsid w:val="00D7655C"/>
    <w:rsid w:val="00D9190F"/>
    <w:rsid w:val="00DE02E0"/>
    <w:rsid w:val="00DE3B50"/>
    <w:rsid w:val="00E4628F"/>
    <w:rsid w:val="00E6544A"/>
    <w:rsid w:val="00E70B94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4</cp:revision>
  <cp:lastPrinted>2023-08-07T18:54:00Z</cp:lastPrinted>
  <dcterms:created xsi:type="dcterms:W3CDTF">2023-08-21T20:53:00Z</dcterms:created>
  <dcterms:modified xsi:type="dcterms:W3CDTF">2023-08-22T15:04:00Z</dcterms:modified>
</cp:coreProperties>
</file>