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68C3C" w14:textId="57D13263" w:rsidR="00443EC8" w:rsidRPr="00823448" w:rsidRDefault="00962934" w:rsidP="00C52A6E">
      <w:pPr>
        <w:pStyle w:val="Default"/>
        <w:jc w:val="center"/>
        <w:rPr>
          <w:b/>
          <w:color w:val="auto"/>
          <w:sz w:val="22"/>
          <w:szCs w:val="22"/>
        </w:rPr>
      </w:pPr>
      <w:r w:rsidRPr="00823448">
        <w:rPr>
          <w:b/>
          <w:color w:val="auto"/>
          <w:sz w:val="22"/>
          <w:szCs w:val="22"/>
        </w:rPr>
        <w:t xml:space="preserve">PORTARIA </w:t>
      </w:r>
      <w:r w:rsidR="004B492B" w:rsidRPr="00823448">
        <w:rPr>
          <w:b/>
          <w:color w:val="auto"/>
          <w:sz w:val="22"/>
          <w:szCs w:val="22"/>
        </w:rPr>
        <w:t>NORMATIVA</w:t>
      </w:r>
      <w:r w:rsidRPr="00823448">
        <w:rPr>
          <w:b/>
          <w:color w:val="auto"/>
          <w:sz w:val="22"/>
          <w:szCs w:val="22"/>
        </w:rPr>
        <w:t xml:space="preserve"> CAU/SP</w:t>
      </w:r>
      <w:r w:rsidR="00443EC8" w:rsidRPr="00823448">
        <w:rPr>
          <w:b/>
          <w:color w:val="auto"/>
          <w:sz w:val="22"/>
          <w:szCs w:val="22"/>
        </w:rPr>
        <w:t xml:space="preserve"> N° </w:t>
      </w:r>
      <w:r w:rsidR="00E365B7" w:rsidRPr="00823448">
        <w:rPr>
          <w:b/>
          <w:color w:val="auto"/>
          <w:sz w:val="22"/>
          <w:szCs w:val="22"/>
        </w:rPr>
        <w:t>18</w:t>
      </w:r>
      <w:r w:rsidR="003A4BC1" w:rsidRPr="00823448">
        <w:rPr>
          <w:b/>
          <w:color w:val="auto"/>
          <w:sz w:val="22"/>
          <w:szCs w:val="22"/>
        </w:rPr>
        <w:t>5</w:t>
      </w:r>
      <w:r w:rsidR="008F361C" w:rsidRPr="00823448">
        <w:rPr>
          <w:b/>
          <w:color w:val="auto"/>
          <w:sz w:val="22"/>
          <w:szCs w:val="22"/>
        </w:rPr>
        <w:t>,</w:t>
      </w:r>
      <w:r w:rsidR="00443EC8" w:rsidRPr="00823448">
        <w:rPr>
          <w:b/>
          <w:color w:val="auto"/>
          <w:sz w:val="22"/>
          <w:szCs w:val="22"/>
        </w:rPr>
        <w:t xml:space="preserve"> DE </w:t>
      </w:r>
      <w:r w:rsidR="005D0E31" w:rsidRPr="00823448">
        <w:rPr>
          <w:b/>
          <w:color w:val="auto"/>
          <w:sz w:val="22"/>
          <w:szCs w:val="22"/>
        </w:rPr>
        <w:t>3</w:t>
      </w:r>
      <w:r w:rsidR="00E07A3C" w:rsidRPr="00823448">
        <w:rPr>
          <w:b/>
          <w:color w:val="auto"/>
          <w:sz w:val="22"/>
          <w:szCs w:val="22"/>
        </w:rPr>
        <w:t>0</w:t>
      </w:r>
      <w:r w:rsidR="00443EC8" w:rsidRPr="00823448">
        <w:rPr>
          <w:b/>
          <w:color w:val="auto"/>
          <w:sz w:val="22"/>
          <w:szCs w:val="22"/>
        </w:rPr>
        <w:t xml:space="preserve"> DE </w:t>
      </w:r>
      <w:r w:rsidR="00E07A3C" w:rsidRPr="00823448">
        <w:rPr>
          <w:b/>
          <w:color w:val="auto"/>
          <w:sz w:val="22"/>
          <w:szCs w:val="22"/>
        </w:rPr>
        <w:t>OUTUBRO</w:t>
      </w:r>
      <w:r w:rsidR="00D40C16" w:rsidRPr="00823448">
        <w:rPr>
          <w:b/>
          <w:color w:val="auto"/>
          <w:sz w:val="22"/>
          <w:szCs w:val="22"/>
        </w:rPr>
        <w:t xml:space="preserve"> </w:t>
      </w:r>
      <w:r w:rsidR="00443EC8" w:rsidRPr="00823448">
        <w:rPr>
          <w:b/>
          <w:color w:val="auto"/>
          <w:sz w:val="22"/>
          <w:szCs w:val="22"/>
        </w:rPr>
        <w:t>DE 20</w:t>
      </w:r>
      <w:r w:rsidR="00A7136E" w:rsidRPr="00823448">
        <w:rPr>
          <w:b/>
          <w:color w:val="auto"/>
          <w:sz w:val="22"/>
          <w:szCs w:val="22"/>
        </w:rPr>
        <w:t>20</w:t>
      </w:r>
      <w:r w:rsidR="008F361C" w:rsidRPr="00823448">
        <w:rPr>
          <w:b/>
          <w:color w:val="auto"/>
          <w:sz w:val="22"/>
          <w:szCs w:val="22"/>
        </w:rPr>
        <w:t>.</w:t>
      </w:r>
    </w:p>
    <w:p w14:paraId="379B6868" w14:textId="6EBDE245" w:rsidR="000558D7" w:rsidRPr="00823448" w:rsidRDefault="00823448" w:rsidP="00823448">
      <w:pPr>
        <w:pStyle w:val="Default"/>
        <w:jc w:val="center"/>
        <w:rPr>
          <w:b/>
          <w:i/>
          <w:color w:val="0070C0"/>
          <w:sz w:val="22"/>
          <w:szCs w:val="22"/>
        </w:rPr>
      </w:pPr>
      <w:r w:rsidRPr="00823448">
        <w:rPr>
          <w:b/>
          <w:i/>
          <w:color w:val="0070C0"/>
          <w:sz w:val="22"/>
          <w:szCs w:val="22"/>
        </w:rPr>
        <w:t>(Revogada pela Portaria Normativa CAU/SP n.º 200</w:t>
      </w:r>
      <w:r w:rsidR="00C90EF4">
        <w:rPr>
          <w:b/>
          <w:i/>
          <w:color w:val="0070C0"/>
          <w:sz w:val="22"/>
          <w:szCs w:val="22"/>
        </w:rPr>
        <w:t xml:space="preserve">, de 29 de novembro de </w:t>
      </w:r>
      <w:bookmarkStart w:id="0" w:name="_GoBack"/>
      <w:bookmarkEnd w:id="0"/>
      <w:r w:rsidRPr="00823448">
        <w:rPr>
          <w:b/>
          <w:i/>
          <w:color w:val="0070C0"/>
          <w:sz w:val="22"/>
          <w:szCs w:val="22"/>
        </w:rPr>
        <w:t>2021)</w:t>
      </w:r>
    </w:p>
    <w:p w14:paraId="3ACF7926" w14:textId="77777777" w:rsidR="00823448" w:rsidRPr="00823448" w:rsidRDefault="00823448" w:rsidP="00823448">
      <w:pPr>
        <w:pStyle w:val="Default"/>
        <w:jc w:val="center"/>
        <w:rPr>
          <w:b/>
          <w:i/>
          <w:strike/>
          <w:color w:val="0070C0"/>
          <w:sz w:val="22"/>
          <w:szCs w:val="22"/>
        </w:rPr>
      </w:pPr>
    </w:p>
    <w:p w14:paraId="2DF3EEED" w14:textId="0DAC8739" w:rsidR="005542CC" w:rsidRPr="00823448" w:rsidRDefault="00C52A6E" w:rsidP="00C52A6E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  <w:r w:rsidRPr="00823448">
        <w:rPr>
          <w:strike/>
          <w:color w:val="auto"/>
          <w:sz w:val="22"/>
          <w:szCs w:val="22"/>
        </w:rPr>
        <w:t xml:space="preserve">Estabelece os protocolos de proteção para prevenção do contágio </w:t>
      </w:r>
      <w:r w:rsidR="00E365B7" w:rsidRPr="00823448">
        <w:rPr>
          <w:strike/>
          <w:color w:val="auto"/>
          <w:sz w:val="22"/>
          <w:szCs w:val="22"/>
        </w:rPr>
        <w:t>pela Covid-19</w:t>
      </w:r>
      <w:r w:rsidRPr="00823448">
        <w:rPr>
          <w:strike/>
          <w:color w:val="auto"/>
          <w:sz w:val="22"/>
          <w:szCs w:val="22"/>
        </w:rPr>
        <w:t xml:space="preserve"> no Conselho de Arquitetura e Urbanismo de São Paulo, </w:t>
      </w:r>
      <w:r w:rsidR="00E07A3C" w:rsidRPr="00823448">
        <w:rPr>
          <w:strike/>
          <w:color w:val="auto"/>
          <w:sz w:val="22"/>
          <w:szCs w:val="22"/>
        </w:rPr>
        <w:t>revoga a Portaria Normativa CAU/SP n.º 180, de 31 de agosto de 2020,</w:t>
      </w:r>
      <w:r w:rsidR="00625A13" w:rsidRPr="00823448">
        <w:rPr>
          <w:strike/>
          <w:color w:val="auto"/>
          <w:sz w:val="22"/>
          <w:szCs w:val="22"/>
        </w:rPr>
        <w:t xml:space="preserve"> </w:t>
      </w:r>
      <w:r w:rsidRPr="00823448">
        <w:rPr>
          <w:strike/>
          <w:color w:val="auto"/>
          <w:sz w:val="22"/>
          <w:szCs w:val="22"/>
        </w:rPr>
        <w:t xml:space="preserve">e </w:t>
      </w:r>
      <w:r w:rsidR="00090671" w:rsidRPr="00823448">
        <w:rPr>
          <w:strike/>
          <w:color w:val="auto"/>
          <w:sz w:val="22"/>
          <w:szCs w:val="22"/>
        </w:rPr>
        <w:t>dá</w:t>
      </w:r>
      <w:r w:rsidR="00FC12B0" w:rsidRPr="00823448">
        <w:rPr>
          <w:strike/>
          <w:color w:val="auto"/>
          <w:sz w:val="22"/>
          <w:szCs w:val="22"/>
        </w:rPr>
        <w:t xml:space="preserve"> outras providências.</w:t>
      </w:r>
    </w:p>
    <w:p w14:paraId="60012509" w14:textId="77777777" w:rsidR="000558D7" w:rsidRPr="00823448" w:rsidRDefault="000558D7" w:rsidP="00C52A6E">
      <w:pPr>
        <w:pStyle w:val="Default"/>
        <w:ind w:left="4536"/>
        <w:jc w:val="both"/>
        <w:rPr>
          <w:strike/>
          <w:color w:val="auto"/>
          <w:sz w:val="22"/>
          <w:szCs w:val="22"/>
        </w:rPr>
      </w:pPr>
    </w:p>
    <w:p w14:paraId="62F83BF5" w14:textId="2271BD86" w:rsidR="00443EC8" w:rsidRPr="00823448" w:rsidRDefault="00443EC8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823448">
        <w:rPr>
          <w:strike/>
          <w:color w:val="auto"/>
          <w:sz w:val="22"/>
          <w:szCs w:val="22"/>
        </w:rPr>
        <w:t>O Presidente do Conselh</w:t>
      </w:r>
      <w:r w:rsidR="00A7136E" w:rsidRPr="00823448">
        <w:rPr>
          <w:strike/>
          <w:color w:val="auto"/>
          <w:sz w:val="22"/>
          <w:szCs w:val="22"/>
        </w:rPr>
        <w:t xml:space="preserve">o de Arquitetura e Urbanismo de São Paulo – </w:t>
      </w:r>
      <w:r w:rsidRPr="00823448">
        <w:rPr>
          <w:strike/>
          <w:color w:val="auto"/>
          <w:sz w:val="22"/>
          <w:szCs w:val="22"/>
        </w:rPr>
        <w:t>CAU/</w:t>
      </w:r>
      <w:r w:rsidR="00A7136E" w:rsidRPr="00823448">
        <w:rPr>
          <w:strike/>
          <w:color w:val="auto"/>
          <w:sz w:val="22"/>
          <w:szCs w:val="22"/>
        </w:rPr>
        <w:t>SP</w:t>
      </w:r>
      <w:r w:rsidRPr="00823448">
        <w:rPr>
          <w:strike/>
          <w:color w:val="auto"/>
          <w:sz w:val="22"/>
          <w:szCs w:val="22"/>
        </w:rPr>
        <w:t xml:space="preserve">, no uso das atribuições que lhe conferem o art. </w:t>
      </w:r>
      <w:r w:rsidR="009D2C68" w:rsidRPr="00823448">
        <w:rPr>
          <w:strike/>
          <w:color w:val="auto"/>
          <w:sz w:val="22"/>
          <w:szCs w:val="22"/>
        </w:rPr>
        <w:t>35</w:t>
      </w:r>
      <w:r w:rsidRPr="00823448">
        <w:rPr>
          <w:strike/>
          <w:color w:val="auto"/>
          <w:sz w:val="22"/>
          <w:szCs w:val="22"/>
        </w:rPr>
        <w:t xml:space="preserve"> da Lei n° 12.378, de 31 de dezembro de 2010, e o art. </w:t>
      </w:r>
      <w:r w:rsidR="009D2C68" w:rsidRPr="00823448">
        <w:rPr>
          <w:strike/>
          <w:color w:val="auto"/>
          <w:sz w:val="22"/>
          <w:szCs w:val="22"/>
        </w:rPr>
        <w:t xml:space="preserve">155 </w:t>
      </w:r>
      <w:r w:rsidRPr="00823448">
        <w:rPr>
          <w:strike/>
          <w:color w:val="auto"/>
          <w:sz w:val="22"/>
          <w:szCs w:val="22"/>
        </w:rPr>
        <w:t>do Regimento Interno do CAU</w:t>
      </w:r>
      <w:r w:rsidR="00A7136E" w:rsidRPr="00823448">
        <w:rPr>
          <w:strike/>
          <w:color w:val="auto"/>
          <w:sz w:val="22"/>
          <w:szCs w:val="22"/>
        </w:rPr>
        <w:t>/SP</w:t>
      </w:r>
      <w:r w:rsidR="00343372" w:rsidRPr="00823448">
        <w:rPr>
          <w:strike/>
          <w:color w:val="auto"/>
          <w:sz w:val="22"/>
          <w:szCs w:val="22"/>
        </w:rPr>
        <w:t>;</w:t>
      </w:r>
    </w:p>
    <w:p w14:paraId="68211798" w14:textId="77777777" w:rsidR="00957783" w:rsidRPr="00823448" w:rsidRDefault="00957783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1F4862FA" w14:textId="77777777" w:rsidR="00A37943" w:rsidRPr="00823448" w:rsidRDefault="00A37943" w:rsidP="00A37943">
      <w:pPr>
        <w:pStyle w:val="Default"/>
        <w:jc w:val="both"/>
        <w:rPr>
          <w:strike/>
          <w:color w:val="auto"/>
          <w:sz w:val="22"/>
          <w:szCs w:val="22"/>
        </w:rPr>
      </w:pPr>
      <w:r w:rsidRPr="00823448">
        <w:rPr>
          <w:strike/>
          <w:color w:val="auto"/>
          <w:sz w:val="22"/>
          <w:szCs w:val="22"/>
        </w:rPr>
        <w:t>Considerando a Portaria Normativa CAU/SP n.º 180, de 31 de agosto de 2020, que estabelece os protocolos de proteção para prevenção do contágio pela Covid-19 no Conselho de Arquitetura e Urbanismo de São Paulo, aprova a Instrução Normativa CAU/SP n.º 18, de 31 de agosto de 2020, e dá outras providências;</w:t>
      </w:r>
    </w:p>
    <w:p w14:paraId="3709D634" w14:textId="77777777" w:rsidR="00A37943" w:rsidRPr="00823448" w:rsidRDefault="00A37943" w:rsidP="00A37943">
      <w:pPr>
        <w:pStyle w:val="Default"/>
        <w:jc w:val="both"/>
        <w:rPr>
          <w:strike/>
          <w:color w:val="auto"/>
          <w:sz w:val="22"/>
          <w:szCs w:val="22"/>
        </w:rPr>
      </w:pPr>
    </w:p>
    <w:p w14:paraId="0F6B6A60" w14:textId="77777777" w:rsidR="00A37943" w:rsidRPr="00823448" w:rsidRDefault="00A37943" w:rsidP="00A37943">
      <w:pPr>
        <w:pStyle w:val="Default"/>
        <w:jc w:val="both"/>
        <w:rPr>
          <w:strike/>
          <w:color w:val="auto"/>
          <w:sz w:val="22"/>
          <w:szCs w:val="22"/>
        </w:rPr>
      </w:pPr>
      <w:r w:rsidRPr="00823448">
        <w:rPr>
          <w:strike/>
          <w:color w:val="auto"/>
          <w:sz w:val="22"/>
          <w:szCs w:val="22"/>
        </w:rPr>
        <w:t xml:space="preserve">Considerando a Instrução Normativa CAU/SP n.º 18, de 31 de agosto de 2020, que regulamenta os Protocolos de Proteção para prevenção do contágio por </w:t>
      </w:r>
      <w:proofErr w:type="spellStart"/>
      <w:r w:rsidRPr="00823448">
        <w:rPr>
          <w:strike/>
          <w:color w:val="auto"/>
          <w:sz w:val="22"/>
          <w:szCs w:val="22"/>
        </w:rPr>
        <w:t>coronavírus</w:t>
      </w:r>
      <w:proofErr w:type="spellEnd"/>
      <w:r w:rsidRPr="00823448">
        <w:rPr>
          <w:strike/>
          <w:color w:val="auto"/>
          <w:sz w:val="22"/>
          <w:szCs w:val="22"/>
        </w:rPr>
        <w:t>, durante o período de transição para a retomada das atividades presenciais, no âmbito do Conselho de Arquitetura e Urbanismo de São Paulo – CAU/SP, e dá outras providências;</w:t>
      </w:r>
    </w:p>
    <w:p w14:paraId="26DCA46B" w14:textId="77777777" w:rsidR="00A37943" w:rsidRPr="00823448" w:rsidRDefault="00A37943" w:rsidP="00A37943">
      <w:pPr>
        <w:pStyle w:val="Default"/>
        <w:jc w:val="both"/>
        <w:rPr>
          <w:strike/>
          <w:color w:val="auto"/>
          <w:sz w:val="22"/>
          <w:szCs w:val="22"/>
        </w:rPr>
      </w:pPr>
    </w:p>
    <w:p w14:paraId="799C518B" w14:textId="77777777" w:rsidR="00A37943" w:rsidRPr="00823448" w:rsidRDefault="00A37943" w:rsidP="00A37943">
      <w:pPr>
        <w:pStyle w:val="Default"/>
        <w:jc w:val="both"/>
        <w:rPr>
          <w:strike/>
          <w:color w:val="auto"/>
          <w:sz w:val="22"/>
          <w:szCs w:val="22"/>
        </w:rPr>
      </w:pPr>
      <w:r w:rsidRPr="00823448">
        <w:rPr>
          <w:strike/>
          <w:color w:val="auto"/>
          <w:sz w:val="22"/>
          <w:szCs w:val="22"/>
        </w:rPr>
        <w:t>Considerando a Portaria Normativa CAU/SP n.º 183, de 30 de outubro de 2020, que estabelece o plano de retomada gradual das atividades presenciais no Conselho de Arquitetura e Urbanismo de São Paulo, aprova a Instrução Normativa CAU/SP n.º 19, de 30 de outubro de 2020, e dá outras providências;</w:t>
      </w:r>
    </w:p>
    <w:p w14:paraId="7CF135EE" w14:textId="77777777" w:rsidR="00A37943" w:rsidRPr="00823448" w:rsidRDefault="00A37943" w:rsidP="00A37943">
      <w:pPr>
        <w:pStyle w:val="Default"/>
        <w:jc w:val="both"/>
        <w:rPr>
          <w:strike/>
          <w:color w:val="auto"/>
          <w:sz w:val="22"/>
          <w:szCs w:val="22"/>
          <w:highlight w:val="magenta"/>
        </w:rPr>
      </w:pPr>
    </w:p>
    <w:p w14:paraId="5D238B2A" w14:textId="379EBEB2" w:rsidR="00A37943" w:rsidRPr="00823448" w:rsidRDefault="00A37943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823448">
        <w:rPr>
          <w:strike/>
          <w:color w:val="auto"/>
          <w:sz w:val="22"/>
          <w:szCs w:val="22"/>
        </w:rPr>
        <w:t>Considerando o Decreto Municipal nº 59.473 de 29 de maio de 2020, que estabelece normas para o funcionamento de estabelecimentos de comércio e de serviços localizados na Cidade de São Paulo, dispondo sobre o procedimento, condições e diretrizes para a gradual retomada de atividades, em conformidade com as diretrizes do Governo Estadual;</w:t>
      </w:r>
    </w:p>
    <w:p w14:paraId="600696D7" w14:textId="77777777" w:rsidR="00A37943" w:rsidRPr="00823448" w:rsidRDefault="00A37943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3F46962C" w14:textId="636DCEC6" w:rsidR="00B94029" w:rsidRPr="00823448" w:rsidRDefault="00B94029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823448">
        <w:rPr>
          <w:strike/>
          <w:color w:val="auto"/>
          <w:sz w:val="22"/>
          <w:szCs w:val="22"/>
        </w:rPr>
        <w:t>Considerando a necessidade de conter a propagação da infecção</w:t>
      </w:r>
      <w:r w:rsidR="008D3D86" w:rsidRPr="00823448">
        <w:rPr>
          <w:strike/>
          <w:color w:val="auto"/>
          <w:sz w:val="22"/>
          <w:szCs w:val="22"/>
        </w:rPr>
        <w:t xml:space="preserve">, </w:t>
      </w:r>
      <w:r w:rsidRPr="00823448">
        <w:rPr>
          <w:strike/>
          <w:color w:val="auto"/>
          <w:sz w:val="22"/>
          <w:szCs w:val="22"/>
        </w:rPr>
        <w:t xml:space="preserve">bem como </w:t>
      </w:r>
      <w:r w:rsidR="0043337B" w:rsidRPr="00823448">
        <w:rPr>
          <w:strike/>
          <w:color w:val="auto"/>
          <w:sz w:val="22"/>
          <w:szCs w:val="22"/>
        </w:rPr>
        <w:t xml:space="preserve">de </w:t>
      </w:r>
      <w:r w:rsidRPr="00823448">
        <w:rPr>
          <w:strike/>
          <w:color w:val="auto"/>
          <w:sz w:val="22"/>
          <w:szCs w:val="22"/>
        </w:rPr>
        <w:t xml:space="preserve">preservar a saúde dos empregados, </w:t>
      </w:r>
      <w:r w:rsidR="001B5895" w:rsidRPr="00823448">
        <w:rPr>
          <w:strike/>
          <w:color w:val="auto"/>
          <w:sz w:val="22"/>
          <w:szCs w:val="22"/>
        </w:rPr>
        <w:t xml:space="preserve">estagiários, </w:t>
      </w:r>
      <w:r w:rsidRPr="00823448">
        <w:rPr>
          <w:strike/>
          <w:color w:val="auto"/>
          <w:sz w:val="22"/>
          <w:szCs w:val="22"/>
        </w:rPr>
        <w:t>prestadores de serviço, conselheiros e demais agentes que atuam no âmbito do CAU/SP;</w:t>
      </w:r>
      <w:r w:rsidR="006A357E" w:rsidRPr="00823448">
        <w:rPr>
          <w:strike/>
          <w:color w:val="auto"/>
          <w:sz w:val="22"/>
          <w:szCs w:val="22"/>
        </w:rPr>
        <w:t xml:space="preserve"> e</w:t>
      </w:r>
    </w:p>
    <w:p w14:paraId="11FBDF58" w14:textId="77777777" w:rsidR="00B94029" w:rsidRPr="00823448" w:rsidRDefault="00B94029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06B3DFC8" w14:textId="797BF216" w:rsidR="00B94029" w:rsidRPr="00823448" w:rsidRDefault="00B94029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823448">
        <w:rPr>
          <w:strike/>
          <w:color w:val="auto"/>
          <w:sz w:val="22"/>
          <w:szCs w:val="22"/>
        </w:rPr>
        <w:t xml:space="preserve">Considerando que a medida mais eficaz para evitar a propagação do vírus é a prevenção, tendo o Poder Público o dever de agir diante da </w:t>
      </w:r>
      <w:r w:rsidR="00A37943" w:rsidRPr="00823448">
        <w:rPr>
          <w:strike/>
          <w:color w:val="auto"/>
          <w:sz w:val="22"/>
          <w:szCs w:val="22"/>
        </w:rPr>
        <w:t>situação que ora se apresenta.</w:t>
      </w:r>
    </w:p>
    <w:p w14:paraId="2E29879E" w14:textId="33F5522B" w:rsidR="00C11F58" w:rsidRPr="00823448" w:rsidRDefault="00C11F58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1712C1E0" w14:textId="77777777" w:rsidR="00962934" w:rsidRPr="00823448" w:rsidRDefault="00962934" w:rsidP="00C52A6E">
      <w:pPr>
        <w:pStyle w:val="Default"/>
        <w:jc w:val="both"/>
        <w:rPr>
          <w:b/>
          <w:bCs/>
          <w:strike/>
          <w:color w:val="auto"/>
          <w:sz w:val="22"/>
          <w:szCs w:val="22"/>
        </w:rPr>
      </w:pPr>
      <w:r w:rsidRPr="00823448">
        <w:rPr>
          <w:b/>
          <w:bCs/>
          <w:strike/>
          <w:color w:val="auto"/>
          <w:sz w:val="22"/>
          <w:szCs w:val="22"/>
        </w:rPr>
        <w:t>RESOLVE</w:t>
      </w:r>
      <w:r w:rsidR="00443EC8" w:rsidRPr="00823448">
        <w:rPr>
          <w:b/>
          <w:bCs/>
          <w:strike/>
          <w:color w:val="auto"/>
          <w:sz w:val="22"/>
          <w:szCs w:val="22"/>
        </w:rPr>
        <w:t>:</w:t>
      </w:r>
    </w:p>
    <w:p w14:paraId="4D5C249A" w14:textId="77777777" w:rsidR="00D12D12" w:rsidRPr="00823448" w:rsidRDefault="00D12D12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405C5988" w14:textId="2A1E326B" w:rsidR="000A2EA3" w:rsidRPr="00823448" w:rsidRDefault="00344912" w:rsidP="00C52A6E">
      <w:pPr>
        <w:pStyle w:val="Default"/>
        <w:jc w:val="both"/>
        <w:rPr>
          <w:iCs/>
          <w:strike/>
          <w:sz w:val="22"/>
          <w:szCs w:val="22"/>
        </w:rPr>
      </w:pPr>
      <w:r w:rsidRPr="00823448">
        <w:rPr>
          <w:strike/>
          <w:color w:val="auto"/>
          <w:sz w:val="22"/>
          <w:szCs w:val="22"/>
        </w:rPr>
        <w:t xml:space="preserve">Art. 1º </w:t>
      </w:r>
      <w:r w:rsidR="00C52A6E" w:rsidRPr="00823448">
        <w:rPr>
          <w:iCs/>
          <w:strike/>
          <w:sz w:val="22"/>
          <w:szCs w:val="22"/>
        </w:rPr>
        <w:t xml:space="preserve">Estabelecer </w:t>
      </w:r>
      <w:r w:rsidR="00A37943" w:rsidRPr="00823448">
        <w:rPr>
          <w:iCs/>
          <w:strike/>
          <w:sz w:val="22"/>
          <w:szCs w:val="22"/>
        </w:rPr>
        <w:t xml:space="preserve">e regulamentar </w:t>
      </w:r>
      <w:r w:rsidR="00C52A6E" w:rsidRPr="00823448">
        <w:rPr>
          <w:iCs/>
          <w:strike/>
          <w:sz w:val="22"/>
          <w:szCs w:val="22"/>
        </w:rPr>
        <w:t xml:space="preserve">os protocolos </w:t>
      </w:r>
      <w:r w:rsidR="000A2EA3" w:rsidRPr="00823448">
        <w:rPr>
          <w:iCs/>
          <w:strike/>
          <w:sz w:val="22"/>
          <w:szCs w:val="22"/>
        </w:rPr>
        <w:t xml:space="preserve">de proteção para prevenção do contágio por </w:t>
      </w:r>
      <w:proofErr w:type="spellStart"/>
      <w:r w:rsidR="000A2EA3" w:rsidRPr="00823448">
        <w:rPr>
          <w:iCs/>
          <w:strike/>
          <w:sz w:val="22"/>
          <w:szCs w:val="22"/>
        </w:rPr>
        <w:t>coronavírus</w:t>
      </w:r>
      <w:proofErr w:type="spellEnd"/>
      <w:r w:rsidR="00E365B7" w:rsidRPr="00823448">
        <w:rPr>
          <w:iCs/>
          <w:strike/>
          <w:sz w:val="22"/>
          <w:szCs w:val="22"/>
        </w:rPr>
        <w:t xml:space="preserve"> no âmbito do CAU/SP</w:t>
      </w:r>
      <w:r w:rsidR="000A2EA3" w:rsidRPr="00823448">
        <w:rPr>
          <w:iCs/>
          <w:strike/>
          <w:sz w:val="22"/>
          <w:szCs w:val="22"/>
        </w:rPr>
        <w:t>,</w:t>
      </w:r>
      <w:r w:rsidR="00E365B7" w:rsidRPr="00823448">
        <w:rPr>
          <w:iCs/>
          <w:strike/>
          <w:sz w:val="22"/>
          <w:szCs w:val="22"/>
        </w:rPr>
        <w:t xml:space="preserve"> conforme orientações da </w:t>
      </w:r>
      <w:r w:rsidR="000A2EA3" w:rsidRPr="00823448">
        <w:rPr>
          <w:iCs/>
          <w:strike/>
          <w:sz w:val="22"/>
          <w:szCs w:val="22"/>
        </w:rPr>
        <w:t>Organização Mundial da Saúde (OMS), Ministério da Saúde e Secretaria de Saúde do Estado de São Paulo, durante o período de retomada das atividades presenciais de forma gradual</w:t>
      </w:r>
      <w:r w:rsidR="00A37943" w:rsidRPr="00823448">
        <w:rPr>
          <w:iCs/>
          <w:strike/>
          <w:sz w:val="22"/>
          <w:szCs w:val="22"/>
        </w:rPr>
        <w:t xml:space="preserve"> no CAU/SP</w:t>
      </w:r>
      <w:r w:rsidR="000A2EA3" w:rsidRPr="00823448">
        <w:rPr>
          <w:iCs/>
          <w:strike/>
          <w:sz w:val="22"/>
          <w:szCs w:val="22"/>
        </w:rPr>
        <w:t>.</w:t>
      </w:r>
      <w:r w:rsidR="00CC1078" w:rsidRPr="00823448">
        <w:rPr>
          <w:iCs/>
          <w:strike/>
          <w:sz w:val="22"/>
          <w:szCs w:val="22"/>
        </w:rPr>
        <w:t xml:space="preserve"> </w:t>
      </w:r>
    </w:p>
    <w:p w14:paraId="143C5224" w14:textId="77777777" w:rsidR="00E365B7" w:rsidRPr="00823448" w:rsidRDefault="00E365B7" w:rsidP="00C52A6E">
      <w:pPr>
        <w:pStyle w:val="Default"/>
        <w:jc w:val="both"/>
        <w:rPr>
          <w:iCs/>
          <w:strike/>
          <w:sz w:val="22"/>
          <w:szCs w:val="22"/>
        </w:rPr>
      </w:pPr>
    </w:p>
    <w:p w14:paraId="32BEF258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Art. 2º Os protocolos de distanciamento físico e higienização pessoal geral, que serão adotados nas atividades presenciais no CAU/SP, seguirão as seguintes diretrizes e medidas:</w:t>
      </w:r>
    </w:p>
    <w:p w14:paraId="6263E0DA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2CB5EA18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I - Distância segura: manter a distância mínima entre pessoas de </w:t>
      </w:r>
      <w:r w:rsidRPr="00823448">
        <w:rPr>
          <w:rFonts w:ascii="Times New Roman" w:eastAsiaTheme="minorHAnsi" w:hAnsi="Times New Roman"/>
          <w:bCs/>
          <w:strike/>
        </w:rPr>
        <w:t>1,5 metro em todos os ambientes</w:t>
      </w:r>
      <w:r w:rsidRPr="00823448">
        <w:rPr>
          <w:rFonts w:ascii="Times New Roman" w:eastAsiaTheme="minorHAnsi" w:hAnsi="Times New Roman"/>
          <w:strike/>
        </w:rPr>
        <w:t xml:space="preserve">, ressalvadas as exceções em razão da especificidade da atividade ou para pessoas que dependam </w:t>
      </w:r>
      <w:r w:rsidRPr="00823448">
        <w:rPr>
          <w:rFonts w:ascii="Times New Roman" w:eastAsiaTheme="minorHAnsi" w:hAnsi="Times New Roman"/>
          <w:strike/>
        </w:rPr>
        <w:lastRenderedPageBreak/>
        <w:t xml:space="preserve">de acompanhamento ou cuidados especiais, tais como idosos e pessoas com deficiência a serem atendidos. </w:t>
      </w:r>
    </w:p>
    <w:p w14:paraId="59E26340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5D06617E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II - Distanciamento no ambiente de trabalho: os empregados em atividade presencial deverão manter o distanciamento mínimo entre pessoas, devendo estar alocados em estações de trabalho com distanciamento mínimo de 1,5 metro entre os postos. </w:t>
      </w:r>
    </w:p>
    <w:p w14:paraId="58D71768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4EA9DB8E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III - Barreiras físicas na impossibilidade de manter o distanciamento mínimo: os postos de atendimento presencial serão equipados com divisórias transparentes, sempre que a distância mínima entre pessoas não puder ser mantida.  </w:t>
      </w:r>
    </w:p>
    <w:p w14:paraId="6558AA34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15868202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IV - Redução da circulação: deverá ser evitada a circulação de pessoas nas áreas comuns e fora de seus ambientes específicos de trabalho. Com relação ao público externo, deverá ser evitado ao máximo o acesso nos estabelecimentos e seus ambientes.  </w:t>
      </w:r>
    </w:p>
    <w:p w14:paraId="64363687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0ED6D4E7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V - Uso de elevadores: os colaboradores e Conselheiros deverão respeitar as regras de higienização e distanciamento adotadas pelo condomínio. É recomendável evitar conversar dentro dos elevadores, onde os riscos de contágio são mais elevados. Ao acionar a botoeira com o andar desejado, se possível, higienizar imediatamente as mãos com álcool em gel.</w:t>
      </w:r>
    </w:p>
    <w:p w14:paraId="62B25F0F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6FF5A4AD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VI - Contato físico: os colaboradores e Conselheiros deverão evitar tocar seus próprios olhos, boca e nariz e o contato físico com outras pessoas, tais como beijos, abraços e aperto de mão.</w:t>
      </w:r>
    </w:p>
    <w:p w14:paraId="3DBB8612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5E1338E1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VII - Canais digitais: serão priorizados e estimulados o atendimento ao público por canais digitais, como telefone, vídeos, chats, e-mails em todas as atividades interativas.</w:t>
      </w:r>
    </w:p>
    <w:p w14:paraId="2279EF80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3AE5BA39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VIII - Atendimento com agendamento de horário: os atendimentos presenciais serão realizados somente com agendamento de horário e com intervalos mínimos de 30 minutos. </w:t>
      </w:r>
    </w:p>
    <w:p w14:paraId="1A25E371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3A932B83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IX – Uso obrigatório de máscaras: é obrigatório o uso de máscaras em todos os ambientes de trabalho. O acesso público às dependências do Conselho só será permitido com o uso de máscaras, salvo determinações contrárias das autoridades estadual e municipais. Os colaboradores e Conselheiros deverão utilizar máscaras no trajeto para o CAU/SP e residência, seja em transporte público ou individual e em lugares públicos. As máscaras deverão ser substituídas a cada duas horas e aquelas já utilizadas deverão ser acondicionadas em local apropriado para posterior higienização.</w:t>
      </w:r>
    </w:p>
    <w:p w14:paraId="3AF902AD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7DE888A0" w14:textId="4C99BFAC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X - Uso de bebedouros e garrafas de chá e água: os colaboradores deverão, preferencialmente, utilizar suas próprias canecas, garrafas ou copos de água, de forma a reduzir o lixo de copos descartáveis. As pessoas deverão higienizar suas mãos antes e depois de usar os bebedouros. O café e chá somente serão servidos em locais onde não ocorra aglomerações e mediante procedimentos de higienização e distanciamento. Os usuários deverão higienizar suas mãos antes e depois de manusear as garrafas.</w:t>
      </w:r>
    </w:p>
    <w:p w14:paraId="5CCE63E6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74DB5F78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XI - Higienização das mãos: os colaboradores e Conselheiros deverão lavar suas mãos com água e sabão ou higienizá-las com álcool em gel 70% no início das atividades, frequentemente ao longo do dia, principalmente antes e após o toque em objetos compartilhados de trabalho, maçanetas, interruptores e equipamentos comuns, bem como antes e depois de colocar a máscara. </w:t>
      </w:r>
    </w:p>
    <w:p w14:paraId="1EEA7489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23855BA7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XII - Dispensadores de álcool em gel: estarão disponibilizados nas dependências do Conselho diversos dispensadores de álcool em gel.  </w:t>
      </w:r>
    </w:p>
    <w:p w14:paraId="4E19CBC4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4EAAFD96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lastRenderedPageBreak/>
        <w:t>XIII - Manter portas abertas e ambiente arejado: as portas e janelas deverão permanecer abertas, evitando o toque nas maçanetas e fechaduras.  Manter, se possível, o ambiente arejado.</w:t>
      </w:r>
    </w:p>
    <w:p w14:paraId="10CF461A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7AC1086B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  <w:color w:val="FF0000"/>
        </w:rPr>
      </w:pPr>
      <w:r w:rsidRPr="00823448">
        <w:rPr>
          <w:rFonts w:ascii="Times New Roman" w:eastAsiaTheme="minorHAnsi" w:hAnsi="Times New Roman"/>
          <w:strike/>
        </w:rPr>
        <w:t xml:space="preserve">XIV - Ar condicionado: será evitado o uso de ar condicionado. </w:t>
      </w:r>
    </w:p>
    <w:p w14:paraId="5A6CDAD2" w14:textId="77777777" w:rsidR="00A37943" w:rsidRPr="00823448" w:rsidRDefault="00A37943" w:rsidP="00A37943">
      <w:pPr>
        <w:spacing w:after="0" w:line="240" w:lineRule="auto"/>
        <w:rPr>
          <w:rFonts w:ascii="Times New Roman" w:eastAsiaTheme="minorHAnsi" w:hAnsi="Times New Roman"/>
          <w:strike/>
        </w:rPr>
      </w:pPr>
    </w:p>
    <w:p w14:paraId="1D137E23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XV - Objetos e materiais utilizados no atendimento presencial: os materiais e equipamentos utilizados para o atendimento público deverão ser higienizados antes e após o atendimento, com álcool 70% ou solução sanitizante. Deverá ser disponibilizado um frasco de álcool em gel nas estações de atendimento, para que o profissional utilize após o contato com algum objeto. </w:t>
      </w:r>
    </w:p>
    <w:p w14:paraId="0FDAC202" w14:textId="77777777" w:rsidR="00A37943" w:rsidRPr="00823448" w:rsidRDefault="00A37943" w:rsidP="00A37943">
      <w:pPr>
        <w:spacing w:after="0" w:line="240" w:lineRule="auto"/>
        <w:rPr>
          <w:rFonts w:ascii="Times New Roman" w:eastAsiaTheme="minorHAnsi" w:hAnsi="Times New Roman"/>
          <w:strike/>
        </w:rPr>
      </w:pPr>
    </w:p>
    <w:p w14:paraId="56519088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XVI - Compartilhamento de aparelho telefônico: não poderá haver compartilhamento do aparelho no mesmo dia, devendo o usuário higienizar o aparelho no início e término do expediente com álcool 70% ou solução sanitizante. Os aparelhos de telefone deverão ser distribuídos entre os colaboradores em atividade presencial no dia. É recomendável que o funcionário atenda às ligações e quando não puder resolver ou quando a ligação for para outro funcionário, transmita os recados para os responsáveis. Quando for necessário o uso por mais de uma pessoa, o aparelho deverá ser higienizado.</w:t>
      </w:r>
    </w:p>
    <w:p w14:paraId="12228807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51C9271E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XVII - Monitoramento de casos: a área de Gestão de Pessoas fará o monitoramento dos casos suspeitos e confirmados, incluindo as pessoas que tiveram contato com contaminado ou suspeito nos últimos 14 dias.</w:t>
      </w:r>
    </w:p>
    <w:p w14:paraId="2CEE9B0B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58BEB31C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XVIII - Redução do risco de contágio entre pessoas: os colaboradores e Conselheiros com suspeita ou confirmação de infecção por Covid-19 deverão comunicar, respectivamente, o setor de Gestão de Pessoas ou a Secretaria da Presidência do CAU/SP, para que as pessoas com quem tiveram contato nos últimos 14 dias sejam comunicadas e orientadas para as medidas preventivas e de proteção. As pessoas com suspeita de contaminação por Covid-19 e aquelas com diagnóstico confirmado deverão permanecer em </w:t>
      </w:r>
      <w:r w:rsidRPr="00823448">
        <w:rPr>
          <w:rFonts w:ascii="Times New Roman" w:eastAsiaTheme="minorHAnsi" w:hAnsi="Times New Roman"/>
          <w:i/>
          <w:strike/>
        </w:rPr>
        <w:t>home office</w:t>
      </w:r>
      <w:r w:rsidRPr="00823448">
        <w:rPr>
          <w:rFonts w:ascii="Times New Roman" w:eastAsiaTheme="minorHAnsi" w:hAnsi="Times New Roman"/>
          <w:strike/>
        </w:rPr>
        <w:t xml:space="preserve"> ou afastadas por, no mínimo, 14 dias. Os colaboradores deverão apresentar atestado médico para afastamento. </w:t>
      </w:r>
    </w:p>
    <w:p w14:paraId="26EA2944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003DE55B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XIX - Higienização de ambientes infectados: em caso de confirmação de caso de Covid-19, serão isolados os ambientes em que a pessoa infectada transitou até a sua higienização completa. </w:t>
      </w:r>
    </w:p>
    <w:p w14:paraId="61948AC1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1A9BFEE2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XX - Equipamentos de Proteção Individual (EPIs): os colaboradores terceirizados deverão utilizar os EPIs necessários para cada tipo de atividade, principalmente para atividades de limpeza, retirada e troca do lixo, atividades de copa e portaria.</w:t>
      </w:r>
    </w:p>
    <w:p w14:paraId="6D8DF41F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79DB4929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  <w:color w:val="FF0000"/>
        </w:rPr>
      </w:pPr>
      <w:r w:rsidRPr="00823448">
        <w:rPr>
          <w:rFonts w:ascii="Times New Roman" w:eastAsiaTheme="minorHAnsi" w:hAnsi="Times New Roman"/>
          <w:strike/>
        </w:rPr>
        <w:t xml:space="preserve">XXI – Limpeza: deverão ser aperfeiçoados e reforçados os processos de limpeza e higienização em todos os ambientes e equipamentos, incluindo piso, estações de trabalho, máquinas, mesas, cadeiras, computadores, entre outros. </w:t>
      </w:r>
    </w:p>
    <w:p w14:paraId="6C92AC7E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51F04EB1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XXII – Tapetes e carpetes: a limpeza e higienização dos ambientes com tapetes e carpetes deverão ser intensificadas.</w:t>
      </w:r>
    </w:p>
    <w:p w14:paraId="0B07ABF4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405C6657" w14:textId="2A924F09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XXIII - Distanciamento no ambiente de trabalho: os empregados em atividade presencial deverão manter o distanciamento mínimo entre pessoas, devendo estar alocados em estações de trabalho com distanciamento mínimo de 1,5 m entre os postos. </w:t>
      </w:r>
    </w:p>
    <w:p w14:paraId="33CEE203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  <w:highlight w:val="cyan"/>
        </w:rPr>
      </w:pPr>
    </w:p>
    <w:p w14:paraId="22C14EBB" w14:textId="415B16BB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XXIV - Distanciamento em salas de reuniões: as reuniões presenciais, deverão obedecer ao distanciamento mínimo de 1,5</w:t>
      </w:r>
      <w:r w:rsidR="002D6766" w:rsidRPr="00823448">
        <w:rPr>
          <w:rFonts w:ascii="Times New Roman" w:eastAsiaTheme="minorHAnsi" w:hAnsi="Times New Roman"/>
          <w:strike/>
        </w:rPr>
        <w:t xml:space="preserve"> </w:t>
      </w:r>
      <w:r w:rsidRPr="00823448">
        <w:rPr>
          <w:rFonts w:ascii="Times New Roman" w:eastAsiaTheme="minorHAnsi" w:hAnsi="Times New Roman"/>
          <w:strike/>
        </w:rPr>
        <w:t>m entre os participantes. Deverá ser seguida a limitação do número de pessoas em cada sala, conforme orientações e sinalizações disponíveis.</w:t>
      </w:r>
    </w:p>
    <w:p w14:paraId="6CF613E7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  <w:highlight w:val="cyan"/>
        </w:rPr>
      </w:pPr>
    </w:p>
    <w:p w14:paraId="3766790F" w14:textId="70C0DB56" w:rsidR="00A37943" w:rsidRPr="00823448" w:rsidRDefault="00FC34C8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lastRenderedPageBreak/>
        <w:t xml:space="preserve">Art. 3º </w:t>
      </w:r>
      <w:r w:rsidR="00A37943" w:rsidRPr="00823448">
        <w:rPr>
          <w:rFonts w:ascii="Times New Roman" w:eastAsiaTheme="minorHAnsi" w:hAnsi="Times New Roman"/>
          <w:strike/>
        </w:rPr>
        <w:t>Para ingresso nas dependências do CAU/SP será necessário o uso de máscara de proteção, bem como a aferição de temperatura corporal.</w:t>
      </w:r>
    </w:p>
    <w:p w14:paraId="713EFCE7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18791C90" w14:textId="221AC4C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§ 1º Caso o indivíduo não utilize máscara e/ou apresente temperatura corporal acima de 37,5ºC, será </w:t>
      </w:r>
      <w:r w:rsidR="00256FBD" w:rsidRPr="00823448">
        <w:rPr>
          <w:rFonts w:ascii="Times New Roman" w:eastAsiaTheme="minorHAnsi" w:hAnsi="Times New Roman"/>
          <w:strike/>
        </w:rPr>
        <w:t>vedada</w:t>
      </w:r>
      <w:r w:rsidRPr="00823448">
        <w:rPr>
          <w:rFonts w:ascii="Times New Roman" w:eastAsiaTheme="minorHAnsi" w:hAnsi="Times New Roman"/>
          <w:strike/>
        </w:rPr>
        <w:t xml:space="preserve"> sua entrada nas dependências do Conselho e orientado a procurar serviço médico de saúde. </w:t>
      </w:r>
    </w:p>
    <w:p w14:paraId="7949707D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116D63C0" w14:textId="703AFFBB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§ 2º Em se tratando de empregado do CAU/SP com temperatura indicativa de febre, o gestor imediato deverá ser comunicado sobre a impossibilidade de permanência física nas dependências do Conselho, devendo o empregado, além de procurar serviço médico de saúde, permanecer em </w:t>
      </w:r>
      <w:r w:rsidRPr="00823448">
        <w:rPr>
          <w:rFonts w:ascii="Times New Roman" w:eastAsiaTheme="minorHAnsi" w:hAnsi="Times New Roman"/>
          <w:i/>
          <w:strike/>
        </w:rPr>
        <w:t>home office</w:t>
      </w:r>
      <w:r w:rsidRPr="00823448">
        <w:rPr>
          <w:rFonts w:ascii="Times New Roman" w:eastAsiaTheme="minorHAnsi" w:hAnsi="Times New Roman"/>
          <w:strike/>
        </w:rPr>
        <w:t>.</w:t>
      </w:r>
    </w:p>
    <w:p w14:paraId="2C986570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6D78455D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Art. 4º As atividades externas e uso de veículos deverão seguir as diretrizes e medidas estabelecidas pelo CAU/SP:</w:t>
      </w:r>
    </w:p>
    <w:p w14:paraId="3A09EC28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29B59F9C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I – Uso dos veículos: </w:t>
      </w:r>
    </w:p>
    <w:p w14:paraId="37B8FEC9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4F133A10" w14:textId="77777777" w:rsidR="00A37943" w:rsidRPr="00823448" w:rsidRDefault="00A37943" w:rsidP="00A37943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O usuário deverá higienizar o veículo nos pontos de contato com álcool 70% ou solução sanitizante, como maçanetas, volante, alavancas, comando dos vidros, antes e após o seu uso. </w:t>
      </w:r>
    </w:p>
    <w:p w14:paraId="2FA757DF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41E2DA9B" w14:textId="77777777" w:rsidR="00A37943" w:rsidRPr="00823448" w:rsidRDefault="00A37943" w:rsidP="00A37943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Os veículos em uso deverão ser lavados e higienizados semanalmente e, preferencialmente, deverão ser manobrados pelo próprio usuário. </w:t>
      </w:r>
    </w:p>
    <w:p w14:paraId="36E948EC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2E9F4CB1" w14:textId="77777777" w:rsidR="00A37943" w:rsidRPr="00823448" w:rsidRDefault="00A37943" w:rsidP="00A37943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Os veículos de pequeno porte deverão ser utilizados por no máximo 2 (dois) usuários, sendo o motorista e um passageiro no banco traseiro. </w:t>
      </w:r>
    </w:p>
    <w:p w14:paraId="304DFCAA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3AE2E1D8" w14:textId="77777777" w:rsidR="00A37943" w:rsidRPr="00823448" w:rsidRDefault="00A37943" w:rsidP="00A37943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Os veículos deverão ser organizados e restritos a grupos menores de usuários, de modo a reduzir o número de pessoas a utilizar o mesmo veículo. Uma planilha com os nomes dos usuários dos veículos por dia servirá para monitoramento de possíveis casos suspeitos e ações de contenção junto aos demais usuários do veículo nos últimos 14 dias.</w:t>
      </w:r>
    </w:p>
    <w:p w14:paraId="2CFEFE60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4D7179B9" w14:textId="77777777" w:rsidR="00A37943" w:rsidRPr="00823448" w:rsidRDefault="00A37943" w:rsidP="00A37943">
      <w:pPr>
        <w:pStyle w:val="PargrafodaLista"/>
        <w:numPr>
          <w:ilvl w:val="0"/>
          <w:numId w:val="4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>Todos os ocupantes deverão permanecer de máscaras no interior do veículo.</w:t>
      </w:r>
    </w:p>
    <w:p w14:paraId="155787AD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59FCA6AD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II - Atividades externas: </w:t>
      </w:r>
    </w:p>
    <w:p w14:paraId="4C9328D8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4492B2D2" w14:textId="77777777" w:rsidR="00A37943" w:rsidRPr="00823448" w:rsidRDefault="00A37943" w:rsidP="00A37943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As atividades externas, quando necessárias, deverão seguir os procedimentos de segurança e prevenção, como higienização das mãos, uso de máscara, protetor facial e distanciamento mínimo. No caso de visita ou fiscalização em obras, os colaboradores deverão utilizar os EPIs necessários. </w:t>
      </w:r>
    </w:p>
    <w:p w14:paraId="4AE2FFA6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01766996" w14:textId="77777777" w:rsidR="00A37943" w:rsidRPr="00823448" w:rsidRDefault="00A37943" w:rsidP="00A37943">
      <w:pPr>
        <w:pStyle w:val="PargrafodaLista"/>
        <w:numPr>
          <w:ilvl w:val="0"/>
          <w:numId w:val="5"/>
        </w:num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Os colaboradores também deverão ser submetidos aos protocolos sanitários e de segurança adotados pela empresa, órgão ou obra visitada, em prol da contenção da covid-19. </w:t>
      </w:r>
    </w:p>
    <w:p w14:paraId="36BD50A5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314BA0E8" w14:textId="11A6DE6B" w:rsidR="00FC34C8" w:rsidRPr="00823448" w:rsidRDefault="00FC34C8" w:rsidP="00FC34C8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Art. 5º Constituem grupo de risco para o </w:t>
      </w:r>
      <w:proofErr w:type="spellStart"/>
      <w:r w:rsidRPr="00823448">
        <w:rPr>
          <w:rFonts w:ascii="Times New Roman" w:eastAsiaTheme="minorHAnsi" w:hAnsi="Times New Roman"/>
          <w:strike/>
        </w:rPr>
        <w:t>coronavírus</w:t>
      </w:r>
      <w:proofErr w:type="spellEnd"/>
      <w:r w:rsidRPr="00823448">
        <w:rPr>
          <w:rFonts w:ascii="Times New Roman" w:eastAsiaTheme="minorHAnsi" w:hAnsi="Times New Roman"/>
          <w:strike/>
        </w:rPr>
        <w:t>, pessoas maiores de 60 anos e pessoas que apresentem uma das doenças listadas a seguir, conforme laudo ou declaração médica: asma, bronquite, câncer, diabetes, doenças autoimunes, doenças cardiopatas e hipertensão.</w:t>
      </w:r>
    </w:p>
    <w:p w14:paraId="3D68AE03" w14:textId="77777777" w:rsidR="00FC34C8" w:rsidRPr="00823448" w:rsidRDefault="00FC34C8" w:rsidP="00FC34C8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73E878BC" w14:textId="77777777" w:rsidR="00FC34C8" w:rsidRPr="00823448" w:rsidRDefault="00FC34C8" w:rsidP="00FC34C8">
      <w:pPr>
        <w:pStyle w:val="Default"/>
        <w:jc w:val="both"/>
        <w:rPr>
          <w:strike/>
          <w:color w:val="auto"/>
          <w:sz w:val="22"/>
          <w:szCs w:val="22"/>
        </w:rPr>
      </w:pPr>
      <w:r w:rsidRPr="00823448">
        <w:rPr>
          <w:strike/>
          <w:color w:val="auto"/>
          <w:sz w:val="22"/>
          <w:szCs w:val="22"/>
        </w:rPr>
        <w:t xml:space="preserve">Parágrafo único. Também serão considerados pertencentes ao grupo de risco para o </w:t>
      </w:r>
      <w:proofErr w:type="spellStart"/>
      <w:r w:rsidRPr="00823448">
        <w:rPr>
          <w:strike/>
          <w:color w:val="auto"/>
          <w:sz w:val="22"/>
          <w:szCs w:val="22"/>
        </w:rPr>
        <w:t>coronavírus</w:t>
      </w:r>
      <w:proofErr w:type="spellEnd"/>
      <w:r w:rsidRPr="00823448">
        <w:rPr>
          <w:strike/>
          <w:color w:val="auto"/>
          <w:sz w:val="22"/>
          <w:szCs w:val="22"/>
        </w:rPr>
        <w:t xml:space="preserve"> indivíduos que possuam doenças assim declaradas por laudo ou declaração médica.</w:t>
      </w:r>
    </w:p>
    <w:p w14:paraId="74E94F62" w14:textId="77777777" w:rsidR="00FC34C8" w:rsidRPr="00823448" w:rsidRDefault="00FC34C8" w:rsidP="00A37943">
      <w:pPr>
        <w:pStyle w:val="Default"/>
        <w:jc w:val="both"/>
        <w:rPr>
          <w:rFonts w:eastAsiaTheme="minorHAnsi"/>
          <w:strike/>
          <w:color w:val="auto"/>
          <w:sz w:val="22"/>
          <w:szCs w:val="22"/>
        </w:rPr>
      </w:pPr>
    </w:p>
    <w:p w14:paraId="17CBA9C7" w14:textId="67CD0878" w:rsidR="00A37943" w:rsidRPr="00823448" w:rsidRDefault="00FC34C8" w:rsidP="00A37943">
      <w:pPr>
        <w:pStyle w:val="Default"/>
        <w:jc w:val="both"/>
        <w:rPr>
          <w:rFonts w:eastAsiaTheme="minorHAnsi"/>
          <w:strike/>
          <w:color w:val="auto"/>
          <w:sz w:val="22"/>
          <w:szCs w:val="22"/>
        </w:rPr>
      </w:pPr>
      <w:r w:rsidRPr="00823448">
        <w:rPr>
          <w:rFonts w:eastAsiaTheme="minorHAnsi"/>
          <w:strike/>
          <w:color w:val="auto"/>
          <w:sz w:val="22"/>
          <w:szCs w:val="22"/>
        </w:rPr>
        <w:lastRenderedPageBreak/>
        <w:t xml:space="preserve">Art. 6º </w:t>
      </w:r>
      <w:r w:rsidR="00A37943" w:rsidRPr="00823448">
        <w:rPr>
          <w:rFonts w:eastAsiaTheme="minorHAnsi"/>
          <w:strike/>
          <w:color w:val="auto"/>
          <w:sz w:val="22"/>
          <w:szCs w:val="22"/>
        </w:rPr>
        <w:t>A comunicação interna contendo orientações de prevenção e cuidados diversos será realizada por meio de cartazes afixados nas dependências do CAU/SP e por meio informes eletrônicos.</w:t>
      </w:r>
    </w:p>
    <w:p w14:paraId="7B3D0271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6E93B05E" w14:textId="61E30533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Art. </w:t>
      </w:r>
      <w:r w:rsidR="00FC34C8" w:rsidRPr="00823448">
        <w:rPr>
          <w:rFonts w:ascii="Times New Roman" w:eastAsiaTheme="minorHAnsi" w:hAnsi="Times New Roman"/>
          <w:strike/>
        </w:rPr>
        <w:t>7</w:t>
      </w:r>
      <w:r w:rsidRPr="00823448">
        <w:rPr>
          <w:rFonts w:ascii="Times New Roman" w:eastAsiaTheme="minorHAnsi" w:hAnsi="Times New Roman"/>
          <w:strike/>
        </w:rPr>
        <w:t xml:space="preserve">º Este Plano segue as recomendações dos órgãos de saúde, devendo sofrer alterações conforme o avanço do plano de retomada das atividades presenciais, adotando ou enrijecendo medidas em prol do combate ao </w:t>
      </w:r>
      <w:proofErr w:type="spellStart"/>
      <w:r w:rsidRPr="00823448">
        <w:rPr>
          <w:rFonts w:ascii="Times New Roman" w:eastAsiaTheme="minorHAnsi" w:hAnsi="Times New Roman"/>
          <w:strike/>
        </w:rPr>
        <w:t>coronavírus</w:t>
      </w:r>
      <w:proofErr w:type="spellEnd"/>
      <w:r w:rsidRPr="00823448">
        <w:rPr>
          <w:rFonts w:ascii="Times New Roman" w:eastAsiaTheme="minorHAnsi" w:hAnsi="Times New Roman"/>
          <w:strike/>
        </w:rPr>
        <w:t>.</w:t>
      </w:r>
    </w:p>
    <w:p w14:paraId="32E20826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245F7957" w14:textId="2E784C14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  <w:r w:rsidRPr="00823448">
        <w:rPr>
          <w:rFonts w:ascii="Times New Roman" w:eastAsiaTheme="minorHAnsi" w:hAnsi="Times New Roman"/>
          <w:strike/>
        </w:rPr>
        <w:t xml:space="preserve">Art. </w:t>
      </w:r>
      <w:r w:rsidR="00FC34C8" w:rsidRPr="00823448">
        <w:rPr>
          <w:rFonts w:ascii="Times New Roman" w:eastAsiaTheme="minorHAnsi" w:hAnsi="Times New Roman"/>
          <w:strike/>
        </w:rPr>
        <w:t>8</w:t>
      </w:r>
      <w:r w:rsidRPr="00823448">
        <w:rPr>
          <w:rFonts w:ascii="Times New Roman" w:eastAsiaTheme="minorHAnsi" w:hAnsi="Times New Roman"/>
          <w:strike/>
        </w:rPr>
        <w:t>º O Conselho disponibilizará os equipamentos de proteção individuais, material para higienização e adequações mobiliárias para favorecer o distanciamento mínimo de proteção.</w:t>
      </w:r>
    </w:p>
    <w:p w14:paraId="7DBEC8C8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eastAsiaTheme="minorHAnsi" w:hAnsi="Times New Roman"/>
          <w:strike/>
        </w:rPr>
      </w:pPr>
    </w:p>
    <w:p w14:paraId="1B299A1E" w14:textId="491CEF8D" w:rsidR="00A37943" w:rsidRPr="00823448" w:rsidRDefault="00FC34C8" w:rsidP="00A37943">
      <w:pPr>
        <w:pStyle w:val="Default"/>
        <w:jc w:val="both"/>
        <w:rPr>
          <w:rFonts w:eastAsiaTheme="minorHAnsi"/>
          <w:strike/>
          <w:sz w:val="22"/>
          <w:szCs w:val="22"/>
        </w:rPr>
      </w:pPr>
      <w:r w:rsidRPr="00823448">
        <w:rPr>
          <w:rFonts w:eastAsiaTheme="minorHAnsi"/>
          <w:strike/>
          <w:sz w:val="22"/>
          <w:szCs w:val="22"/>
        </w:rPr>
        <w:t>Art. 9</w:t>
      </w:r>
      <w:r w:rsidR="00A37943" w:rsidRPr="00823448">
        <w:rPr>
          <w:rFonts w:eastAsiaTheme="minorHAnsi"/>
          <w:strike/>
          <w:sz w:val="22"/>
          <w:szCs w:val="22"/>
        </w:rPr>
        <w:t xml:space="preserve">º </w:t>
      </w:r>
      <w:r w:rsidR="00A37943" w:rsidRPr="00823448">
        <w:rPr>
          <w:iCs/>
          <w:strike/>
          <w:sz w:val="22"/>
          <w:szCs w:val="22"/>
        </w:rPr>
        <w:t xml:space="preserve">Os protocolos de proteção são de observância obrigatória por todos os indivíduos que frequentarem as dependências físicas do CAU/SP, incluindo a Sede e os Escritórios Descentralizados, </w:t>
      </w:r>
      <w:r w:rsidR="00B55908" w:rsidRPr="00823448">
        <w:rPr>
          <w:iCs/>
          <w:strike/>
          <w:sz w:val="22"/>
          <w:szCs w:val="22"/>
        </w:rPr>
        <w:t xml:space="preserve">sendo adotadas medidas </w:t>
      </w:r>
      <w:r w:rsidR="00A37943" w:rsidRPr="00823448">
        <w:rPr>
          <w:rFonts w:eastAsiaTheme="minorHAnsi"/>
          <w:strike/>
          <w:sz w:val="22"/>
          <w:szCs w:val="22"/>
        </w:rPr>
        <w:t>administrativas</w:t>
      </w:r>
      <w:r w:rsidR="00B55908" w:rsidRPr="00823448">
        <w:rPr>
          <w:rFonts w:eastAsiaTheme="minorHAnsi"/>
          <w:strike/>
          <w:sz w:val="22"/>
          <w:szCs w:val="22"/>
        </w:rPr>
        <w:t>, civis e penais cabíveis em caso de descumprimento</w:t>
      </w:r>
      <w:r w:rsidR="00A37943" w:rsidRPr="00823448">
        <w:rPr>
          <w:rFonts w:eastAsiaTheme="minorHAnsi"/>
          <w:strike/>
          <w:sz w:val="22"/>
          <w:szCs w:val="22"/>
        </w:rPr>
        <w:t>.</w:t>
      </w:r>
    </w:p>
    <w:p w14:paraId="260A354F" w14:textId="77777777" w:rsidR="00A37943" w:rsidRPr="00823448" w:rsidRDefault="00A37943" w:rsidP="00A37943">
      <w:pPr>
        <w:spacing w:after="0" w:line="240" w:lineRule="auto"/>
        <w:jc w:val="both"/>
        <w:rPr>
          <w:rFonts w:ascii="Times New Roman" w:hAnsi="Times New Roman"/>
          <w:strike/>
        </w:rPr>
      </w:pPr>
    </w:p>
    <w:p w14:paraId="29844985" w14:textId="786B53A4" w:rsidR="000558D7" w:rsidRPr="00823448" w:rsidRDefault="00E365B7" w:rsidP="000558D7">
      <w:pPr>
        <w:pStyle w:val="Default"/>
        <w:jc w:val="both"/>
        <w:rPr>
          <w:strike/>
          <w:color w:val="auto"/>
          <w:sz w:val="22"/>
          <w:szCs w:val="22"/>
        </w:rPr>
      </w:pPr>
      <w:r w:rsidRPr="00823448">
        <w:rPr>
          <w:strike/>
          <w:color w:val="auto"/>
          <w:sz w:val="22"/>
          <w:szCs w:val="22"/>
        </w:rPr>
        <w:t xml:space="preserve">Art. </w:t>
      </w:r>
      <w:r w:rsidR="00FC34C8" w:rsidRPr="00823448">
        <w:rPr>
          <w:strike/>
          <w:color w:val="auto"/>
          <w:sz w:val="22"/>
          <w:szCs w:val="22"/>
        </w:rPr>
        <w:t>10</w:t>
      </w:r>
      <w:r w:rsidR="0043337B" w:rsidRPr="00823448">
        <w:rPr>
          <w:strike/>
          <w:color w:val="auto"/>
          <w:sz w:val="22"/>
          <w:szCs w:val="22"/>
        </w:rPr>
        <w:t xml:space="preserve"> </w:t>
      </w:r>
      <w:r w:rsidR="000558D7" w:rsidRPr="00823448">
        <w:rPr>
          <w:strike/>
          <w:color w:val="auto"/>
          <w:sz w:val="22"/>
          <w:szCs w:val="22"/>
        </w:rPr>
        <w:t xml:space="preserve">Fica revogada a Portaria Normativa CAU/SP n.º </w:t>
      </w:r>
      <w:r w:rsidR="000932E2" w:rsidRPr="00823448">
        <w:rPr>
          <w:strike/>
          <w:color w:val="auto"/>
          <w:sz w:val="22"/>
          <w:szCs w:val="22"/>
        </w:rPr>
        <w:t>180</w:t>
      </w:r>
      <w:r w:rsidR="000558D7" w:rsidRPr="00823448">
        <w:rPr>
          <w:strike/>
          <w:color w:val="auto"/>
          <w:sz w:val="22"/>
          <w:szCs w:val="22"/>
        </w:rPr>
        <w:t xml:space="preserve">, de </w:t>
      </w:r>
      <w:r w:rsidR="000932E2" w:rsidRPr="00823448">
        <w:rPr>
          <w:strike/>
          <w:color w:val="auto"/>
          <w:sz w:val="22"/>
          <w:szCs w:val="22"/>
        </w:rPr>
        <w:t>31</w:t>
      </w:r>
      <w:r w:rsidR="000558D7" w:rsidRPr="00823448">
        <w:rPr>
          <w:strike/>
          <w:color w:val="auto"/>
          <w:sz w:val="22"/>
          <w:szCs w:val="22"/>
        </w:rPr>
        <w:t xml:space="preserve"> de </w:t>
      </w:r>
      <w:r w:rsidR="000932E2" w:rsidRPr="00823448">
        <w:rPr>
          <w:strike/>
          <w:color w:val="auto"/>
          <w:sz w:val="22"/>
          <w:szCs w:val="22"/>
        </w:rPr>
        <w:t>agosto de 2020, bem como a Instrução Normativa CAU/SP n.º 18, de 31 de agosto de 2020.</w:t>
      </w:r>
    </w:p>
    <w:p w14:paraId="3E430CFF" w14:textId="77777777" w:rsidR="000558D7" w:rsidRPr="00823448" w:rsidRDefault="000558D7" w:rsidP="00C52A6E">
      <w:pPr>
        <w:pStyle w:val="Default"/>
        <w:jc w:val="both"/>
        <w:rPr>
          <w:strike/>
          <w:color w:val="auto"/>
          <w:sz w:val="22"/>
          <w:szCs w:val="22"/>
        </w:rPr>
      </w:pPr>
    </w:p>
    <w:p w14:paraId="4D500A6F" w14:textId="40178906" w:rsidR="0043337B" w:rsidRPr="00823448" w:rsidRDefault="000558D7" w:rsidP="00C52A6E">
      <w:pPr>
        <w:pStyle w:val="Default"/>
        <w:jc w:val="both"/>
        <w:rPr>
          <w:strike/>
          <w:color w:val="auto"/>
          <w:sz w:val="22"/>
          <w:szCs w:val="22"/>
        </w:rPr>
      </w:pPr>
      <w:r w:rsidRPr="00823448">
        <w:rPr>
          <w:strike/>
          <w:color w:val="auto"/>
          <w:sz w:val="22"/>
          <w:szCs w:val="22"/>
        </w:rPr>
        <w:t xml:space="preserve">Art. </w:t>
      </w:r>
      <w:r w:rsidR="00FC34C8" w:rsidRPr="00823448">
        <w:rPr>
          <w:strike/>
          <w:color w:val="auto"/>
          <w:sz w:val="22"/>
          <w:szCs w:val="22"/>
        </w:rPr>
        <w:t>11</w:t>
      </w:r>
      <w:r w:rsidRPr="00823448">
        <w:rPr>
          <w:strike/>
          <w:color w:val="auto"/>
          <w:sz w:val="22"/>
          <w:szCs w:val="22"/>
        </w:rPr>
        <w:t xml:space="preserve"> </w:t>
      </w:r>
      <w:r w:rsidR="0043337B" w:rsidRPr="00823448">
        <w:rPr>
          <w:strike/>
          <w:color w:val="auto"/>
          <w:sz w:val="22"/>
          <w:szCs w:val="22"/>
        </w:rPr>
        <w:t>Esta Portaria entra em vigor na data de sua publicação no sítio eletrônico do CAU/SP.</w:t>
      </w:r>
    </w:p>
    <w:p w14:paraId="4C71D2DC" w14:textId="77777777" w:rsidR="00773CE2" w:rsidRPr="00823448" w:rsidRDefault="00773CE2" w:rsidP="00C52A6E">
      <w:pPr>
        <w:pStyle w:val="Default"/>
        <w:jc w:val="center"/>
        <w:rPr>
          <w:strike/>
          <w:color w:val="auto"/>
          <w:sz w:val="22"/>
          <w:szCs w:val="22"/>
        </w:rPr>
      </w:pPr>
    </w:p>
    <w:p w14:paraId="3E2A8EA9" w14:textId="0445193E" w:rsidR="00443EC8" w:rsidRPr="00823448" w:rsidRDefault="0057667C" w:rsidP="00C52A6E">
      <w:pPr>
        <w:pStyle w:val="Default"/>
        <w:jc w:val="center"/>
        <w:rPr>
          <w:strike/>
          <w:color w:val="auto"/>
          <w:sz w:val="22"/>
          <w:szCs w:val="22"/>
        </w:rPr>
      </w:pPr>
      <w:r w:rsidRPr="00823448">
        <w:rPr>
          <w:strike/>
          <w:color w:val="auto"/>
          <w:sz w:val="22"/>
          <w:szCs w:val="22"/>
        </w:rPr>
        <w:t xml:space="preserve">São Paulo, </w:t>
      </w:r>
      <w:r w:rsidR="006A357E" w:rsidRPr="00823448">
        <w:rPr>
          <w:strike/>
          <w:color w:val="auto"/>
          <w:sz w:val="22"/>
          <w:szCs w:val="22"/>
        </w:rPr>
        <w:t>30</w:t>
      </w:r>
      <w:r w:rsidRPr="00823448">
        <w:rPr>
          <w:strike/>
          <w:color w:val="auto"/>
          <w:sz w:val="22"/>
          <w:szCs w:val="22"/>
        </w:rPr>
        <w:t xml:space="preserve"> de </w:t>
      </w:r>
      <w:r w:rsidR="006A357E" w:rsidRPr="00823448">
        <w:rPr>
          <w:strike/>
          <w:color w:val="auto"/>
          <w:sz w:val="22"/>
          <w:szCs w:val="22"/>
        </w:rPr>
        <w:t>outubro</w:t>
      </w:r>
      <w:r w:rsidRPr="00823448">
        <w:rPr>
          <w:strike/>
          <w:color w:val="auto"/>
          <w:sz w:val="22"/>
          <w:szCs w:val="22"/>
        </w:rPr>
        <w:t xml:space="preserve"> de 2020.</w:t>
      </w:r>
    </w:p>
    <w:p w14:paraId="1E9C4334" w14:textId="28D0AB65" w:rsidR="00B57DEF" w:rsidRPr="00823448" w:rsidRDefault="00B57DEF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6BCAD55D" w14:textId="77777777" w:rsidR="00B57DEF" w:rsidRPr="00823448" w:rsidRDefault="00B57DEF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7E011BE5" w14:textId="77777777" w:rsidR="009C3BF6" w:rsidRPr="00823448" w:rsidRDefault="005278DA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  <w:r w:rsidRPr="00823448">
        <w:rPr>
          <w:rFonts w:ascii="Times New Roman" w:hAnsi="Times New Roman"/>
          <w:b/>
          <w:strike/>
        </w:rPr>
        <w:t>José Roberto Geraldine Junior</w:t>
      </w:r>
    </w:p>
    <w:p w14:paraId="0B982A96" w14:textId="77777777" w:rsidR="009C3BF6" w:rsidRPr="00823448" w:rsidRDefault="005278DA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strike/>
        </w:rPr>
      </w:pPr>
      <w:r w:rsidRPr="00823448">
        <w:rPr>
          <w:rFonts w:ascii="Times New Roman" w:hAnsi="Times New Roman"/>
          <w:strike/>
        </w:rPr>
        <w:t>Presidente do CAU/SP</w:t>
      </w:r>
    </w:p>
    <w:p w14:paraId="67A682D9" w14:textId="77777777" w:rsidR="0057667C" w:rsidRPr="00823448" w:rsidRDefault="0057667C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b/>
          <w:strike/>
        </w:rPr>
      </w:pPr>
    </w:p>
    <w:p w14:paraId="0C6E1E9F" w14:textId="07B06881" w:rsidR="00D10577" w:rsidRPr="00823448" w:rsidRDefault="00D10577" w:rsidP="00C52A6E">
      <w:pPr>
        <w:tabs>
          <w:tab w:val="left" w:pos="3544"/>
        </w:tabs>
        <w:spacing w:after="0" w:line="240" w:lineRule="auto"/>
        <w:jc w:val="center"/>
        <w:rPr>
          <w:rFonts w:ascii="Times New Roman" w:hAnsi="Times New Roman"/>
          <w:i/>
          <w:strike/>
        </w:rPr>
      </w:pPr>
      <w:r w:rsidRPr="00823448">
        <w:rPr>
          <w:rFonts w:ascii="Times New Roman" w:hAnsi="Times New Roman"/>
          <w:i/>
          <w:strike/>
        </w:rPr>
        <w:t xml:space="preserve">(Publicado no sítio eletrônico do CAU/SP em </w:t>
      </w:r>
      <w:r w:rsidR="006A357E" w:rsidRPr="00823448">
        <w:rPr>
          <w:rFonts w:ascii="Times New Roman" w:hAnsi="Times New Roman"/>
          <w:i/>
          <w:strike/>
        </w:rPr>
        <w:t>30</w:t>
      </w:r>
      <w:r w:rsidRPr="00823448">
        <w:rPr>
          <w:rFonts w:ascii="Times New Roman" w:hAnsi="Times New Roman"/>
          <w:i/>
          <w:strike/>
        </w:rPr>
        <w:t>.</w:t>
      </w:r>
      <w:r w:rsidR="006A357E" w:rsidRPr="00823448">
        <w:rPr>
          <w:rFonts w:ascii="Times New Roman" w:hAnsi="Times New Roman"/>
          <w:i/>
          <w:strike/>
        </w:rPr>
        <w:t>10</w:t>
      </w:r>
      <w:r w:rsidRPr="00823448">
        <w:rPr>
          <w:rFonts w:ascii="Times New Roman" w:hAnsi="Times New Roman"/>
          <w:i/>
          <w:strike/>
        </w:rPr>
        <w:t>.2020)</w:t>
      </w:r>
    </w:p>
    <w:sectPr w:rsidR="00D10577" w:rsidRPr="00823448" w:rsidSect="004B492B">
      <w:headerReference w:type="default" r:id="rId8"/>
      <w:footerReference w:type="default" r:id="rId9"/>
      <w:pgSz w:w="11906" w:h="16838"/>
      <w:pgMar w:top="1843" w:right="1701" w:bottom="1417" w:left="1701" w:header="708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11A62" w14:textId="77777777" w:rsidR="00666054" w:rsidRDefault="00666054" w:rsidP="0082171B">
      <w:pPr>
        <w:spacing w:after="0" w:line="240" w:lineRule="auto"/>
      </w:pPr>
      <w:r>
        <w:separator/>
      </w:r>
    </w:p>
  </w:endnote>
  <w:endnote w:type="continuationSeparator" w:id="0">
    <w:p w14:paraId="67863842" w14:textId="77777777" w:rsidR="00666054" w:rsidRDefault="00666054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54C1D" w14:textId="43C00F3D" w:rsidR="004B492B" w:rsidRPr="004B492B" w:rsidRDefault="004B492B" w:rsidP="001D0D3F">
    <w:pPr>
      <w:pStyle w:val="Rodap"/>
      <w:jc w:val="right"/>
      <w:rPr>
        <w:rFonts w:ascii="Times New Roman" w:hAnsi="Times New Roman"/>
      </w:rPr>
    </w:pPr>
    <w:r w:rsidRPr="004B492B">
      <w:rPr>
        <w:rFonts w:ascii="Times New Roman" w:hAnsi="Times New Roman"/>
      </w:rPr>
      <w:t xml:space="preserve">Portaria Normativa CAU/SP n.º </w:t>
    </w:r>
    <w:r w:rsidR="000141E0">
      <w:rPr>
        <w:rFonts w:ascii="Times New Roman" w:hAnsi="Times New Roman"/>
      </w:rPr>
      <w:t>18</w:t>
    </w:r>
    <w:r w:rsidR="003A4BC1">
      <w:rPr>
        <w:rFonts w:ascii="Times New Roman" w:hAnsi="Times New Roman"/>
      </w:rPr>
      <w:t>5</w:t>
    </w:r>
    <w:r w:rsidRPr="004B492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210911222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-1267837942"/>
            <w:docPartObj>
              <w:docPartGallery w:val="Page Numbers (Top of Page)"/>
              <w:docPartUnique/>
            </w:docPartObj>
          </w:sdtPr>
          <w:sdtEndPr/>
          <w:sdtContent>
            <w:r w:rsidRPr="004B492B">
              <w:rPr>
                <w:rFonts w:ascii="Times New Roman" w:hAnsi="Times New Roman"/>
              </w:rPr>
              <w:t xml:space="preserve">Página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PAGE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113F28">
              <w:rPr>
                <w:rFonts w:ascii="Times New Roman" w:hAnsi="Times New Roman"/>
                <w:b/>
                <w:bCs/>
                <w:noProof/>
              </w:rPr>
              <w:t>5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4B492B">
              <w:rPr>
                <w:rFonts w:ascii="Times New Roman" w:hAnsi="Times New Roman"/>
              </w:rPr>
              <w:t xml:space="preserve"> de 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4B492B">
              <w:rPr>
                <w:rFonts w:ascii="Times New Roman" w:hAnsi="Times New Roman"/>
                <w:b/>
                <w:bCs/>
              </w:rPr>
              <w:instrText>NUMPAGES</w:instrTex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113F28">
              <w:rPr>
                <w:rFonts w:ascii="Times New Roman" w:hAnsi="Times New Roman"/>
                <w:b/>
                <w:bCs/>
                <w:noProof/>
              </w:rPr>
              <w:t>5</w:t>
            </w:r>
            <w:r w:rsidRPr="004B492B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14:paraId="60C5D0D8" w14:textId="77777777" w:rsidR="00F34BB8" w:rsidRPr="004B492B" w:rsidRDefault="00F34BB8" w:rsidP="004B492B">
    <w:pPr>
      <w:pStyle w:val="Rodap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EA0DE" w14:textId="77777777" w:rsidR="00666054" w:rsidRDefault="00666054" w:rsidP="0082171B">
      <w:pPr>
        <w:spacing w:after="0" w:line="240" w:lineRule="auto"/>
      </w:pPr>
      <w:r>
        <w:separator/>
      </w:r>
    </w:p>
  </w:footnote>
  <w:footnote w:type="continuationSeparator" w:id="0">
    <w:p w14:paraId="1412E88E" w14:textId="77777777" w:rsidR="00666054" w:rsidRDefault="00666054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FEE859" w14:textId="64003DB6" w:rsidR="00591322" w:rsidRDefault="00C144A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AA55E9B" wp14:editId="152B55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2482A9" w14:textId="77777777" w:rsidR="0082171B" w:rsidRDefault="0082171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9F9"/>
    <w:multiLevelType w:val="hybridMultilevel"/>
    <w:tmpl w:val="D39229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E4530"/>
    <w:multiLevelType w:val="hybridMultilevel"/>
    <w:tmpl w:val="B3A66A1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F626F"/>
    <w:multiLevelType w:val="hybridMultilevel"/>
    <w:tmpl w:val="AA4C97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9D5C7E"/>
    <w:multiLevelType w:val="hybridMultilevel"/>
    <w:tmpl w:val="332A4210"/>
    <w:lvl w:ilvl="0" w:tplc="5A90C014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5AE66DE8"/>
    <w:multiLevelType w:val="hybridMultilevel"/>
    <w:tmpl w:val="9B76920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141E0"/>
    <w:rsid w:val="000167AB"/>
    <w:rsid w:val="00023C08"/>
    <w:rsid w:val="00025866"/>
    <w:rsid w:val="0003066A"/>
    <w:rsid w:val="000308F2"/>
    <w:rsid w:val="000375F4"/>
    <w:rsid w:val="000558D7"/>
    <w:rsid w:val="00057BBF"/>
    <w:rsid w:val="00073965"/>
    <w:rsid w:val="00090671"/>
    <w:rsid w:val="00092F89"/>
    <w:rsid w:val="000932E2"/>
    <w:rsid w:val="000965E3"/>
    <w:rsid w:val="00096839"/>
    <w:rsid w:val="000A0223"/>
    <w:rsid w:val="000A2EA3"/>
    <w:rsid w:val="000B3D07"/>
    <w:rsid w:val="000B7600"/>
    <w:rsid w:val="000E480F"/>
    <w:rsid w:val="000F5F58"/>
    <w:rsid w:val="001021E8"/>
    <w:rsid w:val="00107E5F"/>
    <w:rsid w:val="00113F28"/>
    <w:rsid w:val="0011606D"/>
    <w:rsid w:val="00117134"/>
    <w:rsid w:val="00130CEC"/>
    <w:rsid w:val="0014529E"/>
    <w:rsid w:val="001461A0"/>
    <w:rsid w:val="00151680"/>
    <w:rsid w:val="00154B1C"/>
    <w:rsid w:val="001649F7"/>
    <w:rsid w:val="001678BC"/>
    <w:rsid w:val="00170BFE"/>
    <w:rsid w:val="0017166F"/>
    <w:rsid w:val="0017293F"/>
    <w:rsid w:val="00174895"/>
    <w:rsid w:val="0018662C"/>
    <w:rsid w:val="00187B90"/>
    <w:rsid w:val="001916C0"/>
    <w:rsid w:val="001A1984"/>
    <w:rsid w:val="001A4284"/>
    <w:rsid w:val="001B386B"/>
    <w:rsid w:val="001B4D74"/>
    <w:rsid w:val="001B5895"/>
    <w:rsid w:val="001B5A63"/>
    <w:rsid w:val="001B6749"/>
    <w:rsid w:val="001D0D3F"/>
    <w:rsid w:val="001D62D1"/>
    <w:rsid w:val="0020054B"/>
    <w:rsid w:val="00201067"/>
    <w:rsid w:val="002019CF"/>
    <w:rsid w:val="00203B3B"/>
    <w:rsid w:val="00211950"/>
    <w:rsid w:val="002329FC"/>
    <w:rsid w:val="002359BB"/>
    <w:rsid w:val="00236C8C"/>
    <w:rsid w:val="0024294C"/>
    <w:rsid w:val="00247103"/>
    <w:rsid w:val="00256FBD"/>
    <w:rsid w:val="002663AB"/>
    <w:rsid w:val="00271244"/>
    <w:rsid w:val="00271D0D"/>
    <w:rsid w:val="00273565"/>
    <w:rsid w:val="0027491D"/>
    <w:rsid w:val="00275B2E"/>
    <w:rsid w:val="00280708"/>
    <w:rsid w:val="00284BEF"/>
    <w:rsid w:val="00292A04"/>
    <w:rsid w:val="0029352C"/>
    <w:rsid w:val="00294733"/>
    <w:rsid w:val="002B6EE0"/>
    <w:rsid w:val="002B7BF7"/>
    <w:rsid w:val="002C3FAE"/>
    <w:rsid w:val="002D1D62"/>
    <w:rsid w:val="002D6091"/>
    <w:rsid w:val="002D6766"/>
    <w:rsid w:val="002E37F8"/>
    <w:rsid w:val="002E40A2"/>
    <w:rsid w:val="002F0C3F"/>
    <w:rsid w:val="0030664E"/>
    <w:rsid w:val="003066D5"/>
    <w:rsid w:val="00311462"/>
    <w:rsid w:val="00311CE1"/>
    <w:rsid w:val="00315929"/>
    <w:rsid w:val="00323DBB"/>
    <w:rsid w:val="00342056"/>
    <w:rsid w:val="00342CDA"/>
    <w:rsid w:val="00343372"/>
    <w:rsid w:val="00344912"/>
    <w:rsid w:val="0034557B"/>
    <w:rsid w:val="003477A5"/>
    <w:rsid w:val="00347F77"/>
    <w:rsid w:val="0035620E"/>
    <w:rsid w:val="0036391B"/>
    <w:rsid w:val="00364D74"/>
    <w:rsid w:val="00372E8E"/>
    <w:rsid w:val="00375E9B"/>
    <w:rsid w:val="003819D6"/>
    <w:rsid w:val="0039187B"/>
    <w:rsid w:val="00395C09"/>
    <w:rsid w:val="003A4BC1"/>
    <w:rsid w:val="003A605C"/>
    <w:rsid w:val="003A7C4E"/>
    <w:rsid w:val="003D0C41"/>
    <w:rsid w:val="003D5230"/>
    <w:rsid w:val="003E38FA"/>
    <w:rsid w:val="004107EC"/>
    <w:rsid w:val="004147CB"/>
    <w:rsid w:val="00415D05"/>
    <w:rsid w:val="00416F19"/>
    <w:rsid w:val="00417481"/>
    <w:rsid w:val="004223E3"/>
    <w:rsid w:val="004253BB"/>
    <w:rsid w:val="004328D5"/>
    <w:rsid w:val="0043337B"/>
    <w:rsid w:val="00434AC7"/>
    <w:rsid w:val="00435E94"/>
    <w:rsid w:val="00443EC8"/>
    <w:rsid w:val="00453A66"/>
    <w:rsid w:val="00460053"/>
    <w:rsid w:val="00466361"/>
    <w:rsid w:val="004679C8"/>
    <w:rsid w:val="00471D32"/>
    <w:rsid w:val="0049667A"/>
    <w:rsid w:val="004A51FC"/>
    <w:rsid w:val="004B492B"/>
    <w:rsid w:val="004C60AE"/>
    <w:rsid w:val="004C64B8"/>
    <w:rsid w:val="004E0D25"/>
    <w:rsid w:val="004E1A41"/>
    <w:rsid w:val="004E3D23"/>
    <w:rsid w:val="0050146C"/>
    <w:rsid w:val="0050148A"/>
    <w:rsid w:val="005033F0"/>
    <w:rsid w:val="00514C9C"/>
    <w:rsid w:val="00522CD4"/>
    <w:rsid w:val="0052719F"/>
    <w:rsid w:val="005278DA"/>
    <w:rsid w:val="00530157"/>
    <w:rsid w:val="00530C72"/>
    <w:rsid w:val="00533F92"/>
    <w:rsid w:val="00535369"/>
    <w:rsid w:val="005511F6"/>
    <w:rsid w:val="005542CC"/>
    <w:rsid w:val="00560269"/>
    <w:rsid w:val="00565BE7"/>
    <w:rsid w:val="00574900"/>
    <w:rsid w:val="0057667C"/>
    <w:rsid w:val="00585928"/>
    <w:rsid w:val="00591322"/>
    <w:rsid w:val="00594047"/>
    <w:rsid w:val="005A23DB"/>
    <w:rsid w:val="005A64FB"/>
    <w:rsid w:val="005A76A6"/>
    <w:rsid w:val="005B7D3B"/>
    <w:rsid w:val="005C4A2B"/>
    <w:rsid w:val="005C538A"/>
    <w:rsid w:val="005D0E31"/>
    <w:rsid w:val="005D36ED"/>
    <w:rsid w:val="005E095E"/>
    <w:rsid w:val="005E25CD"/>
    <w:rsid w:val="005E329B"/>
    <w:rsid w:val="006003B6"/>
    <w:rsid w:val="006060D9"/>
    <w:rsid w:val="006109BF"/>
    <w:rsid w:val="006158FA"/>
    <w:rsid w:val="00616700"/>
    <w:rsid w:val="0061755E"/>
    <w:rsid w:val="006246F5"/>
    <w:rsid w:val="00625A13"/>
    <w:rsid w:val="00666054"/>
    <w:rsid w:val="00667F76"/>
    <w:rsid w:val="0067308B"/>
    <w:rsid w:val="00673209"/>
    <w:rsid w:val="006A1251"/>
    <w:rsid w:val="006A357E"/>
    <w:rsid w:val="006D6138"/>
    <w:rsid w:val="006E0BA4"/>
    <w:rsid w:val="006E456E"/>
    <w:rsid w:val="006F6362"/>
    <w:rsid w:val="007072AF"/>
    <w:rsid w:val="007254AE"/>
    <w:rsid w:val="00725835"/>
    <w:rsid w:val="00735308"/>
    <w:rsid w:val="00737CAE"/>
    <w:rsid w:val="0074472B"/>
    <w:rsid w:val="00744C97"/>
    <w:rsid w:val="00746E4A"/>
    <w:rsid w:val="00750500"/>
    <w:rsid w:val="007512B4"/>
    <w:rsid w:val="007535B9"/>
    <w:rsid w:val="007548FA"/>
    <w:rsid w:val="00771543"/>
    <w:rsid w:val="0077374D"/>
    <w:rsid w:val="00773CE2"/>
    <w:rsid w:val="00774DF7"/>
    <w:rsid w:val="0077528A"/>
    <w:rsid w:val="00787935"/>
    <w:rsid w:val="00797C16"/>
    <w:rsid w:val="007B3011"/>
    <w:rsid w:val="007D190A"/>
    <w:rsid w:val="007D1D0D"/>
    <w:rsid w:val="007E1F00"/>
    <w:rsid w:val="007E34EF"/>
    <w:rsid w:val="007E3D35"/>
    <w:rsid w:val="008025D9"/>
    <w:rsid w:val="00803AC5"/>
    <w:rsid w:val="008065E3"/>
    <w:rsid w:val="00806D4F"/>
    <w:rsid w:val="00807822"/>
    <w:rsid w:val="00814909"/>
    <w:rsid w:val="0082171B"/>
    <w:rsid w:val="00823448"/>
    <w:rsid w:val="008243CE"/>
    <w:rsid w:val="0083760D"/>
    <w:rsid w:val="00844FC5"/>
    <w:rsid w:val="00850114"/>
    <w:rsid w:val="00867A77"/>
    <w:rsid w:val="00870F59"/>
    <w:rsid w:val="00880F82"/>
    <w:rsid w:val="00884696"/>
    <w:rsid w:val="008A15A4"/>
    <w:rsid w:val="008A1BCA"/>
    <w:rsid w:val="008A5617"/>
    <w:rsid w:val="008B29A1"/>
    <w:rsid w:val="008B4876"/>
    <w:rsid w:val="008B7C37"/>
    <w:rsid w:val="008C36D1"/>
    <w:rsid w:val="008D19F4"/>
    <w:rsid w:val="008D2008"/>
    <w:rsid w:val="008D20AC"/>
    <w:rsid w:val="008D3D86"/>
    <w:rsid w:val="008E0367"/>
    <w:rsid w:val="008E3B37"/>
    <w:rsid w:val="008E510A"/>
    <w:rsid w:val="008F0438"/>
    <w:rsid w:val="008F361C"/>
    <w:rsid w:val="00903EFE"/>
    <w:rsid w:val="009107F4"/>
    <w:rsid w:val="00913E6E"/>
    <w:rsid w:val="0092261F"/>
    <w:rsid w:val="00924D3D"/>
    <w:rsid w:val="009341BE"/>
    <w:rsid w:val="00935A09"/>
    <w:rsid w:val="00946590"/>
    <w:rsid w:val="0094731B"/>
    <w:rsid w:val="00952902"/>
    <w:rsid w:val="009544B1"/>
    <w:rsid w:val="00957783"/>
    <w:rsid w:val="00962934"/>
    <w:rsid w:val="00967F8D"/>
    <w:rsid w:val="009819E7"/>
    <w:rsid w:val="00983591"/>
    <w:rsid w:val="00983970"/>
    <w:rsid w:val="009A1719"/>
    <w:rsid w:val="009A723A"/>
    <w:rsid w:val="009B1703"/>
    <w:rsid w:val="009B33C2"/>
    <w:rsid w:val="009B57DC"/>
    <w:rsid w:val="009B599D"/>
    <w:rsid w:val="009B5CD1"/>
    <w:rsid w:val="009C070E"/>
    <w:rsid w:val="009C3BF6"/>
    <w:rsid w:val="009C4E1E"/>
    <w:rsid w:val="009C7B51"/>
    <w:rsid w:val="009D2C68"/>
    <w:rsid w:val="009D3490"/>
    <w:rsid w:val="009E042A"/>
    <w:rsid w:val="009F234D"/>
    <w:rsid w:val="009F4049"/>
    <w:rsid w:val="009F40C0"/>
    <w:rsid w:val="00A13B5A"/>
    <w:rsid w:val="00A2111E"/>
    <w:rsid w:val="00A21A2E"/>
    <w:rsid w:val="00A26A56"/>
    <w:rsid w:val="00A27404"/>
    <w:rsid w:val="00A2747F"/>
    <w:rsid w:val="00A27D15"/>
    <w:rsid w:val="00A31102"/>
    <w:rsid w:val="00A32B7A"/>
    <w:rsid w:val="00A343BA"/>
    <w:rsid w:val="00A34B82"/>
    <w:rsid w:val="00A37943"/>
    <w:rsid w:val="00A441F2"/>
    <w:rsid w:val="00A6055A"/>
    <w:rsid w:val="00A612D8"/>
    <w:rsid w:val="00A6673C"/>
    <w:rsid w:val="00A7136E"/>
    <w:rsid w:val="00A81D93"/>
    <w:rsid w:val="00AA30AF"/>
    <w:rsid w:val="00AA3706"/>
    <w:rsid w:val="00AC20B8"/>
    <w:rsid w:val="00AD4644"/>
    <w:rsid w:val="00AD7993"/>
    <w:rsid w:val="00AE22AE"/>
    <w:rsid w:val="00AF187A"/>
    <w:rsid w:val="00AF3582"/>
    <w:rsid w:val="00B0057A"/>
    <w:rsid w:val="00B017BA"/>
    <w:rsid w:val="00B0480E"/>
    <w:rsid w:val="00B073B1"/>
    <w:rsid w:val="00B11A38"/>
    <w:rsid w:val="00B12082"/>
    <w:rsid w:val="00B14215"/>
    <w:rsid w:val="00B14473"/>
    <w:rsid w:val="00B14864"/>
    <w:rsid w:val="00B209C8"/>
    <w:rsid w:val="00B24AF7"/>
    <w:rsid w:val="00B26311"/>
    <w:rsid w:val="00B311EB"/>
    <w:rsid w:val="00B31DAF"/>
    <w:rsid w:val="00B32B49"/>
    <w:rsid w:val="00B33126"/>
    <w:rsid w:val="00B4177A"/>
    <w:rsid w:val="00B41D1B"/>
    <w:rsid w:val="00B5510C"/>
    <w:rsid w:val="00B55908"/>
    <w:rsid w:val="00B56F07"/>
    <w:rsid w:val="00B57DEF"/>
    <w:rsid w:val="00B6602E"/>
    <w:rsid w:val="00B665FD"/>
    <w:rsid w:val="00B7554E"/>
    <w:rsid w:val="00B7688A"/>
    <w:rsid w:val="00B83ECA"/>
    <w:rsid w:val="00B91E0D"/>
    <w:rsid w:val="00B94029"/>
    <w:rsid w:val="00B9553C"/>
    <w:rsid w:val="00B96DE2"/>
    <w:rsid w:val="00B96F2F"/>
    <w:rsid w:val="00BA174A"/>
    <w:rsid w:val="00BA3CA5"/>
    <w:rsid w:val="00BB11D4"/>
    <w:rsid w:val="00BB1B50"/>
    <w:rsid w:val="00BB2B00"/>
    <w:rsid w:val="00BB32AF"/>
    <w:rsid w:val="00BB5160"/>
    <w:rsid w:val="00BB5BC1"/>
    <w:rsid w:val="00BC3E40"/>
    <w:rsid w:val="00BD45F0"/>
    <w:rsid w:val="00BE0967"/>
    <w:rsid w:val="00BE1E22"/>
    <w:rsid w:val="00BE24D4"/>
    <w:rsid w:val="00BE5B7C"/>
    <w:rsid w:val="00BF165D"/>
    <w:rsid w:val="00C11F58"/>
    <w:rsid w:val="00C144AD"/>
    <w:rsid w:val="00C14848"/>
    <w:rsid w:val="00C37450"/>
    <w:rsid w:val="00C4168B"/>
    <w:rsid w:val="00C43B19"/>
    <w:rsid w:val="00C52A6E"/>
    <w:rsid w:val="00C575A4"/>
    <w:rsid w:val="00C6078F"/>
    <w:rsid w:val="00C72B49"/>
    <w:rsid w:val="00C7477D"/>
    <w:rsid w:val="00C75957"/>
    <w:rsid w:val="00C90EBD"/>
    <w:rsid w:val="00C90EF4"/>
    <w:rsid w:val="00C96D1B"/>
    <w:rsid w:val="00CA2C9D"/>
    <w:rsid w:val="00CA7813"/>
    <w:rsid w:val="00CB0A07"/>
    <w:rsid w:val="00CC1078"/>
    <w:rsid w:val="00CC5851"/>
    <w:rsid w:val="00CC64E3"/>
    <w:rsid w:val="00CE03EC"/>
    <w:rsid w:val="00CE0A63"/>
    <w:rsid w:val="00CE3B60"/>
    <w:rsid w:val="00CF0393"/>
    <w:rsid w:val="00CF407C"/>
    <w:rsid w:val="00D02186"/>
    <w:rsid w:val="00D033EF"/>
    <w:rsid w:val="00D04024"/>
    <w:rsid w:val="00D0570F"/>
    <w:rsid w:val="00D10577"/>
    <w:rsid w:val="00D12D12"/>
    <w:rsid w:val="00D22BC7"/>
    <w:rsid w:val="00D2425F"/>
    <w:rsid w:val="00D247D4"/>
    <w:rsid w:val="00D27F2A"/>
    <w:rsid w:val="00D33648"/>
    <w:rsid w:val="00D40C16"/>
    <w:rsid w:val="00D54EDA"/>
    <w:rsid w:val="00D6504A"/>
    <w:rsid w:val="00D72F54"/>
    <w:rsid w:val="00D8708F"/>
    <w:rsid w:val="00D90B68"/>
    <w:rsid w:val="00DA0920"/>
    <w:rsid w:val="00DA29EC"/>
    <w:rsid w:val="00DC2748"/>
    <w:rsid w:val="00DE7B45"/>
    <w:rsid w:val="00DF23A6"/>
    <w:rsid w:val="00DF40DE"/>
    <w:rsid w:val="00DF415E"/>
    <w:rsid w:val="00DF59A6"/>
    <w:rsid w:val="00E07A3C"/>
    <w:rsid w:val="00E12461"/>
    <w:rsid w:val="00E17035"/>
    <w:rsid w:val="00E30255"/>
    <w:rsid w:val="00E3085F"/>
    <w:rsid w:val="00E356EC"/>
    <w:rsid w:val="00E365B7"/>
    <w:rsid w:val="00E40B95"/>
    <w:rsid w:val="00E44F74"/>
    <w:rsid w:val="00E454A1"/>
    <w:rsid w:val="00E463C8"/>
    <w:rsid w:val="00E463F5"/>
    <w:rsid w:val="00E53A5C"/>
    <w:rsid w:val="00E63DC2"/>
    <w:rsid w:val="00E70BD9"/>
    <w:rsid w:val="00E74433"/>
    <w:rsid w:val="00E7591D"/>
    <w:rsid w:val="00E77996"/>
    <w:rsid w:val="00E9177E"/>
    <w:rsid w:val="00E92B5A"/>
    <w:rsid w:val="00E93E7E"/>
    <w:rsid w:val="00E94DCF"/>
    <w:rsid w:val="00E96715"/>
    <w:rsid w:val="00EA216F"/>
    <w:rsid w:val="00EA7517"/>
    <w:rsid w:val="00EB1792"/>
    <w:rsid w:val="00EB329B"/>
    <w:rsid w:val="00EC3221"/>
    <w:rsid w:val="00ED3D58"/>
    <w:rsid w:val="00EE681A"/>
    <w:rsid w:val="00EE6CD5"/>
    <w:rsid w:val="00EF0F1C"/>
    <w:rsid w:val="00EF1953"/>
    <w:rsid w:val="00EF7390"/>
    <w:rsid w:val="00F108E0"/>
    <w:rsid w:val="00F12013"/>
    <w:rsid w:val="00F160B8"/>
    <w:rsid w:val="00F321D1"/>
    <w:rsid w:val="00F324D1"/>
    <w:rsid w:val="00F34BB8"/>
    <w:rsid w:val="00F34F9B"/>
    <w:rsid w:val="00F46FC1"/>
    <w:rsid w:val="00F51BA1"/>
    <w:rsid w:val="00F55FF0"/>
    <w:rsid w:val="00F6237F"/>
    <w:rsid w:val="00F64AA0"/>
    <w:rsid w:val="00F771B3"/>
    <w:rsid w:val="00F8100E"/>
    <w:rsid w:val="00F84FEF"/>
    <w:rsid w:val="00F87FEA"/>
    <w:rsid w:val="00F93F5C"/>
    <w:rsid w:val="00F9639D"/>
    <w:rsid w:val="00FA22BC"/>
    <w:rsid w:val="00FB2FFE"/>
    <w:rsid w:val="00FB63B8"/>
    <w:rsid w:val="00FC12B0"/>
    <w:rsid w:val="00FC34C8"/>
    <w:rsid w:val="00FC3B9B"/>
    <w:rsid w:val="00FD28AE"/>
    <w:rsid w:val="00FD2E57"/>
    <w:rsid w:val="00FD32D6"/>
    <w:rsid w:val="00FE6985"/>
    <w:rsid w:val="00FF6354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5D4993"/>
  <w15:docId w15:val="{5C443744-7C38-48D6-BF8A-23C36B78E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177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8D20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8D20A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8D20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PargrafodaLista">
    <w:name w:val="List Paragraph"/>
    <w:aliases w:val="titulo1"/>
    <w:basedOn w:val="Normal"/>
    <w:link w:val="PargrafodaListaChar"/>
    <w:qFormat/>
    <w:rsid w:val="009B57D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3B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8E3B37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443EC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8D20AC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Ttulo3Char">
    <w:name w:val="Título 3 Char"/>
    <w:basedOn w:val="Fontepargpadro"/>
    <w:link w:val="Ttulo3"/>
    <w:uiPriority w:val="9"/>
    <w:rsid w:val="008D20AC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Ttulo4Char">
    <w:name w:val="Título 4 Char"/>
    <w:basedOn w:val="Fontepargpadro"/>
    <w:link w:val="Ttulo4"/>
    <w:uiPriority w:val="9"/>
    <w:semiHidden/>
    <w:rsid w:val="008D20AC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styleId="Forte">
    <w:name w:val="Strong"/>
    <w:basedOn w:val="Fontepargpadro"/>
    <w:uiPriority w:val="22"/>
    <w:qFormat/>
    <w:rsid w:val="008D19F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padro">
    <w:name w:val="padro"/>
    <w:basedOn w:val="Normal"/>
    <w:rsid w:val="00FC12B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957783"/>
    <w:rPr>
      <w:color w:val="0563C1"/>
      <w:u w:val="single"/>
    </w:rPr>
  </w:style>
  <w:style w:type="character" w:styleId="nfase">
    <w:name w:val="Emphasis"/>
    <w:basedOn w:val="Fontepargpadro"/>
    <w:uiPriority w:val="20"/>
    <w:qFormat/>
    <w:rsid w:val="00957783"/>
    <w:rPr>
      <w:i/>
      <w:iCs/>
    </w:rPr>
  </w:style>
  <w:style w:type="character" w:customStyle="1" w:styleId="PargrafodaListaChar">
    <w:name w:val="Parágrafo da Lista Char"/>
    <w:aliases w:val="titulo1 Char"/>
    <w:link w:val="PargrafodaLista"/>
    <w:locked/>
    <w:rsid w:val="000A2EA3"/>
    <w:rPr>
      <w:sz w:val="22"/>
      <w:szCs w:val="22"/>
      <w:lang w:eastAsia="en-US"/>
    </w:rPr>
  </w:style>
  <w:style w:type="paragraph" w:customStyle="1" w:styleId="dou-paragraph">
    <w:name w:val="dou-paragraph"/>
    <w:basedOn w:val="Normal"/>
    <w:rsid w:val="00F160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6A1A7C-A33C-41F1-812B-8E588C62E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2092</Words>
  <Characters>11300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37</cp:revision>
  <cp:lastPrinted>2021-11-29T14:42:00Z</cp:lastPrinted>
  <dcterms:created xsi:type="dcterms:W3CDTF">2020-10-29T12:51:00Z</dcterms:created>
  <dcterms:modified xsi:type="dcterms:W3CDTF">2021-11-29T14:42:00Z</dcterms:modified>
</cp:coreProperties>
</file>