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BA5" w:rsidRDefault="00C048C5">
      <w:pPr>
        <w:jc w:val="center"/>
        <w:rPr>
          <w:b/>
        </w:rPr>
      </w:pPr>
      <w:r>
        <w:rPr>
          <w:b/>
        </w:rPr>
        <w:t>ANEXO XI</w:t>
      </w:r>
      <w:r w:rsidR="005B221C">
        <w:rPr>
          <w:b/>
        </w:rPr>
        <w:t xml:space="preserve"> – MANUAL DE PRESTAÇÃO DE CONTAS</w:t>
      </w:r>
    </w:p>
    <w:p w:rsidR="00AF0BA5" w:rsidRDefault="00AF0BA5">
      <w:pPr>
        <w:jc w:val="center"/>
        <w:rPr>
          <w:b/>
        </w:rPr>
      </w:pPr>
    </w:p>
    <w:p w:rsidR="00AF0BA5" w:rsidRDefault="005B221C">
      <w:pPr>
        <w:jc w:val="center"/>
        <w:rPr>
          <w:b/>
        </w:rPr>
      </w:pPr>
      <w:r>
        <w:rPr>
          <w:b/>
        </w:rPr>
        <w:t xml:space="preserve">APENSO I - RELATÓRIO FINAL DE EXECUÇÃO DO OBJETO </w:t>
      </w:r>
    </w:p>
    <w:p w:rsidR="00AF0BA5" w:rsidRDefault="00AF0BA5">
      <w:pPr>
        <w:jc w:val="center"/>
        <w:rPr>
          <w:b/>
          <w:u w:val="single"/>
        </w:rPr>
      </w:pPr>
    </w:p>
    <w:p w:rsidR="00AF0BA5" w:rsidRDefault="005B221C">
      <w:pPr>
        <w:jc w:val="center"/>
        <w:rPr>
          <w:i/>
        </w:rPr>
      </w:pPr>
      <w:r>
        <w:t>(</w:t>
      </w:r>
      <w:r>
        <w:rPr>
          <w:i/>
        </w:rPr>
        <w:t>Deverá ser apresentado em papel timbrado da OSC)</w:t>
      </w:r>
    </w:p>
    <w:p w:rsidR="00AF0BA5" w:rsidRDefault="00AF0BA5">
      <w:pPr>
        <w:jc w:val="center"/>
        <w:rPr>
          <w:b/>
          <w:u w:val="single"/>
        </w:rPr>
      </w:pPr>
    </w:p>
    <w:p w:rsidR="00AF0BA5" w:rsidRDefault="00AF0BA5">
      <w:pPr>
        <w:jc w:val="center"/>
      </w:pPr>
    </w:p>
    <w:p w:rsidR="00AF0BA5" w:rsidRDefault="005B221C">
      <w:pPr>
        <w:tabs>
          <w:tab w:val="left" w:pos="284"/>
        </w:tabs>
        <w:ind w:left="142"/>
        <w:jc w:val="both"/>
        <w:rPr>
          <w:b/>
        </w:rPr>
      </w:pPr>
      <w:r>
        <w:rPr>
          <w:b/>
        </w:rPr>
        <w:t>I - IDENTIFICAÇÃO</w:t>
      </w:r>
    </w:p>
    <w:p w:rsidR="00AF0BA5" w:rsidRDefault="00AF0BA5">
      <w:pPr>
        <w:tabs>
          <w:tab w:val="left" w:pos="284"/>
        </w:tabs>
        <w:jc w:val="both"/>
        <w:rPr>
          <w:b/>
        </w:rPr>
      </w:pPr>
    </w:p>
    <w:tbl>
      <w:tblPr>
        <w:tblStyle w:val="afffffffffff2"/>
        <w:tblW w:w="921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gridCol w:w="1418"/>
        <w:gridCol w:w="567"/>
        <w:gridCol w:w="2693"/>
      </w:tblGrid>
      <w:tr w:rsidR="00AF0BA5">
        <w:trPr>
          <w:trHeight w:val="152"/>
        </w:trPr>
        <w:tc>
          <w:tcPr>
            <w:tcW w:w="9214" w:type="dxa"/>
            <w:gridSpan w:val="4"/>
            <w:tcBorders>
              <w:top w:val="single" w:sz="4" w:space="0" w:color="000000"/>
              <w:left w:val="single" w:sz="4" w:space="0" w:color="000000"/>
              <w:bottom w:val="single" w:sz="4" w:space="0" w:color="000000"/>
              <w:right w:val="single" w:sz="4" w:space="0" w:color="000000"/>
            </w:tcBorders>
            <w:shd w:val="clear" w:color="auto" w:fill="D9D9D9"/>
          </w:tcPr>
          <w:p w:rsidR="00AF0BA5" w:rsidRDefault="005B221C">
            <w:pPr>
              <w:widowControl/>
              <w:numPr>
                <w:ilvl w:val="0"/>
                <w:numId w:val="10"/>
              </w:numPr>
              <w:rPr>
                <w:b/>
                <w:sz w:val="16"/>
                <w:szCs w:val="16"/>
              </w:rPr>
            </w:pPr>
            <w:r>
              <w:rPr>
                <w:b/>
                <w:sz w:val="16"/>
                <w:szCs w:val="16"/>
              </w:rPr>
              <w:t>Identificação Geral</w:t>
            </w:r>
          </w:p>
        </w:tc>
      </w:tr>
      <w:tr w:rsidR="00AF0BA5">
        <w:trPr>
          <w:trHeight w:val="387"/>
        </w:trPr>
        <w:tc>
          <w:tcPr>
            <w:tcW w:w="6521" w:type="dxa"/>
            <w:gridSpan w:val="3"/>
            <w:tcBorders>
              <w:top w:val="single" w:sz="4" w:space="0" w:color="000000"/>
              <w:left w:val="single" w:sz="4" w:space="0" w:color="000000"/>
              <w:bottom w:val="single" w:sz="4" w:space="0" w:color="000000"/>
              <w:right w:val="single" w:sz="4" w:space="0" w:color="000000"/>
            </w:tcBorders>
          </w:tcPr>
          <w:p w:rsidR="00AF0BA5" w:rsidRDefault="005B221C">
            <w:pPr>
              <w:rPr>
                <w:b/>
                <w:sz w:val="16"/>
                <w:szCs w:val="16"/>
              </w:rPr>
            </w:pPr>
            <w:r>
              <w:rPr>
                <w:b/>
                <w:sz w:val="16"/>
                <w:szCs w:val="16"/>
              </w:rPr>
              <w:t>Razão Social</w:t>
            </w:r>
          </w:p>
          <w:p w:rsidR="00AF0BA5" w:rsidRDefault="00AF0BA5">
            <w:pPr>
              <w:rPr>
                <w:b/>
                <w:sz w:val="16"/>
                <w:szCs w:val="16"/>
              </w:rPr>
            </w:pPr>
          </w:p>
        </w:tc>
        <w:tc>
          <w:tcPr>
            <w:tcW w:w="2693" w:type="dxa"/>
            <w:tcBorders>
              <w:top w:val="single" w:sz="4" w:space="0" w:color="000000"/>
              <w:left w:val="single" w:sz="4" w:space="0" w:color="000000"/>
              <w:bottom w:val="single" w:sz="4" w:space="0" w:color="000000"/>
              <w:right w:val="single" w:sz="4" w:space="0" w:color="000000"/>
            </w:tcBorders>
          </w:tcPr>
          <w:p w:rsidR="00AF0BA5" w:rsidRDefault="005B221C">
            <w:pPr>
              <w:rPr>
                <w:b/>
                <w:sz w:val="16"/>
                <w:szCs w:val="16"/>
              </w:rPr>
            </w:pPr>
            <w:r>
              <w:rPr>
                <w:b/>
                <w:sz w:val="16"/>
                <w:szCs w:val="16"/>
              </w:rPr>
              <w:t>CNPJ/MF</w:t>
            </w:r>
          </w:p>
        </w:tc>
      </w:tr>
      <w:tr w:rsidR="00AF0BA5">
        <w:trPr>
          <w:trHeight w:val="369"/>
        </w:trPr>
        <w:tc>
          <w:tcPr>
            <w:tcW w:w="4536" w:type="dxa"/>
            <w:tcBorders>
              <w:top w:val="single" w:sz="4" w:space="0" w:color="000000"/>
              <w:left w:val="single" w:sz="4" w:space="0" w:color="000000"/>
              <w:bottom w:val="single" w:sz="4" w:space="0" w:color="000000"/>
              <w:right w:val="single" w:sz="4" w:space="0" w:color="000000"/>
            </w:tcBorders>
          </w:tcPr>
          <w:p w:rsidR="00AF0BA5" w:rsidRDefault="005B221C">
            <w:pPr>
              <w:rPr>
                <w:b/>
                <w:sz w:val="16"/>
                <w:szCs w:val="16"/>
              </w:rPr>
            </w:pPr>
            <w:r>
              <w:rPr>
                <w:b/>
                <w:sz w:val="16"/>
                <w:szCs w:val="16"/>
              </w:rPr>
              <w:t>Processo Administrativo nº 0xx/20xx</w:t>
            </w:r>
          </w:p>
        </w:tc>
        <w:tc>
          <w:tcPr>
            <w:tcW w:w="4678" w:type="dxa"/>
            <w:gridSpan w:val="3"/>
            <w:tcBorders>
              <w:top w:val="single" w:sz="4" w:space="0" w:color="000000"/>
              <w:left w:val="single" w:sz="4" w:space="0" w:color="000000"/>
              <w:bottom w:val="single" w:sz="4" w:space="0" w:color="000000"/>
              <w:right w:val="single" w:sz="4" w:space="0" w:color="000000"/>
            </w:tcBorders>
          </w:tcPr>
          <w:p w:rsidR="00AF0BA5" w:rsidRDefault="005B221C">
            <w:pPr>
              <w:rPr>
                <w:b/>
                <w:color w:val="FF0000"/>
                <w:sz w:val="16"/>
                <w:szCs w:val="16"/>
              </w:rPr>
            </w:pPr>
            <w:r>
              <w:rPr>
                <w:b/>
                <w:sz w:val="16"/>
                <w:szCs w:val="16"/>
              </w:rPr>
              <w:t>Termo de Fomento nº</w:t>
            </w:r>
            <w:r>
              <w:rPr>
                <w:b/>
                <w:color w:val="FF0000"/>
                <w:sz w:val="16"/>
                <w:szCs w:val="16"/>
              </w:rPr>
              <w:t xml:space="preserve"> </w:t>
            </w:r>
            <w:r>
              <w:rPr>
                <w:b/>
                <w:sz w:val="16"/>
                <w:szCs w:val="16"/>
              </w:rPr>
              <w:t>xxx/20xx</w:t>
            </w:r>
          </w:p>
        </w:tc>
      </w:tr>
      <w:tr w:rsidR="00AF0BA5">
        <w:trPr>
          <w:trHeight w:val="369"/>
        </w:trPr>
        <w:tc>
          <w:tcPr>
            <w:tcW w:w="5954" w:type="dxa"/>
            <w:gridSpan w:val="2"/>
            <w:tcBorders>
              <w:top w:val="single" w:sz="4" w:space="0" w:color="000000"/>
              <w:left w:val="single" w:sz="4" w:space="0" w:color="000000"/>
              <w:bottom w:val="single" w:sz="4" w:space="0" w:color="000000"/>
              <w:right w:val="single" w:sz="4" w:space="0" w:color="000000"/>
            </w:tcBorders>
          </w:tcPr>
          <w:p w:rsidR="00AF0BA5" w:rsidRDefault="005B221C">
            <w:pPr>
              <w:rPr>
                <w:b/>
                <w:sz w:val="16"/>
                <w:szCs w:val="16"/>
              </w:rPr>
            </w:pPr>
            <w:r>
              <w:rPr>
                <w:b/>
                <w:sz w:val="16"/>
                <w:szCs w:val="16"/>
              </w:rPr>
              <w:t>Nome do Projeto</w:t>
            </w:r>
          </w:p>
          <w:p w:rsidR="00AF0BA5" w:rsidRDefault="00AF0BA5">
            <w:pPr>
              <w:rPr>
                <w:b/>
                <w:sz w:val="16"/>
                <w:szCs w:val="16"/>
              </w:rPr>
            </w:pPr>
          </w:p>
          <w:p w:rsidR="00AF0BA5" w:rsidRDefault="00AF0BA5">
            <w:pPr>
              <w:rPr>
                <w:b/>
                <w:sz w:val="16"/>
                <w:szCs w:val="16"/>
              </w:rPr>
            </w:pPr>
          </w:p>
        </w:tc>
        <w:tc>
          <w:tcPr>
            <w:tcW w:w="3260" w:type="dxa"/>
            <w:gridSpan w:val="2"/>
            <w:tcBorders>
              <w:top w:val="single" w:sz="4" w:space="0" w:color="000000"/>
              <w:left w:val="single" w:sz="4" w:space="0" w:color="000000"/>
              <w:bottom w:val="single" w:sz="4" w:space="0" w:color="000000"/>
              <w:right w:val="single" w:sz="4" w:space="0" w:color="000000"/>
            </w:tcBorders>
          </w:tcPr>
          <w:p w:rsidR="00AF0BA5" w:rsidRDefault="005B221C">
            <w:pPr>
              <w:rPr>
                <w:b/>
                <w:color w:val="FF0000"/>
                <w:sz w:val="14"/>
                <w:szCs w:val="14"/>
              </w:rPr>
            </w:pPr>
            <w:r>
              <w:rPr>
                <w:b/>
                <w:sz w:val="16"/>
                <w:szCs w:val="16"/>
              </w:rPr>
              <w:t>Data de Execução do Projeto</w:t>
            </w:r>
          </w:p>
          <w:p w:rsidR="00AF0BA5" w:rsidRDefault="00AF0BA5">
            <w:pPr>
              <w:rPr>
                <w:b/>
                <w:color w:val="FF0000"/>
                <w:sz w:val="14"/>
                <w:szCs w:val="14"/>
              </w:rPr>
            </w:pPr>
          </w:p>
          <w:p w:rsidR="00AF0BA5" w:rsidRDefault="00AF0BA5">
            <w:pPr>
              <w:rPr>
                <w:b/>
                <w:sz w:val="16"/>
                <w:szCs w:val="16"/>
              </w:rPr>
            </w:pPr>
          </w:p>
        </w:tc>
      </w:tr>
      <w:tr w:rsidR="00AF0BA5">
        <w:trPr>
          <w:trHeight w:val="369"/>
        </w:trPr>
        <w:tc>
          <w:tcPr>
            <w:tcW w:w="9214" w:type="dxa"/>
            <w:gridSpan w:val="4"/>
            <w:tcBorders>
              <w:top w:val="single" w:sz="4" w:space="0" w:color="000000"/>
              <w:left w:val="single" w:sz="4" w:space="0" w:color="000000"/>
              <w:bottom w:val="single" w:sz="4" w:space="0" w:color="000000"/>
              <w:right w:val="single" w:sz="4" w:space="0" w:color="000000"/>
            </w:tcBorders>
          </w:tcPr>
          <w:p w:rsidR="00AF0BA5" w:rsidRDefault="005B221C">
            <w:pPr>
              <w:rPr>
                <w:b/>
                <w:sz w:val="16"/>
                <w:szCs w:val="16"/>
              </w:rPr>
            </w:pPr>
            <w:r>
              <w:rPr>
                <w:b/>
                <w:sz w:val="16"/>
                <w:szCs w:val="16"/>
              </w:rPr>
              <w:t>Valor Total do Repasse de Recuso (R$)</w:t>
            </w:r>
          </w:p>
          <w:p w:rsidR="00AF0BA5" w:rsidRDefault="00AF0BA5">
            <w:pPr>
              <w:rPr>
                <w:b/>
                <w:sz w:val="16"/>
                <w:szCs w:val="16"/>
              </w:rPr>
            </w:pPr>
          </w:p>
          <w:p w:rsidR="00AF0BA5" w:rsidRDefault="00AF0BA5">
            <w:pPr>
              <w:rPr>
                <w:b/>
                <w:sz w:val="16"/>
                <w:szCs w:val="16"/>
              </w:rPr>
            </w:pPr>
          </w:p>
        </w:tc>
      </w:tr>
    </w:tbl>
    <w:p w:rsidR="00AF0BA5" w:rsidRDefault="00AF0BA5">
      <w:pPr>
        <w:tabs>
          <w:tab w:val="left" w:pos="284"/>
        </w:tabs>
        <w:jc w:val="both"/>
        <w:rPr>
          <w:b/>
        </w:rPr>
      </w:pPr>
    </w:p>
    <w:p w:rsidR="00AF0BA5" w:rsidRDefault="005B221C">
      <w:pPr>
        <w:pBdr>
          <w:top w:val="nil"/>
          <w:left w:val="nil"/>
          <w:bottom w:val="nil"/>
          <w:right w:val="nil"/>
          <w:between w:val="nil"/>
        </w:pBdr>
        <w:ind w:left="142"/>
        <w:jc w:val="both"/>
        <w:rPr>
          <w:b/>
          <w:color w:val="000000"/>
        </w:rPr>
      </w:pPr>
      <w:r>
        <w:rPr>
          <w:b/>
          <w:color w:val="000000"/>
        </w:rPr>
        <w:t>II – DEMONSTRAÇÃO DO ALCANCE DAS METAS E DESCRIÇÃO DAS AÇÕES DESENVOLVIDAS</w:t>
      </w:r>
    </w:p>
    <w:p w:rsidR="00AF0BA5" w:rsidRDefault="005B221C">
      <w:pPr>
        <w:pBdr>
          <w:top w:val="nil"/>
          <w:left w:val="nil"/>
          <w:bottom w:val="nil"/>
          <w:right w:val="nil"/>
          <w:between w:val="nil"/>
        </w:pBdr>
        <w:ind w:left="142"/>
        <w:jc w:val="both"/>
        <w:rPr>
          <w:b/>
          <w:i/>
          <w:color w:val="000000"/>
          <w:sz w:val="20"/>
          <w:szCs w:val="20"/>
        </w:rPr>
      </w:pPr>
      <w:r>
        <w:rPr>
          <w:b/>
          <w:i/>
          <w:color w:val="000000"/>
          <w:sz w:val="20"/>
          <w:szCs w:val="20"/>
        </w:rPr>
        <w:t>(Deve ser realizada a demonstração do alcance das metas referentes ao período de que trata a prestação de contas com a descrição das ações desenvolvidas para o cumprimento do objeto).</w:t>
      </w:r>
    </w:p>
    <w:tbl>
      <w:tblPr>
        <w:tblStyle w:val="afffffffffff3"/>
        <w:tblW w:w="99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1418"/>
        <w:gridCol w:w="1417"/>
        <w:gridCol w:w="1418"/>
        <w:gridCol w:w="1417"/>
        <w:gridCol w:w="1418"/>
        <w:gridCol w:w="1418"/>
      </w:tblGrid>
      <w:tr w:rsidR="00AF0BA5">
        <w:trPr>
          <w:trHeight w:val="152"/>
          <w:jc w:val="center"/>
        </w:trPr>
        <w:tc>
          <w:tcPr>
            <w:tcW w:w="9923" w:type="dxa"/>
            <w:gridSpan w:val="7"/>
            <w:tcBorders>
              <w:top w:val="single" w:sz="4" w:space="0" w:color="000000"/>
              <w:left w:val="single" w:sz="4" w:space="0" w:color="000000"/>
              <w:bottom w:val="single" w:sz="4" w:space="0" w:color="000000"/>
              <w:right w:val="single" w:sz="4" w:space="0" w:color="000000"/>
            </w:tcBorders>
            <w:shd w:val="clear" w:color="auto" w:fill="D9D9D9"/>
          </w:tcPr>
          <w:p w:rsidR="00AF0BA5" w:rsidRDefault="005B221C">
            <w:pPr>
              <w:widowControl/>
              <w:numPr>
                <w:ilvl w:val="0"/>
                <w:numId w:val="10"/>
              </w:numPr>
              <w:ind w:hanging="720"/>
              <w:rPr>
                <w:b/>
                <w:sz w:val="16"/>
                <w:szCs w:val="16"/>
              </w:rPr>
            </w:pPr>
            <w:r>
              <w:rPr>
                <w:b/>
                <w:sz w:val="16"/>
                <w:szCs w:val="16"/>
              </w:rPr>
              <w:t>Demonstração do alcance das metas</w:t>
            </w:r>
          </w:p>
        </w:tc>
      </w:tr>
      <w:tr w:rsidR="00AF0BA5">
        <w:trPr>
          <w:trHeight w:val="386"/>
          <w:jc w:val="center"/>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F0BA5" w:rsidRDefault="005B221C">
            <w:pPr>
              <w:rPr>
                <w:b/>
                <w:sz w:val="16"/>
                <w:szCs w:val="16"/>
              </w:rPr>
            </w:pPr>
            <w:r>
              <w:rPr>
                <w:b/>
                <w:sz w:val="16"/>
                <w:szCs w:val="16"/>
              </w:rPr>
              <w:t xml:space="preserve">METAS </w:t>
            </w:r>
          </w:p>
          <w:p w:rsidR="00AF0BA5" w:rsidRDefault="005B221C">
            <w:pPr>
              <w:rPr>
                <w:b/>
                <w:sz w:val="16"/>
                <w:szCs w:val="16"/>
              </w:rPr>
            </w:pPr>
            <w:r>
              <w:rPr>
                <w:b/>
                <w:sz w:val="16"/>
                <w:szCs w:val="16"/>
              </w:rPr>
              <w:t>(inserir ou suprimir quantas linhas e colunas forem necessárias)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F0BA5" w:rsidRDefault="005B221C">
            <w:pPr>
              <w:rPr>
                <w:b/>
                <w:sz w:val="16"/>
                <w:szCs w:val="16"/>
              </w:rPr>
            </w:pPr>
            <w:r>
              <w:rPr>
                <w:b/>
                <w:sz w:val="16"/>
                <w:szCs w:val="16"/>
              </w:rPr>
              <w:t>Descrição das ações desenvolvidas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F0BA5" w:rsidRDefault="005B221C">
            <w:pPr>
              <w:jc w:val="center"/>
              <w:rPr>
                <w:b/>
                <w:sz w:val="16"/>
                <w:szCs w:val="16"/>
              </w:rPr>
            </w:pPr>
            <w:r>
              <w:rPr>
                <w:b/>
                <w:sz w:val="16"/>
                <w:szCs w:val="16"/>
              </w:rPr>
              <w:t>1º Mês</w:t>
            </w:r>
          </w:p>
          <w:p w:rsidR="00AF0BA5" w:rsidRDefault="005B221C">
            <w:pPr>
              <w:jc w:val="center"/>
              <w:rPr>
                <w:b/>
                <w:sz w:val="16"/>
                <w:szCs w:val="16"/>
              </w:rPr>
            </w:pPr>
            <w:r>
              <w:rPr>
                <w:b/>
                <w:sz w:val="16"/>
                <w:szCs w:val="16"/>
              </w:rPr>
              <w:t>Mês/xx</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F0BA5" w:rsidRDefault="005B221C">
            <w:pPr>
              <w:jc w:val="center"/>
              <w:rPr>
                <w:b/>
                <w:sz w:val="16"/>
                <w:szCs w:val="16"/>
              </w:rPr>
            </w:pPr>
            <w:r>
              <w:rPr>
                <w:b/>
                <w:sz w:val="16"/>
                <w:szCs w:val="16"/>
              </w:rPr>
              <w:t>2º Mês</w:t>
            </w:r>
          </w:p>
          <w:p w:rsidR="00AF0BA5" w:rsidRDefault="005B221C">
            <w:pPr>
              <w:jc w:val="center"/>
              <w:rPr>
                <w:b/>
                <w:sz w:val="16"/>
                <w:szCs w:val="16"/>
              </w:rPr>
            </w:pPr>
            <w:r>
              <w:rPr>
                <w:b/>
                <w:sz w:val="16"/>
                <w:szCs w:val="16"/>
              </w:rPr>
              <w:t>mês/xx</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F0BA5" w:rsidRDefault="005B221C">
            <w:pPr>
              <w:jc w:val="center"/>
              <w:rPr>
                <w:b/>
                <w:sz w:val="16"/>
                <w:szCs w:val="16"/>
              </w:rPr>
            </w:pPr>
            <w:r>
              <w:rPr>
                <w:b/>
                <w:sz w:val="16"/>
                <w:szCs w:val="16"/>
              </w:rPr>
              <w:t>3º Mês</w:t>
            </w:r>
          </w:p>
          <w:p w:rsidR="00AF0BA5" w:rsidRDefault="005B221C">
            <w:pPr>
              <w:jc w:val="center"/>
              <w:rPr>
                <w:b/>
                <w:sz w:val="16"/>
                <w:szCs w:val="16"/>
              </w:rPr>
            </w:pPr>
            <w:r>
              <w:rPr>
                <w:b/>
                <w:sz w:val="16"/>
                <w:szCs w:val="16"/>
              </w:rPr>
              <w:t>mês/xx</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F0BA5" w:rsidRDefault="005B221C">
            <w:pPr>
              <w:jc w:val="center"/>
              <w:rPr>
                <w:b/>
                <w:sz w:val="16"/>
                <w:szCs w:val="16"/>
              </w:rPr>
            </w:pPr>
            <w:r>
              <w:rPr>
                <w:b/>
                <w:sz w:val="16"/>
                <w:szCs w:val="16"/>
              </w:rPr>
              <w:t>4º Mês</w:t>
            </w:r>
          </w:p>
          <w:p w:rsidR="00AF0BA5" w:rsidRDefault="005B221C">
            <w:pPr>
              <w:jc w:val="center"/>
              <w:rPr>
                <w:b/>
                <w:sz w:val="16"/>
                <w:szCs w:val="16"/>
              </w:rPr>
            </w:pPr>
            <w:r>
              <w:rPr>
                <w:b/>
                <w:sz w:val="16"/>
                <w:szCs w:val="16"/>
              </w:rPr>
              <w:t>mês/xx</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F0BA5" w:rsidRDefault="005B221C">
            <w:pPr>
              <w:jc w:val="center"/>
              <w:rPr>
                <w:b/>
                <w:sz w:val="16"/>
                <w:szCs w:val="16"/>
              </w:rPr>
            </w:pPr>
            <w:r>
              <w:rPr>
                <w:b/>
                <w:sz w:val="16"/>
                <w:szCs w:val="16"/>
              </w:rPr>
              <w:t>5º Mês</w:t>
            </w:r>
          </w:p>
          <w:p w:rsidR="00AF0BA5" w:rsidRDefault="005B221C">
            <w:pPr>
              <w:jc w:val="center"/>
              <w:rPr>
                <w:b/>
                <w:sz w:val="16"/>
                <w:szCs w:val="16"/>
              </w:rPr>
            </w:pPr>
            <w:r>
              <w:rPr>
                <w:b/>
                <w:sz w:val="16"/>
                <w:szCs w:val="16"/>
              </w:rPr>
              <w:t>mês/xx</w:t>
            </w:r>
          </w:p>
        </w:tc>
      </w:tr>
      <w:tr w:rsidR="00AF0BA5">
        <w:trPr>
          <w:trHeight w:val="386"/>
          <w:jc w:val="center"/>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F0BA5" w:rsidRDefault="00AF0BA5">
            <w:pPr>
              <w:rPr>
                <w:b/>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F0BA5" w:rsidRDefault="00AF0BA5">
            <w:pPr>
              <w:rPr>
                <w:b/>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F0BA5" w:rsidRDefault="00AF0BA5">
            <w:pPr>
              <w:rPr>
                <w:b/>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F0BA5" w:rsidRDefault="00AF0BA5">
            <w:pPr>
              <w:rPr>
                <w:b/>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F0BA5" w:rsidRDefault="00AF0BA5">
            <w:pPr>
              <w:rPr>
                <w:b/>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F0BA5" w:rsidRDefault="00AF0BA5">
            <w:pPr>
              <w:rPr>
                <w:b/>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F0BA5" w:rsidRDefault="00AF0BA5">
            <w:pPr>
              <w:rPr>
                <w:b/>
                <w:sz w:val="16"/>
                <w:szCs w:val="16"/>
              </w:rPr>
            </w:pPr>
          </w:p>
        </w:tc>
      </w:tr>
      <w:tr w:rsidR="00AF0BA5">
        <w:trPr>
          <w:trHeight w:val="386"/>
          <w:jc w:val="center"/>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F0BA5" w:rsidRDefault="00AF0BA5">
            <w:pPr>
              <w:rPr>
                <w:b/>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F0BA5" w:rsidRDefault="00AF0BA5">
            <w:pPr>
              <w:rPr>
                <w:b/>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F0BA5" w:rsidRDefault="00AF0BA5">
            <w:pPr>
              <w:rPr>
                <w:b/>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F0BA5" w:rsidRDefault="00AF0BA5">
            <w:pPr>
              <w:rPr>
                <w:b/>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F0BA5" w:rsidRDefault="00AF0BA5">
            <w:pPr>
              <w:rPr>
                <w:b/>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F0BA5" w:rsidRDefault="00AF0BA5">
            <w:pPr>
              <w:rPr>
                <w:b/>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F0BA5" w:rsidRDefault="00AF0BA5">
            <w:pPr>
              <w:rPr>
                <w:b/>
                <w:sz w:val="16"/>
                <w:szCs w:val="16"/>
              </w:rPr>
            </w:pPr>
          </w:p>
        </w:tc>
      </w:tr>
      <w:tr w:rsidR="00AF0BA5">
        <w:trPr>
          <w:trHeight w:val="386"/>
          <w:jc w:val="center"/>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F0BA5" w:rsidRDefault="00AF0BA5">
            <w:pPr>
              <w:rPr>
                <w:b/>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F0BA5" w:rsidRDefault="00AF0BA5">
            <w:pPr>
              <w:rPr>
                <w:b/>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F0BA5" w:rsidRDefault="00AF0BA5">
            <w:pPr>
              <w:rPr>
                <w:b/>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F0BA5" w:rsidRDefault="00AF0BA5">
            <w:pPr>
              <w:rPr>
                <w:b/>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F0BA5" w:rsidRDefault="00AF0BA5">
            <w:pPr>
              <w:rPr>
                <w:b/>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F0BA5" w:rsidRDefault="00AF0BA5">
            <w:pPr>
              <w:rPr>
                <w:b/>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F0BA5" w:rsidRDefault="00AF0BA5">
            <w:pPr>
              <w:rPr>
                <w:b/>
                <w:sz w:val="16"/>
                <w:szCs w:val="16"/>
              </w:rPr>
            </w:pPr>
          </w:p>
        </w:tc>
      </w:tr>
      <w:tr w:rsidR="00AF0BA5">
        <w:trPr>
          <w:trHeight w:val="386"/>
          <w:jc w:val="center"/>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F0BA5" w:rsidRDefault="00AF0BA5">
            <w:pPr>
              <w:rPr>
                <w:b/>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F0BA5" w:rsidRDefault="00AF0BA5">
            <w:pPr>
              <w:rPr>
                <w:b/>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F0BA5" w:rsidRDefault="00AF0BA5">
            <w:pPr>
              <w:rPr>
                <w:b/>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F0BA5" w:rsidRDefault="00AF0BA5">
            <w:pPr>
              <w:rPr>
                <w:b/>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F0BA5" w:rsidRDefault="00AF0BA5">
            <w:pPr>
              <w:rPr>
                <w:b/>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F0BA5" w:rsidRDefault="00AF0BA5">
            <w:pPr>
              <w:rPr>
                <w:b/>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F0BA5" w:rsidRDefault="00AF0BA5">
            <w:pPr>
              <w:rPr>
                <w:b/>
                <w:sz w:val="16"/>
                <w:szCs w:val="16"/>
              </w:rPr>
            </w:pPr>
          </w:p>
        </w:tc>
      </w:tr>
    </w:tbl>
    <w:p w:rsidR="00AF0BA5" w:rsidRDefault="00AF0BA5">
      <w:pPr>
        <w:pBdr>
          <w:top w:val="nil"/>
          <w:left w:val="nil"/>
          <w:bottom w:val="nil"/>
          <w:right w:val="nil"/>
          <w:between w:val="nil"/>
        </w:pBdr>
        <w:ind w:left="142"/>
        <w:jc w:val="both"/>
        <w:rPr>
          <w:b/>
          <w:color w:val="000000"/>
        </w:rPr>
      </w:pPr>
    </w:p>
    <w:p w:rsidR="00AF0BA5" w:rsidRDefault="005B221C">
      <w:pPr>
        <w:pBdr>
          <w:top w:val="nil"/>
          <w:left w:val="nil"/>
          <w:bottom w:val="nil"/>
          <w:right w:val="nil"/>
          <w:between w:val="nil"/>
        </w:pBdr>
        <w:ind w:left="142"/>
        <w:jc w:val="both"/>
        <w:rPr>
          <w:b/>
          <w:color w:val="000000"/>
        </w:rPr>
      </w:pPr>
      <w:r>
        <w:rPr>
          <w:b/>
          <w:color w:val="000000"/>
        </w:rPr>
        <w:t>III - RELAÇÃO DE DOCUMENTOS DE COMPROVAÇÃO DO CUMPRIMENTO DO OBJETO E DAS CONTRAPARTIDAS FACULTATIVAS</w:t>
      </w:r>
    </w:p>
    <w:p w:rsidR="00AF0BA5" w:rsidRDefault="005B221C">
      <w:pPr>
        <w:pBdr>
          <w:top w:val="nil"/>
          <w:left w:val="nil"/>
          <w:bottom w:val="nil"/>
          <w:right w:val="nil"/>
          <w:between w:val="nil"/>
        </w:pBdr>
        <w:ind w:left="142"/>
        <w:jc w:val="both"/>
        <w:rPr>
          <w:b/>
          <w:i/>
          <w:color w:val="000000"/>
          <w:sz w:val="20"/>
          <w:szCs w:val="20"/>
        </w:rPr>
      </w:pPr>
      <w:r>
        <w:rPr>
          <w:b/>
          <w:i/>
          <w:color w:val="000000"/>
          <w:sz w:val="20"/>
          <w:szCs w:val="20"/>
        </w:rPr>
        <w:t>(Descrever os documentos utilizados para comprovação do cumprimento do objeto e das contrapartidas facultativas, quando for o caso, como lista de presença, fotos, vídeos e outros, os quais devem ser anexados ao presente relatório)</w:t>
      </w:r>
    </w:p>
    <w:tbl>
      <w:tblPr>
        <w:tblStyle w:val="afffffffffff4"/>
        <w:tblW w:w="921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1488"/>
        <w:gridCol w:w="3048"/>
        <w:gridCol w:w="1559"/>
      </w:tblGrid>
      <w:tr w:rsidR="00AF0BA5">
        <w:trPr>
          <w:trHeight w:val="152"/>
          <w:jc w:val="center"/>
        </w:trPr>
        <w:tc>
          <w:tcPr>
            <w:tcW w:w="9214" w:type="dxa"/>
            <w:gridSpan w:val="4"/>
            <w:tcBorders>
              <w:top w:val="single" w:sz="4" w:space="0" w:color="000000"/>
              <w:left w:val="single" w:sz="4" w:space="0" w:color="000000"/>
              <w:bottom w:val="single" w:sz="4" w:space="0" w:color="000000"/>
              <w:right w:val="single" w:sz="4" w:space="0" w:color="000000"/>
            </w:tcBorders>
            <w:shd w:val="clear" w:color="auto" w:fill="D9D9D9"/>
          </w:tcPr>
          <w:p w:rsidR="00AF0BA5" w:rsidRDefault="005B221C">
            <w:pPr>
              <w:widowControl/>
              <w:numPr>
                <w:ilvl w:val="0"/>
                <w:numId w:val="10"/>
              </w:numPr>
              <w:ind w:hanging="720"/>
              <w:rPr>
                <w:b/>
                <w:sz w:val="16"/>
                <w:szCs w:val="16"/>
              </w:rPr>
            </w:pPr>
            <w:r>
              <w:rPr>
                <w:b/>
                <w:sz w:val="16"/>
                <w:szCs w:val="16"/>
              </w:rPr>
              <w:t>Relação de documentos</w:t>
            </w:r>
          </w:p>
        </w:tc>
      </w:tr>
      <w:tr w:rsidR="00AF0BA5">
        <w:trPr>
          <w:trHeight w:val="315"/>
          <w:jc w:val="center"/>
        </w:trPr>
        <w:tc>
          <w:tcPr>
            <w:tcW w:w="4607" w:type="dxa"/>
            <w:gridSpan w:val="2"/>
            <w:tcBorders>
              <w:left w:val="single" w:sz="4" w:space="0" w:color="000000"/>
              <w:bottom w:val="single" w:sz="4" w:space="0" w:color="000000"/>
              <w:right w:val="single" w:sz="4" w:space="0" w:color="000000"/>
            </w:tcBorders>
          </w:tcPr>
          <w:p w:rsidR="00AF0BA5" w:rsidRDefault="005B221C">
            <w:pPr>
              <w:jc w:val="center"/>
              <w:rPr>
                <w:b/>
                <w:sz w:val="16"/>
                <w:szCs w:val="16"/>
              </w:rPr>
            </w:pPr>
            <w:r>
              <w:rPr>
                <w:b/>
                <w:sz w:val="16"/>
                <w:szCs w:val="16"/>
              </w:rPr>
              <w:t>Tipo de Documento</w:t>
            </w:r>
          </w:p>
        </w:tc>
        <w:tc>
          <w:tcPr>
            <w:tcW w:w="4607" w:type="dxa"/>
            <w:gridSpan w:val="2"/>
            <w:tcBorders>
              <w:left w:val="single" w:sz="4" w:space="0" w:color="000000"/>
              <w:bottom w:val="single" w:sz="4" w:space="0" w:color="000000"/>
              <w:right w:val="single" w:sz="4" w:space="0" w:color="000000"/>
            </w:tcBorders>
          </w:tcPr>
          <w:p w:rsidR="00AF0BA5" w:rsidRDefault="005B221C">
            <w:pPr>
              <w:jc w:val="center"/>
              <w:rPr>
                <w:b/>
                <w:sz w:val="16"/>
                <w:szCs w:val="16"/>
              </w:rPr>
            </w:pPr>
            <w:r>
              <w:rPr>
                <w:b/>
                <w:sz w:val="16"/>
                <w:szCs w:val="16"/>
              </w:rPr>
              <w:t>Descrição da meta cumprida/contrapartida facultativa</w:t>
            </w:r>
          </w:p>
        </w:tc>
      </w:tr>
      <w:tr w:rsidR="00AF0BA5">
        <w:trPr>
          <w:trHeight w:val="387"/>
          <w:jc w:val="center"/>
        </w:trPr>
        <w:tc>
          <w:tcPr>
            <w:tcW w:w="4607" w:type="dxa"/>
            <w:gridSpan w:val="2"/>
            <w:tcBorders>
              <w:left w:val="single" w:sz="4" w:space="0" w:color="000000"/>
              <w:bottom w:val="nil"/>
              <w:right w:val="single" w:sz="4" w:space="0" w:color="000000"/>
            </w:tcBorders>
          </w:tcPr>
          <w:p w:rsidR="00AF0BA5" w:rsidRDefault="00AF0BA5">
            <w:pPr>
              <w:jc w:val="center"/>
              <w:rPr>
                <w:b/>
                <w:sz w:val="16"/>
                <w:szCs w:val="16"/>
              </w:rPr>
            </w:pPr>
          </w:p>
        </w:tc>
        <w:tc>
          <w:tcPr>
            <w:tcW w:w="4607" w:type="dxa"/>
            <w:gridSpan w:val="2"/>
            <w:tcBorders>
              <w:left w:val="single" w:sz="4" w:space="0" w:color="000000"/>
              <w:bottom w:val="nil"/>
              <w:right w:val="single" w:sz="4" w:space="0" w:color="000000"/>
            </w:tcBorders>
          </w:tcPr>
          <w:p w:rsidR="00AF0BA5" w:rsidRDefault="00AF0BA5">
            <w:pPr>
              <w:jc w:val="center"/>
              <w:rPr>
                <w:b/>
                <w:sz w:val="16"/>
                <w:szCs w:val="16"/>
              </w:rPr>
            </w:pPr>
          </w:p>
        </w:tc>
      </w:tr>
      <w:tr w:rsidR="00AF0BA5">
        <w:trPr>
          <w:trHeight w:val="387"/>
          <w:jc w:val="center"/>
        </w:trPr>
        <w:tc>
          <w:tcPr>
            <w:tcW w:w="3119" w:type="dxa"/>
            <w:tcBorders>
              <w:top w:val="nil"/>
              <w:left w:val="single" w:sz="4" w:space="0" w:color="000000"/>
              <w:right w:val="nil"/>
            </w:tcBorders>
          </w:tcPr>
          <w:p w:rsidR="00AF0BA5" w:rsidRDefault="00AF0BA5">
            <w:pPr>
              <w:rPr>
                <w:b/>
                <w:sz w:val="16"/>
                <w:szCs w:val="16"/>
              </w:rPr>
            </w:pPr>
          </w:p>
        </w:tc>
        <w:tc>
          <w:tcPr>
            <w:tcW w:w="1488" w:type="dxa"/>
            <w:tcBorders>
              <w:top w:val="nil"/>
              <w:left w:val="nil"/>
              <w:right w:val="single" w:sz="4" w:space="0" w:color="000000"/>
            </w:tcBorders>
          </w:tcPr>
          <w:p w:rsidR="00AF0BA5" w:rsidRDefault="00AF0BA5">
            <w:pPr>
              <w:rPr>
                <w:b/>
                <w:sz w:val="16"/>
                <w:szCs w:val="16"/>
              </w:rPr>
            </w:pPr>
          </w:p>
        </w:tc>
        <w:tc>
          <w:tcPr>
            <w:tcW w:w="3048" w:type="dxa"/>
            <w:tcBorders>
              <w:top w:val="nil"/>
              <w:left w:val="single" w:sz="4" w:space="0" w:color="000000"/>
              <w:right w:val="nil"/>
            </w:tcBorders>
          </w:tcPr>
          <w:p w:rsidR="00AF0BA5" w:rsidRDefault="00AF0BA5">
            <w:pPr>
              <w:rPr>
                <w:b/>
                <w:sz w:val="16"/>
                <w:szCs w:val="16"/>
              </w:rPr>
            </w:pPr>
          </w:p>
        </w:tc>
        <w:tc>
          <w:tcPr>
            <w:tcW w:w="1559" w:type="dxa"/>
            <w:tcBorders>
              <w:top w:val="nil"/>
              <w:left w:val="nil"/>
              <w:right w:val="single" w:sz="4" w:space="0" w:color="000000"/>
            </w:tcBorders>
          </w:tcPr>
          <w:p w:rsidR="00AF0BA5" w:rsidRDefault="00AF0BA5">
            <w:pPr>
              <w:rPr>
                <w:b/>
                <w:sz w:val="16"/>
                <w:szCs w:val="16"/>
              </w:rPr>
            </w:pPr>
          </w:p>
        </w:tc>
      </w:tr>
    </w:tbl>
    <w:p w:rsidR="00AF0BA5" w:rsidRDefault="00AF0BA5">
      <w:pPr>
        <w:pBdr>
          <w:top w:val="nil"/>
          <w:left w:val="nil"/>
          <w:bottom w:val="nil"/>
          <w:right w:val="nil"/>
          <w:between w:val="nil"/>
        </w:pBdr>
        <w:jc w:val="both"/>
        <w:rPr>
          <w:b/>
          <w:color w:val="000000"/>
        </w:rPr>
      </w:pPr>
    </w:p>
    <w:p w:rsidR="00AF0BA5" w:rsidRDefault="005B221C">
      <w:pPr>
        <w:pBdr>
          <w:top w:val="nil"/>
          <w:left w:val="nil"/>
          <w:bottom w:val="nil"/>
          <w:right w:val="nil"/>
          <w:between w:val="nil"/>
        </w:pBdr>
        <w:jc w:val="both"/>
        <w:rPr>
          <w:b/>
          <w:color w:val="000000"/>
        </w:rPr>
      </w:pPr>
      <w:r>
        <w:rPr>
          <w:b/>
          <w:color w:val="000000"/>
        </w:rPr>
        <w:t>IV – IMPACTOS ECONÔMICOS OU SOCIAIS</w:t>
      </w:r>
    </w:p>
    <w:p w:rsidR="00AF0BA5" w:rsidRDefault="005B221C">
      <w:pPr>
        <w:pBdr>
          <w:top w:val="nil"/>
          <w:left w:val="nil"/>
          <w:bottom w:val="nil"/>
          <w:right w:val="nil"/>
          <w:between w:val="nil"/>
        </w:pBdr>
        <w:jc w:val="both"/>
        <w:rPr>
          <w:b/>
          <w:i/>
          <w:color w:val="000000"/>
          <w:sz w:val="20"/>
          <w:szCs w:val="20"/>
        </w:rPr>
      </w:pPr>
      <w:r>
        <w:rPr>
          <w:b/>
          <w:i/>
          <w:color w:val="000000"/>
          <w:sz w:val="20"/>
          <w:szCs w:val="20"/>
        </w:rPr>
        <w:t>(Devem ser apresentados os elementos que demonstrem os impactos econômicos ou sociais das ações desenvolvidas)</w:t>
      </w:r>
    </w:p>
    <w:p w:rsidR="00AF0BA5" w:rsidRDefault="00AF0BA5">
      <w:pPr>
        <w:pBdr>
          <w:top w:val="nil"/>
          <w:left w:val="nil"/>
          <w:bottom w:val="nil"/>
          <w:right w:val="nil"/>
          <w:between w:val="nil"/>
        </w:pBdr>
        <w:jc w:val="both"/>
        <w:rPr>
          <w:b/>
          <w:i/>
          <w:color w:val="000000"/>
          <w:sz w:val="20"/>
          <w:szCs w:val="20"/>
        </w:rPr>
      </w:pPr>
    </w:p>
    <w:tbl>
      <w:tblPr>
        <w:tblStyle w:val="afffffffffff5"/>
        <w:tblW w:w="921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5"/>
        <w:gridCol w:w="1559"/>
      </w:tblGrid>
      <w:tr w:rsidR="00AF0BA5">
        <w:trPr>
          <w:trHeight w:val="152"/>
          <w:jc w:val="center"/>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D9D9D9"/>
          </w:tcPr>
          <w:p w:rsidR="00AF0BA5" w:rsidRDefault="005B221C">
            <w:pPr>
              <w:ind w:left="34"/>
              <w:rPr>
                <w:b/>
                <w:sz w:val="16"/>
                <w:szCs w:val="16"/>
              </w:rPr>
            </w:pPr>
            <w:r>
              <w:rPr>
                <w:b/>
                <w:sz w:val="16"/>
                <w:szCs w:val="16"/>
              </w:rPr>
              <w:t>4. Impactos econômicos ou sociais</w:t>
            </w:r>
          </w:p>
        </w:tc>
      </w:tr>
      <w:tr w:rsidR="00AF0BA5">
        <w:trPr>
          <w:trHeight w:val="387"/>
          <w:jc w:val="center"/>
        </w:trPr>
        <w:tc>
          <w:tcPr>
            <w:tcW w:w="7655" w:type="dxa"/>
            <w:tcBorders>
              <w:top w:val="nil"/>
              <w:left w:val="single" w:sz="4" w:space="0" w:color="000000"/>
              <w:right w:val="nil"/>
            </w:tcBorders>
          </w:tcPr>
          <w:p w:rsidR="00AF0BA5" w:rsidRDefault="00AF0BA5">
            <w:pPr>
              <w:rPr>
                <w:b/>
                <w:sz w:val="16"/>
                <w:szCs w:val="16"/>
              </w:rPr>
            </w:pPr>
          </w:p>
          <w:p w:rsidR="00AF0BA5" w:rsidRDefault="00AF0BA5">
            <w:pPr>
              <w:rPr>
                <w:b/>
                <w:sz w:val="16"/>
                <w:szCs w:val="16"/>
              </w:rPr>
            </w:pPr>
          </w:p>
          <w:p w:rsidR="00AF0BA5" w:rsidRDefault="00AF0BA5">
            <w:pPr>
              <w:rPr>
                <w:b/>
                <w:sz w:val="16"/>
                <w:szCs w:val="16"/>
              </w:rPr>
            </w:pPr>
          </w:p>
          <w:p w:rsidR="00AF0BA5" w:rsidRDefault="00AF0BA5">
            <w:pPr>
              <w:rPr>
                <w:b/>
                <w:sz w:val="16"/>
                <w:szCs w:val="16"/>
              </w:rPr>
            </w:pPr>
          </w:p>
          <w:p w:rsidR="00AF0BA5" w:rsidRDefault="00AF0BA5">
            <w:pPr>
              <w:rPr>
                <w:b/>
                <w:sz w:val="16"/>
                <w:szCs w:val="16"/>
              </w:rPr>
            </w:pPr>
          </w:p>
          <w:p w:rsidR="00AF0BA5" w:rsidRDefault="00AF0BA5">
            <w:pPr>
              <w:rPr>
                <w:b/>
                <w:sz w:val="16"/>
                <w:szCs w:val="16"/>
              </w:rPr>
            </w:pPr>
          </w:p>
          <w:p w:rsidR="00AF0BA5" w:rsidRDefault="00AF0BA5">
            <w:pPr>
              <w:rPr>
                <w:b/>
                <w:sz w:val="16"/>
                <w:szCs w:val="16"/>
              </w:rPr>
            </w:pPr>
          </w:p>
        </w:tc>
        <w:tc>
          <w:tcPr>
            <w:tcW w:w="1559" w:type="dxa"/>
            <w:tcBorders>
              <w:top w:val="nil"/>
              <w:left w:val="nil"/>
              <w:right w:val="single" w:sz="4" w:space="0" w:color="000000"/>
            </w:tcBorders>
          </w:tcPr>
          <w:p w:rsidR="00AF0BA5" w:rsidRDefault="00AF0BA5">
            <w:pPr>
              <w:rPr>
                <w:b/>
                <w:sz w:val="16"/>
                <w:szCs w:val="16"/>
              </w:rPr>
            </w:pPr>
          </w:p>
        </w:tc>
      </w:tr>
    </w:tbl>
    <w:p w:rsidR="00AF0BA5" w:rsidRDefault="00AF0BA5">
      <w:pPr>
        <w:pBdr>
          <w:top w:val="nil"/>
          <w:left w:val="nil"/>
          <w:bottom w:val="nil"/>
          <w:right w:val="nil"/>
          <w:between w:val="nil"/>
        </w:pBdr>
        <w:jc w:val="both"/>
        <w:rPr>
          <w:b/>
          <w:color w:val="000000"/>
        </w:rPr>
      </w:pPr>
    </w:p>
    <w:p w:rsidR="00AF0BA5" w:rsidRDefault="005B221C">
      <w:pPr>
        <w:pBdr>
          <w:top w:val="nil"/>
          <w:left w:val="nil"/>
          <w:bottom w:val="nil"/>
          <w:right w:val="nil"/>
          <w:between w:val="nil"/>
        </w:pBdr>
        <w:jc w:val="both"/>
        <w:rPr>
          <w:b/>
          <w:color w:val="000000"/>
        </w:rPr>
      </w:pPr>
      <w:r>
        <w:rPr>
          <w:b/>
          <w:color w:val="000000"/>
        </w:rPr>
        <w:t>V – DEMONSTRAÇÃO DO GRAU DE SATISFAÇÃO DO PÚBLICO-ALVO</w:t>
      </w:r>
    </w:p>
    <w:p w:rsidR="00AF0BA5" w:rsidRDefault="005B221C">
      <w:pPr>
        <w:pBdr>
          <w:top w:val="nil"/>
          <w:left w:val="nil"/>
          <w:bottom w:val="nil"/>
          <w:right w:val="nil"/>
          <w:between w:val="nil"/>
        </w:pBdr>
        <w:jc w:val="both"/>
        <w:rPr>
          <w:b/>
          <w:i/>
          <w:color w:val="000000"/>
          <w:sz w:val="20"/>
          <w:szCs w:val="20"/>
        </w:rPr>
      </w:pPr>
      <w:r>
        <w:rPr>
          <w:b/>
          <w:i/>
          <w:color w:val="000000"/>
          <w:sz w:val="20"/>
          <w:szCs w:val="20"/>
        </w:rPr>
        <w:t>(Devem ser apresentados os elementos que demonstrem o grau de satisfação do público-alvo, que poderá ser indicado por meio de pesquisa de satisfação, declaração de entidade pública ou privada local e declaração do conselho de política pública setorial, entre outros)</w:t>
      </w:r>
    </w:p>
    <w:p w:rsidR="00AF0BA5" w:rsidRDefault="00AF0BA5">
      <w:pPr>
        <w:pBdr>
          <w:top w:val="nil"/>
          <w:left w:val="nil"/>
          <w:bottom w:val="nil"/>
          <w:right w:val="nil"/>
          <w:between w:val="nil"/>
        </w:pBdr>
        <w:ind w:left="459"/>
        <w:jc w:val="both"/>
        <w:rPr>
          <w:b/>
          <w:color w:val="000000"/>
        </w:rPr>
      </w:pPr>
    </w:p>
    <w:tbl>
      <w:tblPr>
        <w:tblStyle w:val="afffffffffff6"/>
        <w:tblW w:w="921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5"/>
        <w:gridCol w:w="1559"/>
      </w:tblGrid>
      <w:tr w:rsidR="00AF0BA5">
        <w:trPr>
          <w:trHeight w:val="152"/>
          <w:jc w:val="center"/>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D9D9D9"/>
          </w:tcPr>
          <w:p w:rsidR="00AF0BA5" w:rsidRDefault="005B221C">
            <w:pPr>
              <w:ind w:left="34"/>
              <w:rPr>
                <w:b/>
                <w:sz w:val="16"/>
                <w:szCs w:val="16"/>
              </w:rPr>
            </w:pPr>
            <w:r>
              <w:rPr>
                <w:b/>
                <w:sz w:val="16"/>
                <w:szCs w:val="16"/>
              </w:rPr>
              <w:t>5. Grau de satisfação do público-alvo</w:t>
            </w:r>
          </w:p>
        </w:tc>
      </w:tr>
      <w:tr w:rsidR="00AF0BA5">
        <w:trPr>
          <w:trHeight w:val="387"/>
          <w:jc w:val="center"/>
        </w:trPr>
        <w:tc>
          <w:tcPr>
            <w:tcW w:w="7655" w:type="dxa"/>
            <w:tcBorders>
              <w:top w:val="nil"/>
              <w:left w:val="single" w:sz="4" w:space="0" w:color="000000"/>
              <w:right w:val="nil"/>
            </w:tcBorders>
          </w:tcPr>
          <w:p w:rsidR="00AF0BA5" w:rsidRDefault="00AF0BA5">
            <w:pPr>
              <w:rPr>
                <w:b/>
                <w:sz w:val="16"/>
                <w:szCs w:val="16"/>
              </w:rPr>
            </w:pPr>
          </w:p>
          <w:p w:rsidR="00AF0BA5" w:rsidRDefault="00AF0BA5">
            <w:pPr>
              <w:rPr>
                <w:b/>
                <w:sz w:val="16"/>
                <w:szCs w:val="16"/>
              </w:rPr>
            </w:pPr>
          </w:p>
          <w:p w:rsidR="00AF0BA5" w:rsidRDefault="00AF0BA5">
            <w:pPr>
              <w:rPr>
                <w:b/>
                <w:sz w:val="16"/>
                <w:szCs w:val="16"/>
              </w:rPr>
            </w:pPr>
          </w:p>
          <w:p w:rsidR="00AF0BA5" w:rsidRDefault="00AF0BA5">
            <w:pPr>
              <w:rPr>
                <w:b/>
                <w:sz w:val="16"/>
                <w:szCs w:val="16"/>
              </w:rPr>
            </w:pPr>
          </w:p>
          <w:p w:rsidR="00AF0BA5" w:rsidRDefault="00AF0BA5">
            <w:pPr>
              <w:rPr>
                <w:b/>
                <w:sz w:val="16"/>
                <w:szCs w:val="16"/>
              </w:rPr>
            </w:pPr>
          </w:p>
          <w:p w:rsidR="00AF0BA5" w:rsidRDefault="00AF0BA5">
            <w:pPr>
              <w:rPr>
                <w:b/>
                <w:sz w:val="16"/>
                <w:szCs w:val="16"/>
              </w:rPr>
            </w:pPr>
          </w:p>
          <w:p w:rsidR="00AF0BA5" w:rsidRDefault="00AF0BA5">
            <w:pPr>
              <w:rPr>
                <w:b/>
                <w:sz w:val="16"/>
                <w:szCs w:val="16"/>
              </w:rPr>
            </w:pPr>
          </w:p>
        </w:tc>
        <w:tc>
          <w:tcPr>
            <w:tcW w:w="1559" w:type="dxa"/>
            <w:tcBorders>
              <w:top w:val="nil"/>
              <w:left w:val="nil"/>
              <w:right w:val="single" w:sz="4" w:space="0" w:color="000000"/>
            </w:tcBorders>
          </w:tcPr>
          <w:p w:rsidR="00AF0BA5" w:rsidRDefault="00AF0BA5">
            <w:pPr>
              <w:rPr>
                <w:b/>
                <w:sz w:val="16"/>
                <w:szCs w:val="16"/>
              </w:rPr>
            </w:pPr>
          </w:p>
        </w:tc>
      </w:tr>
    </w:tbl>
    <w:p w:rsidR="00AF0BA5" w:rsidRDefault="00AF0BA5">
      <w:pPr>
        <w:pBdr>
          <w:top w:val="nil"/>
          <w:left w:val="nil"/>
          <w:bottom w:val="nil"/>
          <w:right w:val="nil"/>
          <w:between w:val="nil"/>
        </w:pBdr>
        <w:ind w:left="459"/>
        <w:jc w:val="both"/>
        <w:rPr>
          <w:b/>
          <w:color w:val="000000"/>
        </w:rPr>
      </w:pPr>
    </w:p>
    <w:p w:rsidR="00AF0BA5" w:rsidRDefault="005B221C">
      <w:pPr>
        <w:pBdr>
          <w:top w:val="nil"/>
          <w:left w:val="nil"/>
          <w:bottom w:val="nil"/>
          <w:right w:val="nil"/>
          <w:between w:val="nil"/>
        </w:pBdr>
        <w:jc w:val="both"/>
        <w:rPr>
          <w:b/>
          <w:color w:val="000000"/>
        </w:rPr>
      </w:pPr>
      <w:r>
        <w:rPr>
          <w:b/>
          <w:color w:val="000000"/>
        </w:rPr>
        <w:t>VI – DEMONSTRAÇÃO DA SUSTENTABILIDADE DAS AÇÕES</w:t>
      </w:r>
    </w:p>
    <w:p w:rsidR="00AF0BA5" w:rsidRDefault="005B221C">
      <w:pPr>
        <w:pBdr>
          <w:top w:val="nil"/>
          <w:left w:val="nil"/>
          <w:bottom w:val="nil"/>
          <w:right w:val="nil"/>
          <w:between w:val="nil"/>
        </w:pBdr>
        <w:jc w:val="both"/>
        <w:rPr>
          <w:b/>
          <w:i/>
          <w:color w:val="000000"/>
          <w:sz w:val="20"/>
          <w:szCs w:val="20"/>
        </w:rPr>
      </w:pPr>
      <w:r>
        <w:rPr>
          <w:b/>
          <w:i/>
          <w:color w:val="000000"/>
          <w:sz w:val="20"/>
          <w:szCs w:val="20"/>
        </w:rPr>
        <w:t>(Devem ser apresentados os elementos que demonstrem a possibilidade de sustentabilidade das ações após a conclusão do objeto)</w:t>
      </w:r>
    </w:p>
    <w:p w:rsidR="00AF0BA5" w:rsidRDefault="00AF0BA5">
      <w:pPr>
        <w:pBdr>
          <w:top w:val="nil"/>
          <w:left w:val="nil"/>
          <w:bottom w:val="nil"/>
          <w:right w:val="nil"/>
          <w:between w:val="nil"/>
        </w:pBdr>
        <w:ind w:left="459"/>
        <w:jc w:val="both"/>
        <w:rPr>
          <w:b/>
          <w:color w:val="000000"/>
        </w:rPr>
      </w:pPr>
    </w:p>
    <w:tbl>
      <w:tblPr>
        <w:tblStyle w:val="afffffffffff7"/>
        <w:tblW w:w="921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5"/>
        <w:gridCol w:w="1559"/>
      </w:tblGrid>
      <w:tr w:rsidR="00AF0BA5">
        <w:trPr>
          <w:trHeight w:val="152"/>
          <w:jc w:val="center"/>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D9D9D9"/>
          </w:tcPr>
          <w:p w:rsidR="00AF0BA5" w:rsidRDefault="005B221C">
            <w:pPr>
              <w:ind w:left="34"/>
              <w:rPr>
                <w:b/>
                <w:sz w:val="16"/>
                <w:szCs w:val="16"/>
              </w:rPr>
            </w:pPr>
            <w:r>
              <w:rPr>
                <w:b/>
                <w:sz w:val="16"/>
                <w:szCs w:val="16"/>
              </w:rPr>
              <w:t>6. Sustentabilidade das ações</w:t>
            </w:r>
          </w:p>
        </w:tc>
      </w:tr>
      <w:tr w:rsidR="00AF0BA5">
        <w:trPr>
          <w:trHeight w:val="387"/>
          <w:jc w:val="center"/>
        </w:trPr>
        <w:tc>
          <w:tcPr>
            <w:tcW w:w="7655" w:type="dxa"/>
            <w:tcBorders>
              <w:top w:val="nil"/>
              <w:left w:val="single" w:sz="4" w:space="0" w:color="000000"/>
              <w:right w:val="nil"/>
            </w:tcBorders>
          </w:tcPr>
          <w:p w:rsidR="00AF0BA5" w:rsidRDefault="00AF0BA5">
            <w:pPr>
              <w:rPr>
                <w:b/>
                <w:sz w:val="16"/>
                <w:szCs w:val="16"/>
              </w:rPr>
            </w:pPr>
          </w:p>
          <w:p w:rsidR="00AF0BA5" w:rsidRDefault="00AF0BA5">
            <w:pPr>
              <w:rPr>
                <w:b/>
                <w:sz w:val="16"/>
                <w:szCs w:val="16"/>
              </w:rPr>
            </w:pPr>
          </w:p>
          <w:p w:rsidR="00AF0BA5" w:rsidRDefault="00AF0BA5">
            <w:pPr>
              <w:rPr>
                <w:b/>
                <w:sz w:val="16"/>
                <w:szCs w:val="16"/>
              </w:rPr>
            </w:pPr>
          </w:p>
          <w:p w:rsidR="00AF0BA5" w:rsidRDefault="00AF0BA5">
            <w:pPr>
              <w:rPr>
                <w:b/>
                <w:sz w:val="16"/>
                <w:szCs w:val="16"/>
              </w:rPr>
            </w:pPr>
          </w:p>
          <w:p w:rsidR="00AF0BA5" w:rsidRDefault="00AF0BA5">
            <w:pPr>
              <w:rPr>
                <w:b/>
                <w:sz w:val="16"/>
                <w:szCs w:val="16"/>
              </w:rPr>
            </w:pPr>
          </w:p>
          <w:p w:rsidR="00AF0BA5" w:rsidRDefault="00AF0BA5">
            <w:pPr>
              <w:rPr>
                <w:b/>
                <w:sz w:val="16"/>
                <w:szCs w:val="16"/>
              </w:rPr>
            </w:pPr>
          </w:p>
          <w:p w:rsidR="00AF0BA5" w:rsidRDefault="00AF0BA5">
            <w:pPr>
              <w:rPr>
                <w:b/>
                <w:sz w:val="16"/>
                <w:szCs w:val="16"/>
              </w:rPr>
            </w:pPr>
          </w:p>
        </w:tc>
        <w:tc>
          <w:tcPr>
            <w:tcW w:w="1559" w:type="dxa"/>
            <w:tcBorders>
              <w:top w:val="nil"/>
              <w:left w:val="nil"/>
              <w:right w:val="single" w:sz="4" w:space="0" w:color="000000"/>
            </w:tcBorders>
          </w:tcPr>
          <w:p w:rsidR="00AF0BA5" w:rsidRDefault="00AF0BA5">
            <w:pPr>
              <w:rPr>
                <w:b/>
                <w:sz w:val="16"/>
                <w:szCs w:val="16"/>
              </w:rPr>
            </w:pPr>
          </w:p>
        </w:tc>
      </w:tr>
    </w:tbl>
    <w:p w:rsidR="00AF0BA5" w:rsidRDefault="00AF0BA5">
      <w:pPr>
        <w:pBdr>
          <w:top w:val="nil"/>
          <w:left w:val="nil"/>
          <w:bottom w:val="nil"/>
          <w:right w:val="nil"/>
          <w:between w:val="nil"/>
        </w:pBdr>
        <w:ind w:left="459"/>
        <w:jc w:val="both"/>
        <w:rPr>
          <w:b/>
          <w:color w:val="000000"/>
        </w:rPr>
      </w:pPr>
    </w:p>
    <w:p w:rsidR="00AF0BA5" w:rsidRDefault="005B221C">
      <w:pPr>
        <w:pBdr>
          <w:top w:val="nil"/>
          <w:left w:val="nil"/>
          <w:bottom w:val="nil"/>
          <w:right w:val="nil"/>
          <w:between w:val="nil"/>
        </w:pBdr>
        <w:jc w:val="both"/>
        <w:rPr>
          <w:b/>
          <w:color w:val="000000"/>
        </w:rPr>
      </w:pPr>
      <w:r>
        <w:rPr>
          <w:b/>
          <w:color w:val="000000"/>
        </w:rPr>
        <w:t>VII – COMPROVAÇÃO DA DEVOLUÇÃO DE SALDO REMANESCENTE</w:t>
      </w:r>
    </w:p>
    <w:p w:rsidR="00AF0BA5" w:rsidRDefault="005B221C">
      <w:pPr>
        <w:pBdr>
          <w:top w:val="nil"/>
          <w:left w:val="nil"/>
          <w:bottom w:val="nil"/>
          <w:right w:val="nil"/>
          <w:between w:val="nil"/>
        </w:pBdr>
        <w:jc w:val="both"/>
        <w:rPr>
          <w:b/>
          <w:i/>
          <w:color w:val="000000"/>
          <w:sz w:val="20"/>
          <w:szCs w:val="20"/>
        </w:rPr>
      </w:pPr>
      <w:r>
        <w:rPr>
          <w:b/>
          <w:i/>
          <w:color w:val="000000"/>
          <w:sz w:val="20"/>
          <w:szCs w:val="20"/>
        </w:rPr>
        <w:t>(Devem ser anexados ao presente relatório os comprovantes de devolução de eventual saldo remanescente)</w:t>
      </w:r>
    </w:p>
    <w:p w:rsidR="00AF0BA5" w:rsidRDefault="00AF0BA5">
      <w:pPr>
        <w:pBdr>
          <w:top w:val="nil"/>
          <w:left w:val="nil"/>
          <w:bottom w:val="nil"/>
          <w:right w:val="nil"/>
          <w:between w:val="nil"/>
        </w:pBdr>
        <w:ind w:left="459"/>
        <w:jc w:val="both"/>
        <w:rPr>
          <w:b/>
          <w:color w:val="000000"/>
        </w:rPr>
      </w:pPr>
    </w:p>
    <w:tbl>
      <w:tblPr>
        <w:tblStyle w:val="afffffffffff8"/>
        <w:tblW w:w="921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5"/>
        <w:gridCol w:w="1559"/>
      </w:tblGrid>
      <w:tr w:rsidR="00AF0BA5">
        <w:trPr>
          <w:trHeight w:val="152"/>
          <w:jc w:val="center"/>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D9D9D9"/>
          </w:tcPr>
          <w:p w:rsidR="00AF0BA5" w:rsidRDefault="005B221C">
            <w:pPr>
              <w:ind w:left="34"/>
              <w:rPr>
                <w:b/>
                <w:sz w:val="16"/>
                <w:szCs w:val="16"/>
              </w:rPr>
            </w:pPr>
            <w:r>
              <w:rPr>
                <w:b/>
                <w:sz w:val="16"/>
                <w:szCs w:val="16"/>
              </w:rPr>
              <w:t>7. Devolução de saldo remanescente</w:t>
            </w:r>
          </w:p>
        </w:tc>
      </w:tr>
      <w:tr w:rsidR="00AF0BA5">
        <w:trPr>
          <w:trHeight w:val="387"/>
          <w:jc w:val="center"/>
        </w:trPr>
        <w:tc>
          <w:tcPr>
            <w:tcW w:w="7655" w:type="dxa"/>
            <w:tcBorders>
              <w:top w:val="nil"/>
              <w:left w:val="single" w:sz="4" w:space="0" w:color="000000"/>
              <w:right w:val="nil"/>
            </w:tcBorders>
          </w:tcPr>
          <w:p w:rsidR="00AF0BA5" w:rsidRDefault="00AF0BA5">
            <w:pPr>
              <w:rPr>
                <w:b/>
                <w:sz w:val="16"/>
                <w:szCs w:val="16"/>
              </w:rPr>
            </w:pPr>
          </w:p>
          <w:p w:rsidR="00AF0BA5" w:rsidRDefault="00AF0BA5">
            <w:pPr>
              <w:rPr>
                <w:b/>
                <w:sz w:val="16"/>
                <w:szCs w:val="16"/>
              </w:rPr>
            </w:pPr>
          </w:p>
          <w:p w:rsidR="00AF0BA5" w:rsidRDefault="00AF0BA5">
            <w:pPr>
              <w:rPr>
                <w:b/>
                <w:sz w:val="16"/>
                <w:szCs w:val="16"/>
              </w:rPr>
            </w:pPr>
          </w:p>
          <w:p w:rsidR="00AF0BA5" w:rsidRDefault="00AF0BA5">
            <w:pPr>
              <w:rPr>
                <w:b/>
                <w:sz w:val="16"/>
                <w:szCs w:val="16"/>
              </w:rPr>
            </w:pPr>
          </w:p>
          <w:p w:rsidR="00AF0BA5" w:rsidRDefault="00AF0BA5">
            <w:pPr>
              <w:rPr>
                <w:b/>
                <w:sz w:val="16"/>
                <w:szCs w:val="16"/>
              </w:rPr>
            </w:pPr>
          </w:p>
          <w:p w:rsidR="00AF0BA5" w:rsidRDefault="00AF0BA5">
            <w:pPr>
              <w:rPr>
                <w:b/>
                <w:sz w:val="16"/>
                <w:szCs w:val="16"/>
              </w:rPr>
            </w:pPr>
          </w:p>
        </w:tc>
        <w:tc>
          <w:tcPr>
            <w:tcW w:w="1559" w:type="dxa"/>
            <w:tcBorders>
              <w:top w:val="nil"/>
              <w:left w:val="nil"/>
              <w:right w:val="single" w:sz="4" w:space="0" w:color="000000"/>
            </w:tcBorders>
          </w:tcPr>
          <w:p w:rsidR="00AF0BA5" w:rsidRDefault="00AF0BA5">
            <w:pPr>
              <w:rPr>
                <w:b/>
                <w:sz w:val="16"/>
                <w:szCs w:val="16"/>
              </w:rPr>
            </w:pPr>
          </w:p>
        </w:tc>
      </w:tr>
    </w:tbl>
    <w:p w:rsidR="00AF0BA5" w:rsidRDefault="00AF0BA5">
      <w:pPr>
        <w:pBdr>
          <w:top w:val="nil"/>
          <w:left w:val="nil"/>
          <w:bottom w:val="nil"/>
          <w:right w:val="nil"/>
          <w:between w:val="nil"/>
        </w:pBdr>
        <w:ind w:left="459"/>
        <w:jc w:val="both"/>
        <w:rPr>
          <w:b/>
          <w:color w:val="000000"/>
        </w:rPr>
      </w:pPr>
    </w:p>
    <w:p w:rsidR="00AF0BA5" w:rsidRDefault="005B221C">
      <w:pPr>
        <w:jc w:val="both"/>
        <w:rPr>
          <w:b/>
          <w:i/>
          <w:sz w:val="16"/>
          <w:szCs w:val="16"/>
        </w:rPr>
      </w:pPr>
      <w:r>
        <w:rPr>
          <w:b/>
          <w:i/>
        </w:rPr>
        <w:t>Observação</w:t>
      </w:r>
      <w:r>
        <w:rPr>
          <w:i/>
        </w:rPr>
        <w:t xml:space="preserve">: O saldo remanescente deverá ser devolvido ao CAU/SP, por ocasião da conclusão, denúncia, rescisão ou extinção da parceria, inclusive no que se refere aos saldos financeiros provenientes das receitas obtidas das aplicações financeiras realizadas, no prazo improrrogável de trinta dias, sob pena de imediata instauração de tomada de contas especial do responsável, providenciada pela </w:t>
      </w:r>
      <w:r>
        <w:rPr>
          <w:i/>
        </w:rPr>
        <w:lastRenderedPageBreak/>
        <w:t>autoridade competente do órgão</w:t>
      </w:r>
    </w:p>
    <w:p w:rsidR="00AF0BA5" w:rsidRDefault="00AF0BA5">
      <w:pPr>
        <w:pBdr>
          <w:top w:val="nil"/>
          <w:left w:val="nil"/>
          <w:bottom w:val="nil"/>
          <w:right w:val="nil"/>
          <w:between w:val="nil"/>
        </w:pBdr>
        <w:ind w:left="459"/>
        <w:jc w:val="both"/>
        <w:rPr>
          <w:b/>
          <w:color w:val="000000"/>
        </w:rPr>
      </w:pPr>
    </w:p>
    <w:p w:rsidR="00AF0BA5" w:rsidRDefault="005B221C">
      <w:pPr>
        <w:pBdr>
          <w:top w:val="nil"/>
          <w:left w:val="nil"/>
          <w:bottom w:val="nil"/>
          <w:right w:val="nil"/>
          <w:between w:val="nil"/>
        </w:pBdr>
        <w:jc w:val="both"/>
        <w:rPr>
          <w:b/>
          <w:color w:val="000000"/>
        </w:rPr>
      </w:pPr>
      <w:r>
        <w:rPr>
          <w:b/>
          <w:color w:val="000000"/>
        </w:rPr>
        <w:t>VIII – PREVISÃO DE RESERVA DE RECURSOS PARA VERBAS RESCISÓRIAS</w:t>
      </w:r>
    </w:p>
    <w:p w:rsidR="00AF0BA5" w:rsidRDefault="005B221C">
      <w:pPr>
        <w:pBdr>
          <w:top w:val="nil"/>
          <w:left w:val="nil"/>
          <w:bottom w:val="nil"/>
          <w:right w:val="nil"/>
          <w:between w:val="nil"/>
        </w:pBdr>
        <w:jc w:val="both"/>
        <w:rPr>
          <w:b/>
          <w:i/>
          <w:color w:val="000000"/>
          <w:sz w:val="20"/>
          <w:szCs w:val="20"/>
        </w:rPr>
      </w:pPr>
      <w:r>
        <w:rPr>
          <w:b/>
          <w:i/>
          <w:color w:val="000000"/>
          <w:sz w:val="20"/>
          <w:szCs w:val="20"/>
        </w:rPr>
        <w:t>(Deve ser demonstrada a existência de previsão de reserva de recursos para pagamento das verbas rescisórias)</w:t>
      </w:r>
    </w:p>
    <w:p w:rsidR="00AF0BA5" w:rsidRDefault="00AF0BA5">
      <w:pPr>
        <w:ind w:left="142"/>
        <w:rPr>
          <w:sz w:val="18"/>
          <w:szCs w:val="18"/>
        </w:rPr>
      </w:pPr>
    </w:p>
    <w:tbl>
      <w:tblPr>
        <w:tblStyle w:val="afffffffffff9"/>
        <w:tblW w:w="921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5"/>
        <w:gridCol w:w="1559"/>
      </w:tblGrid>
      <w:tr w:rsidR="00AF0BA5">
        <w:trPr>
          <w:trHeight w:val="152"/>
          <w:jc w:val="center"/>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D9D9D9"/>
          </w:tcPr>
          <w:p w:rsidR="00AF0BA5" w:rsidRDefault="005B221C">
            <w:pPr>
              <w:ind w:left="34"/>
              <w:rPr>
                <w:b/>
                <w:sz w:val="16"/>
                <w:szCs w:val="16"/>
              </w:rPr>
            </w:pPr>
            <w:r>
              <w:rPr>
                <w:b/>
                <w:sz w:val="16"/>
                <w:szCs w:val="16"/>
              </w:rPr>
              <w:t>8. Reserva de recursos para verbas rescisórias</w:t>
            </w:r>
          </w:p>
        </w:tc>
      </w:tr>
      <w:tr w:rsidR="00AF0BA5">
        <w:trPr>
          <w:trHeight w:val="387"/>
          <w:jc w:val="center"/>
        </w:trPr>
        <w:tc>
          <w:tcPr>
            <w:tcW w:w="7655" w:type="dxa"/>
            <w:tcBorders>
              <w:top w:val="nil"/>
              <w:left w:val="single" w:sz="4" w:space="0" w:color="000000"/>
              <w:right w:val="nil"/>
            </w:tcBorders>
          </w:tcPr>
          <w:p w:rsidR="00AF0BA5" w:rsidRDefault="00AF0BA5">
            <w:pPr>
              <w:rPr>
                <w:b/>
                <w:sz w:val="16"/>
                <w:szCs w:val="16"/>
              </w:rPr>
            </w:pPr>
          </w:p>
          <w:p w:rsidR="00AF0BA5" w:rsidRDefault="00AF0BA5">
            <w:pPr>
              <w:rPr>
                <w:b/>
                <w:sz w:val="16"/>
                <w:szCs w:val="16"/>
              </w:rPr>
            </w:pPr>
          </w:p>
          <w:p w:rsidR="00AF0BA5" w:rsidRDefault="00AF0BA5">
            <w:pPr>
              <w:rPr>
                <w:b/>
                <w:sz w:val="16"/>
                <w:szCs w:val="16"/>
              </w:rPr>
            </w:pPr>
          </w:p>
          <w:p w:rsidR="00AF0BA5" w:rsidRDefault="00AF0BA5">
            <w:pPr>
              <w:rPr>
                <w:b/>
                <w:sz w:val="16"/>
                <w:szCs w:val="16"/>
              </w:rPr>
            </w:pPr>
          </w:p>
          <w:p w:rsidR="00AF0BA5" w:rsidRDefault="00AF0BA5">
            <w:pPr>
              <w:rPr>
                <w:b/>
                <w:sz w:val="16"/>
                <w:szCs w:val="16"/>
              </w:rPr>
            </w:pPr>
          </w:p>
        </w:tc>
        <w:tc>
          <w:tcPr>
            <w:tcW w:w="1559" w:type="dxa"/>
            <w:tcBorders>
              <w:top w:val="nil"/>
              <w:left w:val="nil"/>
              <w:right w:val="single" w:sz="4" w:space="0" w:color="000000"/>
            </w:tcBorders>
          </w:tcPr>
          <w:p w:rsidR="00AF0BA5" w:rsidRDefault="00AF0BA5">
            <w:pPr>
              <w:rPr>
                <w:b/>
                <w:sz w:val="16"/>
                <w:szCs w:val="16"/>
              </w:rPr>
            </w:pPr>
          </w:p>
        </w:tc>
      </w:tr>
    </w:tbl>
    <w:p w:rsidR="00AF0BA5" w:rsidRDefault="005B221C">
      <w:pPr>
        <w:jc w:val="both"/>
        <w:rPr>
          <w:b/>
        </w:rPr>
      </w:pPr>
      <w:r>
        <w:rPr>
          <w:b/>
        </w:rPr>
        <w:t>IX – ASSINATURAS</w:t>
      </w:r>
    </w:p>
    <w:p w:rsidR="00AF0BA5" w:rsidRDefault="00AF0BA5">
      <w:pPr>
        <w:ind w:left="33"/>
        <w:jc w:val="both"/>
        <w:rPr>
          <w:b/>
        </w:rPr>
      </w:pPr>
    </w:p>
    <w:tbl>
      <w:tblPr>
        <w:tblStyle w:val="afffffffffffa"/>
        <w:tblW w:w="921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48"/>
        <w:gridCol w:w="4466"/>
      </w:tblGrid>
      <w:tr w:rsidR="00AF0BA5">
        <w:trPr>
          <w:trHeight w:val="152"/>
          <w:jc w:val="center"/>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D9D9D9"/>
          </w:tcPr>
          <w:p w:rsidR="00AF0BA5" w:rsidRDefault="005B221C">
            <w:pPr>
              <w:rPr>
                <w:b/>
                <w:sz w:val="16"/>
                <w:szCs w:val="16"/>
              </w:rPr>
            </w:pPr>
            <w:r>
              <w:rPr>
                <w:b/>
                <w:sz w:val="16"/>
                <w:szCs w:val="16"/>
              </w:rPr>
              <w:t>9. Assinaturas do Representante Legal e Responsável Técnico</w:t>
            </w:r>
          </w:p>
        </w:tc>
      </w:tr>
      <w:tr w:rsidR="00AF0BA5">
        <w:trPr>
          <w:trHeight w:val="369"/>
          <w:jc w:val="center"/>
        </w:trPr>
        <w:tc>
          <w:tcPr>
            <w:tcW w:w="9214" w:type="dxa"/>
            <w:gridSpan w:val="2"/>
            <w:tcBorders>
              <w:top w:val="single" w:sz="4" w:space="0" w:color="000000"/>
              <w:left w:val="single" w:sz="4" w:space="0" w:color="000000"/>
              <w:bottom w:val="single" w:sz="4" w:space="0" w:color="000000"/>
              <w:right w:val="single" w:sz="4" w:space="0" w:color="000000"/>
            </w:tcBorders>
          </w:tcPr>
          <w:p w:rsidR="00AF0BA5" w:rsidRDefault="005B221C">
            <w:pPr>
              <w:rPr>
                <w:b/>
                <w:sz w:val="16"/>
                <w:szCs w:val="16"/>
              </w:rPr>
            </w:pPr>
            <w:r>
              <w:rPr>
                <w:b/>
                <w:sz w:val="16"/>
                <w:szCs w:val="16"/>
              </w:rPr>
              <w:t>Local e data:</w:t>
            </w:r>
          </w:p>
          <w:p w:rsidR="00AF0BA5" w:rsidRDefault="00AF0BA5">
            <w:pPr>
              <w:rPr>
                <w:b/>
                <w:color w:val="FF0000"/>
                <w:sz w:val="16"/>
                <w:szCs w:val="16"/>
              </w:rPr>
            </w:pPr>
          </w:p>
        </w:tc>
      </w:tr>
      <w:tr w:rsidR="00AF0BA5">
        <w:trPr>
          <w:trHeight w:val="748"/>
          <w:jc w:val="center"/>
        </w:trPr>
        <w:tc>
          <w:tcPr>
            <w:tcW w:w="4748" w:type="dxa"/>
            <w:tcBorders>
              <w:top w:val="single" w:sz="4" w:space="0" w:color="000000"/>
              <w:left w:val="single" w:sz="4" w:space="0" w:color="000000"/>
              <w:right w:val="single" w:sz="4" w:space="0" w:color="000000"/>
            </w:tcBorders>
          </w:tcPr>
          <w:p w:rsidR="00AF0BA5" w:rsidRDefault="005B221C">
            <w:pPr>
              <w:rPr>
                <w:b/>
                <w:sz w:val="16"/>
                <w:szCs w:val="16"/>
              </w:rPr>
            </w:pPr>
            <w:r>
              <w:rPr>
                <w:b/>
                <w:sz w:val="16"/>
                <w:szCs w:val="16"/>
              </w:rPr>
              <w:t>Assinatura do Representante Legal:</w:t>
            </w:r>
          </w:p>
          <w:p w:rsidR="00AF0BA5" w:rsidRDefault="00AF0BA5">
            <w:pPr>
              <w:rPr>
                <w:b/>
                <w:sz w:val="16"/>
                <w:szCs w:val="16"/>
              </w:rPr>
            </w:pPr>
          </w:p>
          <w:p w:rsidR="00AF0BA5" w:rsidRDefault="00AF0BA5">
            <w:pPr>
              <w:rPr>
                <w:b/>
                <w:sz w:val="16"/>
                <w:szCs w:val="16"/>
              </w:rPr>
            </w:pPr>
          </w:p>
          <w:p w:rsidR="00AF0BA5" w:rsidRDefault="00AF0BA5">
            <w:pPr>
              <w:rPr>
                <w:b/>
                <w:sz w:val="16"/>
                <w:szCs w:val="16"/>
              </w:rPr>
            </w:pPr>
          </w:p>
          <w:p w:rsidR="00AF0BA5" w:rsidRDefault="00AF0BA5">
            <w:pPr>
              <w:rPr>
                <w:b/>
                <w:sz w:val="16"/>
                <w:szCs w:val="16"/>
              </w:rPr>
            </w:pPr>
          </w:p>
        </w:tc>
        <w:tc>
          <w:tcPr>
            <w:tcW w:w="4466" w:type="dxa"/>
            <w:tcBorders>
              <w:top w:val="single" w:sz="4" w:space="0" w:color="000000"/>
              <w:left w:val="single" w:sz="4" w:space="0" w:color="000000"/>
              <w:right w:val="single" w:sz="4" w:space="0" w:color="000000"/>
            </w:tcBorders>
          </w:tcPr>
          <w:p w:rsidR="00AF0BA5" w:rsidRDefault="005B221C">
            <w:pPr>
              <w:rPr>
                <w:b/>
                <w:sz w:val="16"/>
                <w:szCs w:val="16"/>
              </w:rPr>
            </w:pPr>
            <w:r>
              <w:rPr>
                <w:b/>
                <w:sz w:val="16"/>
                <w:szCs w:val="16"/>
              </w:rPr>
              <w:t>Assinatura do Responsável Técnico:</w:t>
            </w:r>
          </w:p>
        </w:tc>
      </w:tr>
    </w:tbl>
    <w:p w:rsidR="00AF0BA5" w:rsidRDefault="00AF0BA5">
      <w:pPr>
        <w:jc w:val="center"/>
        <w:rPr>
          <w:b/>
        </w:rPr>
      </w:pPr>
    </w:p>
    <w:p w:rsidR="00AF0BA5" w:rsidRDefault="00AF0BA5" w:rsidP="001147A3">
      <w:pPr>
        <w:widowControl/>
        <w:spacing w:after="200" w:line="276" w:lineRule="auto"/>
        <w:rPr>
          <w:b/>
        </w:rPr>
      </w:pPr>
      <w:bookmarkStart w:id="0" w:name="_GoBack"/>
      <w:bookmarkEnd w:id="0"/>
    </w:p>
    <w:sectPr w:rsidR="00AF0BA5">
      <w:headerReference w:type="even" r:id="rId8"/>
      <w:headerReference w:type="default" r:id="rId9"/>
      <w:footerReference w:type="default" r:id="rId10"/>
      <w:headerReference w:type="first" r:id="rId11"/>
      <w:pgSz w:w="11900" w:h="16840"/>
      <w:pgMar w:top="1134" w:right="1134" w:bottom="1134" w:left="15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47E" w:rsidRDefault="00F5047E">
      <w:r>
        <w:separator/>
      </w:r>
    </w:p>
  </w:endnote>
  <w:endnote w:type="continuationSeparator" w:id="0">
    <w:p w:rsidR="00F5047E" w:rsidRDefault="00F50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1C" w:rsidRDefault="005B221C">
    <w:pPr>
      <w:pBdr>
        <w:top w:val="nil"/>
        <w:left w:val="nil"/>
        <w:bottom w:val="nil"/>
        <w:right w:val="nil"/>
        <w:between w:val="nil"/>
      </w:pBdr>
      <w:tabs>
        <w:tab w:val="center" w:pos="4252"/>
        <w:tab w:val="right" w:pos="8504"/>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1147A3">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1147A3">
      <w:rPr>
        <w:b/>
        <w:noProof/>
        <w:color w:val="000000"/>
        <w:sz w:val="24"/>
        <w:szCs w:val="24"/>
      </w:rPr>
      <w:t>3</w:t>
    </w:r>
    <w:r>
      <w:rPr>
        <w:b/>
        <w:color w:val="000000"/>
        <w:sz w:val="24"/>
        <w:szCs w:val="24"/>
      </w:rPr>
      <w:fldChar w:fldCharType="end"/>
    </w:r>
  </w:p>
  <w:p w:rsidR="005B221C" w:rsidRDefault="005B221C">
    <w:pPr>
      <w:pBdr>
        <w:top w:val="nil"/>
        <w:left w:val="nil"/>
        <w:bottom w:val="nil"/>
        <w:right w:val="nil"/>
        <w:between w:val="nil"/>
      </w:pBdr>
      <w:tabs>
        <w:tab w:val="center" w:pos="4252"/>
        <w:tab w:val="right" w:pos="8504"/>
      </w:tabs>
      <w:ind w:hanging="1701"/>
      <w:rPr>
        <w:color w:val="000000"/>
      </w:rPr>
    </w:pPr>
    <w:r>
      <w:rPr>
        <w:noProof/>
        <w:color w:val="000000"/>
        <w:lang w:val="pt-BR" w:eastAsia="pt-BR" w:bidi="ar-SA"/>
      </w:rPr>
      <w:drawing>
        <wp:inline distT="0" distB="0" distL="0" distR="0">
          <wp:extent cx="7561579" cy="365108"/>
          <wp:effectExtent l="0" t="0" r="0" b="0"/>
          <wp:docPr id="5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61579" cy="365108"/>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47E" w:rsidRDefault="00F5047E">
      <w:r>
        <w:separator/>
      </w:r>
    </w:p>
  </w:footnote>
  <w:footnote w:type="continuationSeparator" w:id="0">
    <w:p w:rsidR="00F5047E" w:rsidRDefault="00F50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1C" w:rsidRDefault="005B221C">
    <w:pPr>
      <w:pBdr>
        <w:top w:val="nil"/>
        <w:left w:val="nil"/>
        <w:bottom w:val="nil"/>
        <w:right w:val="nil"/>
        <w:between w:val="nil"/>
      </w:pBdr>
      <w:tabs>
        <w:tab w:val="center" w:pos="4252"/>
        <w:tab w:val="right" w:pos="8504"/>
      </w:tabs>
      <w:rPr>
        <w:color w:val="000000"/>
      </w:rPr>
    </w:pPr>
    <w:r>
      <w:rPr>
        <w:noProof/>
        <w:color w:val="000000"/>
        <w:lang w:val="pt-BR" w:eastAsia="pt-BR" w:bidi="ar-SA"/>
      </w:rPr>
      <mc:AlternateContent>
        <mc:Choice Requires="wps">
          <w:drawing>
            <wp:anchor distT="0" distB="0" distL="0" distR="0" simplePos="0" relativeHeight="251659264" behindDoc="1" locked="0" layoutInCell="1" hidden="0" allowOverlap="1">
              <wp:simplePos x="0" y="0"/>
              <wp:positionH relativeFrom="margin">
                <wp:align>center</wp:align>
              </wp:positionH>
              <wp:positionV relativeFrom="margin">
                <wp:align>center</wp:align>
              </wp:positionV>
              <wp:extent cx="16328159" cy="16328159"/>
              <wp:effectExtent l="0" t="0" r="0" b="0"/>
              <wp:wrapNone/>
              <wp:docPr id="47" name="Retângulo 47"/>
              <wp:cNvGraphicFramePr/>
              <a:graphic xmlns:a="http://schemas.openxmlformats.org/drawingml/2006/main">
                <a:graphicData uri="http://schemas.microsoft.com/office/word/2010/wordprocessingShape">
                  <wps:wsp>
                    <wps:cNvSpPr/>
                    <wps:spPr>
                      <a:xfrm rot="-2700000">
                        <a:off x="2190050" y="2878300"/>
                        <a:ext cx="6311900" cy="1803400"/>
                      </a:xfrm>
                      <a:prstGeom prst="rect">
                        <a:avLst/>
                      </a:prstGeom>
                      <a:noFill/>
                      <a:ln>
                        <a:noFill/>
                      </a:ln>
                    </wps:spPr>
                    <wps:txbx>
                      <w:txbxContent>
                        <w:p w:rsidR="005B221C" w:rsidRDefault="005B221C">
                          <w:pPr>
                            <w:jc w:val="center"/>
                            <w:textDirection w:val="btLr"/>
                          </w:pPr>
                          <w:r>
                            <w:rPr>
                              <w:color w:val="BFBFBF"/>
                              <w:sz w:val="144"/>
                            </w:rPr>
                            <w:t>MINUTA</w:t>
                          </w:r>
                        </w:p>
                      </w:txbxContent>
                    </wps:txbx>
                    <wps:bodyPr spcFirstLastPara="1" wrap="square" lIns="91425" tIns="91425" rIns="91425" bIns="91425" anchor="ctr" anchorCtr="0">
                      <a:noAutofit/>
                    </wps:bodyPr>
                  </wps:wsp>
                </a:graphicData>
              </a:graphic>
            </wp:anchor>
          </w:drawing>
        </mc:Choice>
        <mc:Fallback>
          <w:pict>
            <v:rect id="Retângulo 47" o:spid="_x0000_s1026" style="position:absolute;margin-left:0;margin-top:0;width:1285.7pt;height:1285.7pt;rotation:-45;z-index:-251657216;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" filled="f" stroked="f">
              <v:textbox inset="2.53958mm,2.53958mm,2.53958mm,2.53958mm">
                <w:txbxContent>
                  <w:p w:rsidR="005B221C" w:rsidRDefault="005B221C">
                    <w:pPr>
                      <w:jc w:val="center"/>
                      <w:textDirection w:val="btLr"/>
                    </w:pPr>
                    <w:r>
                      <w:rPr>
                        <w:color w:val="BFBFBF"/>
                        <w:sz w:val="144"/>
                      </w:rPr>
                      <w:t>MINUTA</w:t>
                    </w:r>
                  </w:p>
                </w:txbxContent>
              </v:textbox>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1C" w:rsidRDefault="005B221C">
    <w:pPr>
      <w:pBdr>
        <w:top w:val="nil"/>
        <w:left w:val="nil"/>
        <w:bottom w:val="nil"/>
        <w:right w:val="nil"/>
        <w:between w:val="nil"/>
      </w:pBdr>
      <w:tabs>
        <w:tab w:val="center" w:pos="4252"/>
        <w:tab w:val="right" w:pos="8504"/>
      </w:tabs>
      <w:ind w:hanging="1701"/>
      <w:rPr>
        <w:color w:val="000000"/>
      </w:rPr>
    </w:pPr>
    <w:r>
      <w:rPr>
        <w:noProof/>
        <w:color w:val="000000"/>
        <w:sz w:val="20"/>
        <w:szCs w:val="20"/>
        <w:lang w:val="pt-BR" w:eastAsia="pt-BR" w:bidi="ar-SA"/>
      </w:rPr>
      <w:drawing>
        <wp:inline distT="0" distB="0" distL="0" distR="0">
          <wp:extent cx="7496175" cy="923925"/>
          <wp:effectExtent l="0" t="0" r="0" b="0"/>
          <wp:docPr id="4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496175" cy="923925"/>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1C" w:rsidRDefault="005B221C">
    <w:pPr>
      <w:pBdr>
        <w:top w:val="nil"/>
        <w:left w:val="nil"/>
        <w:bottom w:val="nil"/>
        <w:right w:val="nil"/>
        <w:between w:val="nil"/>
      </w:pBdr>
      <w:tabs>
        <w:tab w:val="center" w:pos="4252"/>
        <w:tab w:val="right" w:pos="8504"/>
      </w:tabs>
      <w:rPr>
        <w:color w:val="000000"/>
      </w:rPr>
    </w:pPr>
    <w:r>
      <w:rPr>
        <w:noProof/>
        <w:color w:val="000000"/>
        <w:lang w:val="pt-BR" w:eastAsia="pt-BR" w:bidi="ar-SA"/>
      </w:rPr>
      <mc:AlternateContent>
        <mc:Choice Requires="wps">
          <w:drawing>
            <wp:anchor distT="0" distB="0" distL="0" distR="0" simplePos="0" relativeHeight="251658240" behindDoc="1" locked="0" layoutInCell="1" hidden="0" allowOverlap="1">
              <wp:simplePos x="0" y="0"/>
              <wp:positionH relativeFrom="margin">
                <wp:align>center</wp:align>
              </wp:positionH>
              <wp:positionV relativeFrom="margin">
                <wp:align>center</wp:align>
              </wp:positionV>
              <wp:extent cx="16328159" cy="16328159"/>
              <wp:effectExtent l="0" t="0" r="0" b="0"/>
              <wp:wrapNone/>
              <wp:docPr id="44" name="Retângulo 44"/>
              <wp:cNvGraphicFramePr/>
              <a:graphic xmlns:a="http://schemas.openxmlformats.org/drawingml/2006/main">
                <a:graphicData uri="http://schemas.microsoft.com/office/word/2010/wordprocessingShape">
                  <wps:wsp>
                    <wps:cNvSpPr/>
                    <wps:spPr>
                      <a:xfrm rot="-2700000">
                        <a:off x="2190050" y="2878300"/>
                        <a:ext cx="6311900" cy="1803400"/>
                      </a:xfrm>
                      <a:prstGeom prst="rect">
                        <a:avLst/>
                      </a:prstGeom>
                      <a:noFill/>
                      <a:ln>
                        <a:noFill/>
                      </a:ln>
                    </wps:spPr>
                    <wps:txbx>
                      <w:txbxContent>
                        <w:p w:rsidR="005B221C" w:rsidRDefault="005B221C">
                          <w:pPr>
                            <w:jc w:val="center"/>
                            <w:textDirection w:val="btLr"/>
                          </w:pPr>
                          <w:r>
                            <w:rPr>
                              <w:color w:val="BFBFBF"/>
                              <w:sz w:val="144"/>
                            </w:rPr>
                            <w:t>MINUTA</w:t>
                          </w:r>
                        </w:p>
                      </w:txbxContent>
                    </wps:txbx>
                    <wps:bodyPr spcFirstLastPara="1" wrap="square" lIns="91425" tIns="91425" rIns="91425" bIns="91425" anchor="ctr" anchorCtr="0">
                      <a:noAutofit/>
                    </wps:bodyPr>
                  </wps:wsp>
                </a:graphicData>
              </a:graphic>
            </wp:anchor>
          </w:drawing>
        </mc:Choice>
        <mc:Fallback>
          <w:pict>
            <v:rect id="Retângulo 44" o:spid="_x0000_s1027" style="position:absolute;margin-left:0;margin-top:0;width:1285.7pt;height:1285.7pt;rotation:-45;z-index:-251658240;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" filled="f" stroked="f">
              <v:textbox inset="2.53958mm,2.53958mm,2.53958mm,2.53958mm">
                <w:txbxContent>
                  <w:p w:rsidR="005B221C" w:rsidRDefault="005B221C">
                    <w:pPr>
                      <w:jc w:val="center"/>
                      <w:textDirection w:val="btLr"/>
                    </w:pPr>
                    <w:r>
                      <w:rPr>
                        <w:color w:val="BFBFBF"/>
                        <w:sz w:val="144"/>
                      </w:rPr>
                      <w:t>MINUTA</w:t>
                    </w:r>
                  </w:p>
                </w:txbxContent>
              </v:textbox>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2E4D"/>
    <w:multiLevelType w:val="multilevel"/>
    <w:tmpl w:val="D28E1C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4517F3"/>
    <w:multiLevelType w:val="multilevel"/>
    <w:tmpl w:val="07325700"/>
    <w:lvl w:ilvl="0">
      <w:start w:val="1"/>
      <w:numFmt w:val="upperLetter"/>
      <w:lvlText w:val="(%1)"/>
      <w:lvlJc w:val="left"/>
      <w:pPr>
        <w:ind w:left="536" w:hanging="360"/>
      </w:pPr>
    </w:lvl>
    <w:lvl w:ilvl="1">
      <w:start w:val="1"/>
      <w:numFmt w:val="lowerLetter"/>
      <w:lvlText w:val="%2."/>
      <w:lvlJc w:val="left"/>
      <w:pPr>
        <w:ind w:left="1256" w:hanging="360"/>
      </w:pPr>
    </w:lvl>
    <w:lvl w:ilvl="2">
      <w:start w:val="1"/>
      <w:numFmt w:val="lowerRoman"/>
      <w:lvlText w:val="%3."/>
      <w:lvlJc w:val="right"/>
      <w:pPr>
        <w:ind w:left="1976" w:hanging="180"/>
      </w:pPr>
    </w:lvl>
    <w:lvl w:ilvl="3">
      <w:start w:val="1"/>
      <w:numFmt w:val="decimal"/>
      <w:lvlText w:val="%4."/>
      <w:lvlJc w:val="left"/>
      <w:pPr>
        <w:ind w:left="2696" w:hanging="360"/>
      </w:pPr>
    </w:lvl>
    <w:lvl w:ilvl="4">
      <w:start w:val="1"/>
      <w:numFmt w:val="lowerLetter"/>
      <w:lvlText w:val="%5."/>
      <w:lvlJc w:val="left"/>
      <w:pPr>
        <w:ind w:left="3416" w:hanging="360"/>
      </w:pPr>
    </w:lvl>
    <w:lvl w:ilvl="5">
      <w:start w:val="1"/>
      <w:numFmt w:val="lowerRoman"/>
      <w:lvlText w:val="%6."/>
      <w:lvlJc w:val="right"/>
      <w:pPr>
        <w:ind w:left="4136" w:hanging="180"/>
      </w:pPr>
    </w:lvl>
    <w:lvl w:ilvl="6">
      <w:start w:val="1"/>
      <w:numFmt w:val="decimal"/>
      <w:lvlText w:val="%7."/>
      <w:lvlJc w:val="left"/>
      <w:pPr>
        <w:ind w:left="4856" w:hanging="360"/>
      </w:pPr>
    </w:lvl>
    <w:lvl w:ilvl="7">
      <w:start w:val="1"/>
      <w:numFmt w:val="lowerLetter"/>
      <w:lvlText w:val="%8."/>
      <w:lvlJc w:val="left"/>
      <w:pPr>
        <w:ind w:left="5576" w:hanging="360"/>
      </w:pPr>
    </w:lvl>
    <w:lvl w:ilvl="8">
      <w:start w:val="1"/>
      <w:numFmt w:val="lowerRoman"/>
      <w:lvlText w:val="%9."/>
      <w:lvlJc w:val="right"/>
      <w:pPr>
        <w:ind w:left="6296" w:hanging="180"/>
      </w:pPr>
    </w:lvl>
  </w:abstractNum>
  <w:abstractNum w:abstractNumId="2" w15:restartNumberingAfterBreak="0">
    <w:nsid w:val="124F266D"/>
    <w:multiLevelType w:val="multilevel"/>
    <w:tmpl w:val="DE0856F6"/>
    <w:lvl w:ilvl="0">
      <w:start w:val="3"/>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7CB6AE0"/>
    <w:multiLevelType w:val="multilevel"/>
    <w:tmpl w:val="B4360300"/>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752277"/>
    <w:multiLevelType w:val="multilevel"/>
    <w:tmpl w:val="DD98AA76"/>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5" w15:restartNumberingAfterBreak="0">
    <w:nsid w:val="1ACF3C10"/>
    <w:multiLevelType w:val="multilevel"/>
    <w:tmpl w:val="E58AA36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2203" w:hanging="360"/>
      </w:pPr>
    </w:lvl>
    <w:lvl w:ilvl="2">
      <w:start w:val="1"/>
      <w:numFmt w:val="upperLetter"/>
      <w:lvlText w:val="(%3)"/>
      <w:lvlJc w:val="left"/>
      <w:pPr>
        <w:ind w:left="502"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C5A60C0"/>
    <w:multiLevelType w:val="multilevel"/>
    <w:tmpl w:val="F420FDAA"/>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C20878"/>
    <w:multiLevelType w:val="multilevel"/>
    <w:tmpl w:val="3FC491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21B2702"/>
    <w:multiLevelType w:val="multilevel"/>
    <w:tmpl w:val="7908CA88"/>
    <w:lvl w:ilvl="0">
      <w:start w:val="6"/>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DD0F20"/>
    <w:multiLevelType w:val="multilevel"/>
    <w:tmpl w:val="DB667142"/>
    <w:lvl w:ilvl="0">
      <w:start w:val="1"/>
      <w:numFmt w:val="lowerLetter"/>
      <w:lvlText w:val="%1)"/>
      <w:lvlJc w:val="left"/>
      <w:pPr>
        <w:ind w:left="915" w:hanging="360"/>
      </w:pPr>
      <w:rPr>
        <w:color w:val="000000"/>
      </w:r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10" w15:restartNumberingAfterBreak="0">
    <w:nsid w:val="2DCD4DD2"/>
    <w:multiLevelType w:val="multilevel"/>
    <w:tmpl w:val="4C888500"/>
    <w:lvl w:ilvl="0">
      <w:start w:val="1"/>
      <w:numFmt w:val="lowerLetter"/>
      <w:lvlText w:val="%1)"/>
      <w:lvlJc w:val="left"/>
      <w:pPr>
        <w:ind w:left="1440" w:hanging="360"/>
      </w:pPr>
      <w:rPr>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2E1A605E"/>
    <w:multiLevelType w:val="multilevel"/>
    <w:tmpl w:val="8A5C4E0C"/>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2" w15:restartNumberingAfterBreak="0">
    <w:nsid w:val="301A1803"/>
    <w:multiLevelType w:val="multilevel"/>
    <w:tmpl w:val="C55499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5A52882"/>
    <w:multiLevelType w:val="multilevel"/>
    <w:tmpl w:val="79A88010"/>
    <w:lvl w:ilvl="0">
      <w:start w:val="4"/>
      <w:numFmt w:val="decimal"/>
      <w:lvlText w:val="%1."/>
      <w:lvlJc w:val="left"/>
      <w:pPr>
        <w:ind w:left="540" w:hanging="540"/>
      </w:pPr>
      <w:rPr>
        <w:color w:val="000000"/>
      </w:rPr>
    </w:lvl>
    <w:lvl w:ilvl="1">
      <w:start w:val="1"/>
      <w:numFmt w:val="decimal"/>
      <w:lvlText w:val="%1.%2."/>
      <w:lvlJc w:val="left"/>
      <w:pPr>
        <w:ind w:left="1106" w:hanging="540"/>
      </w:pPr>
      <w:rPr>
        <w:rFonts w:ascii="Arial" w:eastAsia="Arial" w:hAnsi="Arial" w:cs="Arial"/>
        <w:b/>
        <w:color w:val="000000"/>
        <w:sz w:val="20"/>
        <w:szCs w:val="20"/>
      </w:rPr>
    </w:lvl>
    <w:lvl w:ilvl="2">
      <w:start w:val="1"/>
      <w:numFmt w:val="decimal"/>
      <w:lvlText w:val="%1.%2.%3."/>
      <w:lvlJc w:val="left"/>
      <w:pPr>
        <w:ind w:left="1852" w:hanging="720"/>
      </w:pPr>
      <w:rPr>
        <w:rFonts w:ascii="Arial" w:eastAsia="Arial" w:hAnsi="Arial" w:cs="Arial"/>
        <w:b/>
        <w:color w:val="000000"/>
        <w:sz w:val="20"/>
        <w:szCs w:val="20"/>
      </w:rPr>
    </w:lvl>
    <w:lvl w:ilvl="3">
      <w:start w:val="1"/>
      <w:numFmt w:val="decimal"/>
      <w:lvlText w:val="%1.%2.%3.%4."/>
      <w:lvlJc w:val="left"/>
      <w:pPr>
        <w:ind w:left="2418" w:hanging="720"/>
      </w:pPr>
      <w:rPr>
        <w:rFonts w:ascii="Arial" w:eastAsia="Arial" w:hAnsi="Arial" w:cs="Arial"/>
        <w:b/>
        <w:color w:val="000000"/>
        <w:sz w:val="22"/>
        <w:szCs w:val="22"/>
      </w:rPr>
    </w:lvl>
    <w:lvl w:ilvl="4">
      <w:start w:val="1"/>
      <w:numFmt w:val="decimal"/>
      <w:lvlText w:val="%1.%2.%3.%4.%5."/>
      <w:lvlJc w:val="left"/>
      <w:pPr>
        <w:ind w:left="3344" w:hanging="1080"/>
      </w:pPr>
      <w:rPr>
        <w:rFonts w:ascii="Arial" w:eastAsia="Arial" w:hAnsi="Arial" w:cs="Arial"/>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14" w15:restartNumberingAfterBreak="0">
    <w:nsid w:val="35F96050"/>
    <w:multiLevelType w:val="multilevel"/>
    <w:tmpl w:val="473882AC"/>
    <w:lvl w:ilvl="0">
      <w:start w:val="15"/>
      <w:numFmt w:val="decimal"/>
      <w:lvlText w:val="%1."/>
      <w:lvlJc w:val="left"/>
      <w:pPr>
        <w:ind w:left="660" w:hanging="660"/>
      </w:pPr>
      <w:rPr>
        <w:color w:val="000000"/>
      </w:rPr>
    </w:lvl>
    <w:lvl w:ilvl="1">
      <w:start w:val="1"/>
      <w:numFmt w:val="decimal"/>
      <w:lvlText w:val="%1.%2."/>
      <w:lvlJc w:val="left"/>
      <w:pPr>
        <w:ind w:left="1226" w:hanging="660"/>
      </w:pPr>
      <w:rPr>
        <w:b/>
        <w:color w:val="000000"/>
      </w:rPr>
    </w:lvl>
    <w:lvl w:ilvl="2">
      <w:start w:val="1"/>
      <w:numFmt w:val="decimal"/>
      <w:lvlText w:val="%1.%2.%3."/>
      <w:lvlJc w:val="left"/>
      <w:pPr>
        <w:ind w:left="1852" w:hanging="720"/>
      </w:pPr>
      <w:rPr>
        <w:b/>
        <w:color w:val="000000"/>
      </w:rPr>
    </w:lvl>
    <w:lvl w:ilvl="3">
      <w:start w:val="1"/>
      <w:numFmt w:val="decimal"/>
      <w:lvlText w:val="%1.%2.%3.%4."/>
      <w:lvlJc w:val="left"/>
      <w:pPr>
        <w:ind w:left="2418" w:hanging="720"/>
      </w:pPr>
      <w:rPr>
        <w:color w:val="00000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15" w15:restartNumberingAfterBreak="0">
    <w:nsid w:val="37447BB3"/>
    <w:multiLevelType w:val="multilevel"/>
    <w:tmpl w:val="C284ED68"/>
    <w:lvl w:ilvl="0">
      <w:start w:val="2"/>
      <w:numFmt w:val="decimal"/>
      <w:lvlText w:val="%1."/>
      <w:lvlJc w:val="left"/>
      <w:pPr>
        <w:ind w:left="360" w:hanging="360"/>
      </w:pPr>
    </w:lvl>
    <w:lvl w:ilvl="1">
      <w:start w:val="1"/>
      <w:numFmt w:val="decimal"/>
      <w:lvlText w:val="%1.%2."/>
      <w:lvlJc w:val="left"/>
      <w:pPr>
        <w:ind w:left="900" w:hanging="360"/>
      </w:pPr>
      <w:rPr>
        <w:b/>
        <w:i w:val="0"/>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6" w15:restartNumberingAfterBreak="0">
    <w:nsid w:val="380138F4"/>
    <w:multiLevelType w:val="multilevel"/>
    <w:tmpl w:val="6CC89FB8"/>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eastAsia="Times New Roman" w:hAnsi="Times New Roman" w:cs="Times New Roman"/>
        <w:b/>
        <w:sz w:val="20"/>
        <w:szCs w:val="20"/>
      </w:rPr>
    </w:lvl>
    <w:lvl w:ilvl="2">
      <w:start w:val="1"/>
      <w:numFmt w:val="decimal"/>
      <w:lvlText w:val="%1.%2.%3."/>
      <w:lvlJc w:val="left"/>
      <w:pPr>
        <w:ind w:left="1224" w:hanging="504"/>
      </w:pPr>
      <w:rPr>
        <w:rFonts w:ascii="Times New Roman" w:eastAsia="Times New Roman" w:hAnsi="Times New Roman" w:cs="Times New Roman"/>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7605D2"/>
    <w:multiLevelType w:val="multilevel"/>
    <w:tmpl w:val="ED0A61E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3C902A1A"/>
    <w:multiLevelType w:val="multilevel"/>
    <w:tmpl w:val="DF0C5FD4"/>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19" w15:restartNumberingAfterBreak="0">
    <w:nsid w:val="3E574EFE"/>
    <w:multiLevelType w:val="multilevel"/>
    <w:tmpl w:val="53344BD6"/>
    <w:lvl w:ilvl="0">
      <w:start w:val="1"/>
      <w:numFmt w:val="lowerLetter"/>
      <w:lvlText w:val="%1)"/>
      <w:lvlJc w:val="left"/>
      <w:pPr>
        <w:ind w:left="1514" w:hanging="360"/>
      </w:p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20" w15:restartNumberingAfterBreak="0">
    <w:nsid w:val="418E156C"/>
    <w:multiLevelType w:val="multilevel"/>
    <w:tmpl w:val="EA6600F4"/>
    <w:lvl w:ilvl="0">
      <w:start w:val="16"/>
      <w:numFmt w:val="decimal"/>
      <w:lvlText w:val="%1."/>
      <w:lvlJc w:val="left"/>
      <w:pPr>
        <w:ind w:left="660" w:hanging="660"/>
      </w:pPr>
      <w:rPr>
        <w:rFonts w:ascii="Arial" w:eastAsia="Arial" w:hAnsi="Arial" w:cs="Arial"/>
        <w:b/>
        <w:color w:val="000000"/>
        <w:sz w:val="20"/>
        <w:szCs w:val="20"/>
      </w:rPr>
    </w:lvl>
    <w:lvl w:ilvl="1">
      <w:start w:val="1"/>
      <w:numFmt w:val="decimal"/>
      <w:lvlText w:val="%1.%2."/>
      <w:lvlJc w:val="left"/>
      <w:pPr>
        <w:ind w:left="1226" w:hanging="660"/>
      </w:pPr>
      <w:rPr>
        <w:b/>
        <w:color w:val="000000"/>
      </w:rPr>
    </w:lvl>
    <w:lvl w:ilvl="2">
      <w:start w:val="1"/>
      <w:numFmt w:val="decimal"/>
      <w:lvlText w:val="%1.%2.%3."/>
      <w:lvlJc w:val="left"/>
      <w:pPr>
        <w:ind w:left="1852" w:hanging="720"/>
      </w:pPr>
      <w:rPr>
        <w:b/>
        <w:color w:val="000000"/>
      </w:rPr>
    </w:lvl>
    <w:lvl w:ilvl="3">
      <w:start w:val="1"/>
      <w:numFmt w:val="decimal"/>
      <w:lvlText w:val="%1.%2.%3.%4."/>
      <w:lvlJc w:val="left"/>
      <w:pPr>
        <w:ind w:left="2418" w:hanging="720"/>
      </w:pPr>
      <w:rPr>
        <w:b/>
        <w:color w:val="00000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21" w15:restartNumberingAfterBreak="0">
    <w:nsid w:val="42130DBF"/>
    <w:multiLevelType w:val="multilevel"/>
    <w:tmpl w:val="17EE45C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3956457"/>
    <w:multiLevelType w:val="multilevel"/>
    <w:tmpl w:val="2F3A4B80"/>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5CC651A"/>
    <w:multiLevelType w:val="multilevel"/>
    <w:tmpl w:val="A3EC3A7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64349F7"/>
    <w:multiLevelType w:val="multilevel"/>
    <w:tmpl w:val="92B0FE5C"/>
    <w:lvl w:ilvl="0">
      <w:start w:val="1"/>
      <w:numFmt w:val="bullet"/>
      <w:lvlText w:val="-"/>
      <w:lvlJc w:val="left"/>
      <w:pPr>
        <w:ind w:left="57" w:hanging="130"/>
      </w:pPr>
      <w:rPr>
        <w:rFonts w:ascii="Times New Roman" w:eastAsia="Times New Roman" w:hAnsi="Times New Roman" w:cs="Times New Roman"/>
        <w:sz w:val="22"/>
        <w:szCs w:val="22"/>
      </w:rPr>
    </w:lvl>
    <w:lvl w:ilvl="1">
      <w:start w:val="1"/>
      <w:numFmt w:val="bullet"/>
      <w:lvlText w:val="•"/>
      <w:lvlJc w:val="left"/>
      <w:pPr>
        <w:ind w:left="591" w:hanging="130"/>
      </w:pPr>
    </w:lvl>
    <w:lvl w:ilvl="2">
      <w:start w:val="1"/>
      <w:numFmt w:val="bullet"/>
      <w:lvlText w:val="•"/>
      <w:lvlJc w:val="left"/>
      <w:pPr>
        <w:ind w:left="1123" w:hanging="130"/>
      </w:pPr>
    </w:lvl>
    <w:lvl w:ilvl="3">
      <w:start w:val="1"/>
      <w:numFmt w:val="bullet"/>
      <w:lvlText w:val="•"/>
      <w:lvlJc w:val="left"/>
      <w:pPr>
        <w:ind w:left="1655" w:hanging="130"/>
      </w:pPr>
    </w:lvl>
    <w:lvl w:ilvl="4">
      <w:start w:val="1"/>
      <w:numFmt w:val="bullet"/>
      <w:lvlText w:val="•"/>
      <w:lvlJc w:val="left"/>
      <w:pPr>
        <w:ind w:left="2187" w:hanging="130"/>
      </w:pPr>
    </w:lvl>
    <w:lvl w:ilvl="5">
      <w:start w:val="1"/>
      <w:numFmt w:val="bullet"/>
      <w:lvlText w:val="•"/>
      <w:lvlJc w:val="left"/>
      <w:pPr>
        <w:ind w:left="2719" w:hanging="130"/>
      </w:pPr>
    </w:lvl>
    <w:lvl w:ilvl="6">
      <w:start w:val="1"/>
      <w:numFmt w:val="bullet"/>
      <w:lvlText w:val="•"/>
      <w:lvlJc w:val="left"/>
      <w:pPr>
        <w:ind w:left="3250" w:hanging="130"/>
      </w:pPr>
    </w:lvl>
    <w:lvl w:ilvl="7">
      <w:start w:val="1"/>
      <w:numFmt w:val="bullet"/>
      <w:lvlText w:val="•"/>
      <w:lvlJc w:val="left"/>
      <w:pPr>
        <w:ind w:left="3782" w:hanging="130"/>
      </w:pPr>
    </w:lvl>
    <w:lvl w:ilvl="8">
      <w:start w:val="1"/>
      <w:numFmt w:val="bullet"/>
      <w:lvlText w:val="•"/>
      <w:lvlJc w:val="left"/>
      <w:pPr>
        <w:ind w:left="4314" w:hanging="130"/>
      </w:pPr>
    </w:lvl>
  </w:abstractNum>
  <w:abstractNum w:abstractNumId="25" w15:restartNumberingAfterBreak="0">
    <w:nsid w:val="4AC240C7"/>
    <w:multiLevelType w:val="multilevel"/>
    <w:tmpl w:val="87C2C6A4"/>
    <w:lvl w:ilvl="0">
      <w:start w:val="6"/>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504E7678"/>
    <w:multiLevelType w:val="multilevel"/>
    <w:tmpl w:val="3EA6FBB0"/>
    <w:lvl w:ilvl="0">
      <w:start w:val="1"/>
      <w:numFmt w:val="lowerLetter"/>
      <w:lvlText w:val="%1)"/>
      <w:lvlJc w:val="left"/>
      <w:pPr>
        <w:ind w:left="1473" w:hanging="479"/>
      </w:pPr>
    </w:lvl>
    <w:lvl w:ilvl="1">
      <w:start w:val="1"/>
      <w:numFmt w:val="lowerLetter"/>
      <w:lvlText w:val="%2."/>
      <w:lvlJc w:val="left"/>
      <w:pPr>
        <w:ind w:left="1869" w:hanging="480"/>
      </w:pPr>
      <w:rPr>
        <w:rFonts w:ascii="Arial" w:eastAsia="Arial" w:hAnsi="Arial" w:cs="Arial"/>
        <w:b/>
      </w:rPr>
    </w:lvl>
    <w:lvl w:ilvl="2">
      <w:start w:val="1"/>
      <w:numFmt w:val="lowerRoman"/>
      <w:lvlText w:val="%3."/>
      <w:lvlJc w:val="right"/>
      <w:pPr>
        <w:ind w:left="2505" w:hanging="720"/>
      </w:pPr>
      <w:rPr>
        <w:rFonts w:ascii="Arial" w:eastAsia="Arial" w:hAnsi="Arial" w:cs="Arial"/>
        <w:b/>
      </w:rPr>
    </w:lvl>
    <w:lvl w:ilvl="3">
      <w:start w:val="1"/>
      <w:numFmt w:val="decimal"/>
      <w:lvlText w:val="%4."/>
      <w:lvlJc w:val="left"/>
      <w:pPr>
        <w:ind w:left="2901" w:hanging="720"/>
      </w:pPr>
    </w:lvl>
    <w:lvl w:ilvl="4">
      <w:start w:val="1"/>
      <w:numFmt w:val="lowerLetter"/>
      <w:lvlText w:val="%5."/>
      <w:lvlJc w:val="left"/>
      <w:pPr>
        <w:ind w:left="3657" w:hanging="1080"/>
      </w:pPr>
    </w:lvl>
    <w:lvl w:ilvl="5">
      <w:start w:val="1"/>
      <w:numFmt w:val="lowerRoman"/>
      <w:lvlText w:val="%6."/>
      <w:lvlJc w:val="right"/>
      <w:pPr>
        <w:ind w:left="4053" w:hanging="1080"/>
      </w:pPr>
    </w:lvl>
    <w:lvl w:ilvl="6">
      <w:start w:val="1"/>
      <w:numFmt w:val="decimal"/>
      <w:lvlText w:val="%7."/>
      <w:lvlJc w:val="left"/>
      <w:pPr>
        <w:ind w:left="4809" w:hanging="1440"/>
      </w:pPr>
    </w:lvl>
    <w:lvl w:ilvl="7">
      <w:start w:val="1"/>
      <w:numFmt w:val="lowerLetter"/>
      <w:lvlText w:val="%8."/>
      <w:lvlJc w:val="left"/>
      <w:pPr>
        <w:ind w:left="5205" w:hanging="1440"/>
      </w:pPr>
    </w:lvl>
    <w:lvl w:ilvl="8">
      <w:start w:val="1"/>
      <w:numFmt w:val="lowerRoman"/>
      <w:lvlText w:val="%9."/>
      <w:lvlJc w:val="right"/>
      <w:pPr>
        <w:ind w:left="5601" w:hanging="1440"/>
      </w:pPr>
    </w:lvl>
  </w:abstractNum>
  <w:abstractNum w:abstractNumId="27" w15:restartNumberingAfterBreak="0">
    <w:nsid w:val="585200E0"/>
    <w:multiLevelType w:val="multilevel"/>
    <w:tmpl w:val="655262CC"/>
    <w:lvl w:ilvl="0">
      <w:start w:val="1"/>
      <w:numFmt w:val="lowerLetter"/>
      <w:lvlText w:val="%1)"/>
      <w:lvlJc w:val="left"/>
      <w:pPr>
        <w:ind w:left="1353" w:hanging="359"/>
      </w:pPr>
      <w:rPr>
        <w:b/>
        <w:u w:val="none"/>
      </w:rPr>
    </w:lvl>
    <w:lvl w:ilvl="1">
      <w:start w:val="1"/>
      <w:numFmt w:val="lowerLetter"/>
      <w:lvlText w:val="%2."/>
      <w:lvlJc w:val="left"/>
      <w:pPr>
        <w:ind w:left="2073" w:hanging="360"/>
      </w:pPr>
      <w:rPr>
        <w:u w:val="none"/>
      </w:rPr>
    </w:lvl>
    <w:lvl w:ilvl="2">
      <w:start w:val="1"/>
      <w:numFmt w:val="lowerRoman"/>
      <w:lvlText w:val="%3."/>
      <w:lvlJc w:val="right"/>
      <w:pPr>
        <w:ind w:left="2793" w:hanging="360"/>
      </w:pPr>
      <w:rPr>
        <w:u w:val="none"/>
      </w:rPr>
    </w:lvl>
    <w:lvl w:ilvl="3">
      <w:start w:val="1"/>
      <w:numFmt w:val="decimal"/>
      <w:lvlText w:val="%4."/>
      <w:lvlJc w:val="left"/>
      <w:pPr>
        <w:ind w:left="3513" w:hanging="360"/>
      </w:pPr>
      <w:rPr>
        <w:u w:val="none"/>
      </w:rPr>
    </w:lvl>
    <w:lvl w:ilvl="4">
      <w:start w:val="1"/>
      <w:numFmt w:val="lowerLetter"/>
      <w:lvlText w:val="%5."/>
      <w:lvlJc w:val="left"/>
      <w:pPr>
        <w:ind w:left="4233" w:hanging="360"/>
      </w:pPr>
      <w:rPr>
        <w:u w:val="none"/>
      </w:rPr>
    </w:lvl>
    <w:lvl w:ilvl="5">
      <w:start w:val="1"/>
      <w:numFmt w:val="lowerRoman"/>
      <w:lvlText w:val="%6."/>
      <w:lvlJc w:val="right"/>
      <w:pPr>
        <w:ind w:left="4953" w:hanging="360"/>
      </w:pPr>
      <w:rPr>
        <w:u w:val="none"/>
      </w:rPr>
    </w:lvl>
    <w:lvl w:ilvl="6">
      <w:start w:val="1"/>
      <w:numFmt w:val="decimal"/>
      <w:lvlText w:val="%7."/>
      <w:lvlJc w:val="left"/>
      <w:pPr>
        <w:ind w:left="5673" w:hanging="360"/>
      </w:pPr>
      <w:rPr>
        <w:u w:val="none"/>
      </w:rPr>
    </w:lvl>
    <w:lvl w:ilvl="7">
      <w:start w:val="1"/>
      <w:numFmt w:val="lowerLetter"/>
      <w:lvlText w:val="%8."/>
      <w:lvlJc w:val="left"/>
      <w:pPr>
        <w:ind w:left="6393" w:hanging="360"/>
      </w:pPr>
      <w:rPr>
        <w:u w:val="none"/>
      </w:rPr>
    </w:lvl>
    <w:lvl w:ilvl="8">
      <w:start w:val="1"/>
      <w:numFmt w:val="lowerRoman"/>
      <w:lvlText w:val="%9."/>
      <w:lvlJc w:val="right"/>
      <w:pPr>
        <w:ind w:left="7113" w:hanging="360"/>
      </w:pPr>
      <w:rPr>
        <w:u w:val="none"/>
      </w:rPr>
    </w:lvl>
  </w:abstractNum>
  <w:abstractNum w:abstractNumId="28" w15:restartNumberingAfterBreak="0">
    <w:nsid w:val="5A2A4CC8"/>
    <w:multiLevelType w:val="multilevel"/>
    <w:tmpl w:val="D4F8DAF8"/>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46131B0"/>
    <w:multiLevelType w:val="multilevel"/>
    <w:tmpl w:val="C73CF938"/>
    <w:lvl w:ilvl="0">
      <w:start w:val="3"/>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65F23AF4"/>
    <w:multiLevelType w:val="multilevel"/>
    <w:tmpl w:val="E28E24BA"/>
    <w:lvl w:ilvl="0">
      <w:start w:val="2"/>
      <w:numFmt w:val="decimal"/>
      <w:lvlText w:val="%1."/>
      <w:lvlJc w:val="left"/>
      <w:pPr>
        <w:ind w:left="360" w:hanging="360"/>
      </w:pPr>
    </w:lvl>
    <w:lvl w:ilvl="1">
      <w:start w:val="1"/>
      <w:numFmt w:val="decimal"/>
      <w:lvlText w:val="%1.%2."/>
      <w:lvlJc w:val="left"/>
      <w:pPr>
        <w:ind w:left="570" w:firstLine="0"/>
      </w:pPr>
      <w:rPr>
        <w:b/>
        <w:i w:val="0"/>
        <w:strike w:val="0"/>
      </w:rPr>
    </w:lvl>
    <w:lvl w:ilvl="2">
      <w:start w:val="1"/>
      <w:numFmt w:val="lowerLetter"/>
      <w:lvlText w:val="%3)"/>
      <w:lvlJc w:val="left"/>
      <w:pPr>
        <w:ind w:left="1133" w:firstLine="0"/>
      </w:pPr>
      <w:rPr>
        <w:b/>
        <w:color w:val="000000"/>
      </w:rPr>
    </w:lvl>
    <w:lvl w:ilvl="3">
      <w:start w:val="1"/>
      <w:numFmt w:val="decimal"/>
      <w:lvlText w:val="%1.%2.%3.%4."/>
      <w:lvlJc w:val="left"/>
      <w:pPr>
        <w:ind w:left="2267" w:hanging="566"/>
      </w:pPr>
      <w:rPr>
        <w:rFonts w:ascii="Times New Roman" w:eastAsia="Times New Roman" w:hAnsi="Times New Roman" w:cs="Times New Roman"/>
        <w:b/>
      </w:r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1" w15:restartNumberingAfterBreak="0">
    <w:nsid w:val="6666198E"/>
    <w:multiLevelType w:val="multilevel"/>
    <w:tmpl w:val="19260DB8"/>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8E67A43"/>
    <w:multiLevelType w:val="multilevel"/>
    <w:tmpl w:val="543A8726"/>
    <w:lvl w:ilvl="0">
      <w:start w:val="1"/>
      <w:numFmt w:val="lowerLetter"/>
      <w:lvlText w:val="%1."/>
      <w:lvlJc w:val="left"/>
      <w:pPr>
        <w:ind w:left="867" w:hanging="360"/>
      </w:pPr>
      <w:rPr>
        <w:b w:val="0"/>
      </w:rPr>
    </w:lvl>
    <w:lvl w:ilvl="1">
      <w:start w:val="1"/>
      <w:numFmt w:val="lowerLetter"/>
      <w:lvlText w:val="%2."/>
      <w:lvlJc w:val="left"/>
      <w:pPr>
        <w:ind w:left="1587" w:hanging="360"/>
      </w:pPr>
    </w:lvl>
    <w:lvl w:ilvl="2">
      <w:start w:val="1"/>
      <w:numFmt w:val="lowerRoman"/>
      <w:lvlText w:val="%3."/>
      <w:lvlJc w:val="right"/>
      <w:pPr>
        <w:ind w:left="2307" w:hanging="180"/>
      </w:pPr>
    </w:lvl>
    <w:lvl w:ilvl="3">
      <w:start w:val="1"/>
      <w:numFmt w:val="decimal"/>
      <w:lvlText w:val="%4."/>
      <w:lvlJc w:val="left"/>
      <w:pPr>
        <w:ind w:left="3027" w:hanging="360"/>
      </w:pPr>
    </w:lvl>
    <w:lvl w:ilvl="4">
      <w:start w:val="1"/>
      <w:numFmt w:val="lowerLetter"/>
      <w:lvlText w:val="%5."/>
      <w:lvlJc w:val="left"/>
      <w:pPr>
        <w:ind w:left="3747" w:hanging="360"/>
      </w:pPr>
    </w:lvl>
    <w:lvl w:ilvl="5">
      <w:start w:val="1"/>
      <w:numFmt w:val="lowerRoman"/>
      <w:lvlText w:val="%6."/>
      <w:lvlJc w:val="right"/>
      <w:pPr>
        <w:ind w:left="4467" w:hanging="180"/>
      </w:pPr>
    </w:lvl>
    <w:lvl w:ilvl="6">
      <w:start w:val="1"/>
      <w:numFmt w:val="decimal"/>
      <w:lvlText w:val="%7."/>
      <w:lvlJc w:val="left"/>
      <w:pPr>
        <w:ind w:left="5187" w:hanging="360"/>
      </w:pPr>
    </w:lvl>
    <w:lvl w:ilvl="7">
      <w:start w:val="1"/>
      <w:numFmt w:val="lowerLetter"/>
      <w:lvlText w:val="%8."/>
      <w:lvlJc w:val="left"/>
      <w:pPr>
        <w:ind w:left="5907" w:hanging="360"/>
      </w:pPr>
    </w:lvl>
    <w:lvl w:ilvl="8">
      <w:start w:val="1"/>
      <w:numFmt w:val="lowerRoman"/>
      <w:lvlText w:val="%9."/>
      <w:lvlJc w:val="right"/>
      <w:pPr>
        <w:ind w:left="6627" w:hanging="180"/>
      </w:pPr>
    </w:lvl>
  </w:abstractNum>
  <w:abstractNum w:abstractNumId="33" w15:restartNumberingAfterBreak="0">
    <w:nsid w:val="6B364739"/>
    <w:multiLevelType w:val="multilevel"/>
    <w:tmpl w:val="21B0E192"/>
    <w:lvl w:ilvl="0">
      <w:start w:val="6"/>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6C6A7421"/>
    <w:multiLevelType w:val="multilevel"/>
    <w:tmpl w:val="B8FAF4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D5E730A"/>
    <w:multiLevelType w:val="multilevel"/>
    <w:tmpl w:val="2C260858"/>
    <w:lvl w:ilvl="0">
      <w:start w:val="1"/>
      <w:numFmt w:val="bullet"/>
      <w:lvlText w:val="-"/>
      <w:lvlJc w:val="left"/>
      <w:pPr>
        <w:ind w:left="57" w:hanging="130"/>
      </w:pPr>
      <w:rPr>
        <w:rFonts w:ascii="Times New Roman" w:eastAsia="Times New Roman" w:hAnsi="Times New Roman" w:cs="Times New Roman"/>
        <w:sz w:val="22"/>
        <w:szCs w:val="22"/>
      </w:rPr>
    </w:lvl>
    <w:lvl w:ilvl="1">
      <w:start w:val="1"/>
      <w:numFmt w:val="bullet"/>
      <w:lvlText w:val="•"/>
      <w:lvlJc w:val="left"/>
      <w:pPr>
        <w:ind w:left="591" w:hanging="130"/>
      </w:pPr>
    </w:lvl>
    <w:lvl w:ilvl="2">
      <w:start w:val="1"/>
      <w:numFmt w:val="bullet"/>
      <w:lvlText w:val="•"/>
      <w:lvlJc w:val="left"/>
      <w:pPr>
        <w:ind w:left="1123" w:hanging="130"/>
      </w:pPr>
    </w:lvl>
    <w:lvl w:ilvl="3">
      <w:start w:val="1"/>
      <w:numFmt w:val="bullet"/>
      <w:lvlText w:val="•"/>
      <w:lvlJc w:val="left"/>
      <w:pPr>
        <w:ind w:left="1655" w:hanging="130"/>
      </w:pPr>
    </w:lvl>
    <w:lvl w:ilvl="4">
      <w:start w:val="1"/>
      <w:numFmt w:val="bullet"/>
      <w:lvlText w:val="•"/>
      <w:lvlJc w:val="left"/>
      <w:pPr>
        <w:ind w:left="2187" w:hanging="130"/>
      </w:pPr>
    </w:lvl>
    <w:lvl w:ilvl="5">
      <w:start w:val="1"/>
      <w:numFmt w:val="bullet"/>
      <w:lvlText w:val="•"/>
      <w:lvlJc w:val="left"/>
      <w:pPr>
        <w:ind w:left="2719" w:hanging="130"/>
      </w:pPr>
    </w:lvl>
    <w:lvl w:ilvl="6">
      <w:start w:val="1"/>
      <w:numFmt w:val="bullet"/>
      <w:lvlText w:val="•"/>
      <w:lvlJc w:val="left"/>
      <w:pPr>
        <w:ind w:left="3250" w:hanging="130"/>
      </w:pPr>
    </w:lvl>
    <w:lvl w:ilvl="7">
      <w:start w:val="1"/>
      <w:numFmt w:val="bullet"/>
      <w:lvlText w:val="•"/>
      <w:lvlJc w:val="left"/>
      <w:pPr>
        <w:ind w:left="3782" w:hanging="130"/>
      </w:pPr>
    </w:lvl>
    <w:lvl w:ilvl="8">
      <w:start w:val="1"/>
      <w:numFmt w:val="bullet"/>
      <w:lvlText w:val="•"/>
      <w:lvlJc w:val="left"/>
      <w:pPr>
        <w:ind w:left="4314" w:hanging="130"/>
      </w:pPr>
    </w:lvl>
  </w:abstractNum>
  <w:abstractNum w:abstractNumId="36" w15:restartNumberingAfterBreak="0">
    <w:nsid w:val="6E2C54AC"/>
    <w:multiLevelType w:val="multilevel"/>
    <w:tmpl w:val="3D543E6E"/>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7" w15:restartNumberingAfterBreak="0">
    <w:nsid w:val="703A3CDD"/>
    <w:multiLevelType w:val="multilevel"/>
    <w:tmpl w:val="3878B4CA"/>
    <w:lvl w:ilvl="0">
      <w:start w:val="1"/>
      <w:numFmt w:val="lowerLetter"/>
      <w:lvlText w:val="%1)"/>
      <w:lvlJc w:val="left"/>
      <w:pPr>
        <w:ind w:left="1211" w:hanging="360"/>
      </w:pPr>
      <w:rPr>
        <w:b/>
        <w:u w:val="none"/>
      </w:rPr>
    </w:lvl>
    <w:lvl w:ilvl="1">
      <w:start w:val="1"/>
      <w:numFmt w:val="lowerLetter"/>
      <w:lvlText w:val="%2."/>
      <w:lvlJc w:val="left"/>
      <w:pPr>
        <w:ind w:left="1931" w:hanging="360"/>
      </w:pPr>
      <w:rPr>
        <w:u w:val="none"/>
      </w:rPr>
    </w:lvl>
    <w:lvl w:ilvl="2">
      <w:start w:val="1"/>
      <w:numFmt w:val="lowerRoman"/>
      <w:lvlText w:val="%3."/>
      <w:lvlJc w:val="right"/>
      <w:pPr>
        <w:ind w:left="2651" w:hanging="360"/>
      </w:pPr>
      <w:rPr>
        <w:u w:val="none"/>
      </w:rPr>
    </w:lvl>
    <w:lvl w:ilvl="3">
      <w:start w:val="1"/>
      <w:numFmt w:val="decimal"/>
      <w:lvlText w:val="%4."/>
      <w:lvlJc w:val="left"/>
      <w:pPr>
        <w:ind w:left="3371" w:hanging="360"/>
      </w:pPr>
      <w:rPr>
        <w:u w:val="none"/>
      </w:rPr>
    </w:lvl>
    <w:lvl w:ilvl="4">
      <w:start w:val="1"/>
      <w:numFmt w:val="lowerLetter"/>
      <w:lvlText w:val="%5."/>
      <w:lvlJc w:val="left"/>
      <w:pPr>
        <w:ind w:left="4091" w:hanging="360"/>
      </w:pPr>
      <w:rPr>
        <w:u w:val="none"/>
      </w:rPr>
    </w:lvl>
    <w:lvl w:ilvl="5">
      <w:start w:val="1"/>
      <w:numFmt w:val="lowerRoman"/>
      <w:lvlText w:val="%6."/>
      <w:lvlJc w:val="right"/>
      <w:pPr>
        <w:ind w:left="4811" w:hanging="360"/>
      </w:pPr>
      <w:rPr>
        <w:u w:val="none"/>
      </w:rPr>
    </w:lvl>
    <w:lvl w:ilvl="6">
      <w:start w:val="1"/>
      <w:numFmt w:val="decimal"/>
      <w:lvlText w:val="%7."/>
      <w:lvlJc w:val="left"/>
      <w:pPr>
        <w:ind w:left="5531" w:hanging="360"/>
      </w:pPr>
      <w:rPr>
        <w:u w:val="none"/>
      </w:rPr>
    </w:lvl>
    <w:lvl w:ilvl="7">
      <w:start w:val="1"/>
      <w:numFmt w:val="lowerLetter"/>
      <w:lvlText w:val="%8."/>
      <w:lvlJc w:val="left"/>
      <w:pPr>
        <w:ind w:left="6251" w:hanging="360"/>
      </w:pPr>
      <w:rPr>
        <w:u w:val="none"/>
      </w:rPr>
    </w:lvl>
    <w:lvl w:ilvl="8">
      <w:start w:val="1"/>
      <w:numFmt w:val="lowerRoman"/>
      <w:lvlText w:val="%9."/>
      <w:lvlJc w:val="right"/>
      <w:pPr>
        <w:ind w:left="6971" w:hanging="360"/>
      </w:pPr>
      <w:rPr>
        <w:u w:val="none"/>
      </w:rPr>
    </w:lvl>
  </w:abstractNum>
  <w:abstractNum w:abstractNumId="38" w15:restartNumberingAfterBreak="0">
    <w:nsid w:val="73862D6A"/>
    <w:multiLevelType w:val="multilevel"/>
    <w:tmpl w:val="F1841A3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73C81665"/>
    <w:multiLevelType w:val="multilevel"/>
    <w:tmpl w:val="A318696C"/>
    <w:lvl w:ilvl="0">
      <w:start w:val="5"/>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75156BB8"/>
    <w:multiLevelType w:val="multilevel"/>
    <w:tmpl w:val="8A66DDFC"/>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CC156DD"/>
    <w:multiLevelType w:val="multilevel"/>
    <w:tmpl w:val="3F2E10C4"/>
    <w:lvl w:ilvl="0">
      <w:start w:val="7"/>
      <w:numFmt w:val="bullet"/>
      <w:pStyle w:val="Ttulo1"/>
      <w:lvlText w:val="●"/>
      <w:lvlJc w:val="left"/>
      <w:pPr>
        <w:ind w:left="720" w:hanging="360"/>
      </w:pPr>
      <w:rPr>
        <w:rFonts w:ascii="Noto Sans Symbols" w:eastAsia="Noto Sans Symbols" w:hAnsi="Noto Sans Symbols" w:cs="Noto Sans Symbols"/>
      </w:rPr>
    </w:lvl>
    <w:lvl w:ilvl="1">
      <w:start w:val="1"/>
      <w:numFmt w:val="bullet"/>
      <w:pStyle w:val="Ttulo2"/>
      <w:lvlText w:val="o"/>
      <w:lvlJc w:val="left"/>
      <w:pPr>
        <w:ind w:left="1440" w:hanging="360"/>
      </w:pPr>
      <w:rPr>
        <w:rFonts w:ascii="Courier New" w:eastAsia="Courier New" w:hAnsi="Courier New" w:cs="Courier New"/>
      </w:rPr>
    </w:lvl>
    <w:lvl w:ilvl="2">
      <w:start w:val="1"/>
      <w:numFmt w:val="bullet"/>
      <w:pStyle w:val="Ttulo3"/>
      <w:lvlText w:val="▪"/>
      <w:lvlJc w:val="left"/>
      <w:pPr>
        <w:ind w:left="2160" w:hanging="360"/>
      </w:pPr>
      <w:rPr>
        <w:rFonts w:ascii="Noto Sans Symbols" w:eastAsia="Noto Sans Symbols" w:hAnsi="Noto Sans Symbols" w:cs="Noto Sans Symbols"/>
      </w:rPr>
    </w:lvl>
    <w:lvl w:ilvl="3">
      <w:start w:val="1"/>
      <w:numFmt w:val="bullet"/>
      <w:pStyle w:val="Ttulo4"/>
      <w:lvlText w:val="●"/>
      <w:lvlJc w:val="left"/>
      <w:pPr>
        <w:ind w:left="2880" w:hanging="360"/>
      </w:pPr>
      <w:rPr>
        <w:rFonts w:ascii="Noto Sans Symbols" w:eastAsia="Noto Sans Symbols" w:hAnsi="Noto Sans Symbols" w:cs="Noto Sans Symbols"/>
      </w:rPr>
    </w:lvl>
    <w:lvl w:ilvl="4">
      <w:start w:val="1"/>
      <w:numFmt w:val="bullet"/>
      <w:pStyle w:val="Ttulo5"/>
      <w:lvlText w:val="o"/>
      <w:lvlJc w:val="left"/>
      <w:pPr>
        <w:ind w:left="3600" w:hanging="360"/>
      </w:pPr>
      <w:rPr>
        <w:rFonts w:ascii="Courier New" w:eastAsia="Courier New" w:hAnsi="Courier New" w:cs="Courier New"/>
      </w:rPr>
    </w:lvl>
    <w:lvl w:ilvl="5">
      <w:start w:val="1"/>
      <w:numFmt w:val="bullet"/>
      <w:pStyle w:val="Ttulo6"/>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pStyle w:val="Ttulo8"/>
      <w:lvlText w:val="o"/>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Symbols" w:eastAsia="Noto Sans Symbols" w:hAnsi="Noto Sans Symbols" w:cs="Noto Sans Symbols"/>
      </w:rPr>
    </w:lvl>
  </w:abstractNum>
  <w:abstractNum w:abstractNumId="42" w15:restartNumberingAfterBreak="0">
    <w:nsid w:val="7DBC57A9"/>
    <w:multiLevelType w:val="multilevel"/>
    <w:tmpl w:val="6EEE19C0"/>
    <w:lvl w:ilvl="0">
      <w:start w:val="21"/>
      <w:numFmt w:val="decimal"/>
      <w:lvlText w:val="%1"/>
      <w:lvlJc w:val="left"/>
      <w:pPr>
        <w:ind w:left="600" w:hanging="600"/>
      </w:pPr>
    </w:lvl>
    <w:lvl w:ilvl="1">
      <w:start w:val="4"/>
      <w:numFmt w:val="decimal"/>
      <w:lvlText w:val="%1.%2"/>
      <w:lvlJc w:val="left"/>
      <w:pPr>
        <w:ind w:left="600" w:hanging="600"/>
      </w:pPr>
    </w:lvl>
    <w:lvl w:ilvl="2">
      <w:start w:val="2"/>
      <w:numFmt w:val="decimal"/>
      <w:lvlText w:val="%1.%2.%3"/>
      <w:lvlJc w:val="left"/>
      <w:pPr>
        <w:ind w:left="1133" w:firstLine="0"/>
      </w:pPr>
      <w:rPr>
        <w:rFonts w:ascii="Times New Roman" w:eastAsia="Times New Roman" w:hAnsi="Times New Roman" w:cs="Times New Roman"/>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3" w15:restartNumberingAfterBreak="0">
    <w:nsid w:val="7EDC0CE5"/>
    <w:multiLevelType w:val="multilevel"/>
    <w:tmpl w:val="CFC2BF7E"/>
    <w:lvl w:ilvl="0">
      <w:start w:val="1"/>
      <w:numFmt w:val="decimal"/>
      <w:lvlText w:val="%1."/>
      <w:lvlJc w:val="left"/>
      <w:pPr>
        <w:ind w:left="420" w:hanging="420"/>
      </w:pPr>
      <w:rPr>
        <w:b/>
      </w:rPr>
    </w:lvl>
    <w:lvl w:ilvl="1">
      <w:start w:val="1"/>
      <w:numFmt w:val="decimal"/>
      <w:lvlText w:val="%1.%2."/>
      <w:lvlJc w:val="left"/>
      <w:pPr>
        <w:ind w:left="420" w:hanging="42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num w:numId="1">
    <w:abstractNumId w:val="13"/>
  </w:num>
  <w:num w:numId="2">
    <w:abstractNumId w:val="10"/>
  </w:num>
  <w:num w:numId="3">
    <w:abstractNumId w:val="32"/>
  </w:num>
  <w:num w:numId="4">
    <w:abstractNumId w:val="8"/>
  </w:num>
  <w:num w:numId="5">
    <w:abstractNumId w:val="11"/>
  </w:num>
  <w:num w:numId="6">
    <w:abstractNumId w:val="23"/>
  </w:num>
  <w:num w:numId="7">
    <w:abstractNumId w:val="25"/>
  </w:num>
  <w:num w:numId="8">
    <w:abstractNumId w:val="4"/>
  </w:num>
  <w:num w:numId="9">
    <w:abstractNumId w:val="43"/>
  </w:num>
  <w:num w:numId="10">
    <w:abstractNumId w:val="28"/>
  </w:num>
  <w:num w:numId="11">
    <w:abstractNumId w:val="33"/>
  </w:num>
  <w:num w:numId="12">
    <w:abstractNumId w:val="5"/>
  </w:num>
  <w:num w:numId="13">
    <w:abstractNumId w:val="39"/>
  </w:num>
  <w:num w:numId="14">
    <w:abstractNumId w:val="31"/>
  </w:num>
  <w:num w:numId="15">
    <w:abstractNumId w:val="26"/>
  </w:num>
  <w:num w:numId="16">
    <w:abstractNumId w:val="1"/>
  </w:num>
  <w:num w:numId="17">
    <w:abstractNumId w:val="0"/>
  </w:num>
  <w:num w:numId="18">
    <w:abstractNumId w:val="12"/>
  </w:num>
  <w:num w:numId="19">
    <w:abstractNumId w:val="30"/>
  </w:num>
  <w:num w:numId="20">
    <w:abstractNumId w:val="6"/>
  </w:num>
  <w:num w:numId="21">
    <w:abstractNumId w:val="38"/>
  </w:num>
  <w:num w:numId="22">
    <w:abstractNumId w:val="27"/>
  </w:num>
  <w:num w:numId="23">
    <w:abstractNumId w:val="24"/>
  </w:num>
  <w:num w:numId="24">
    <w:abstractNumId w:val="35"/>
  </w:num>
  <w:num w:numId="25">
    <w:abstractNumId w:val="22"/>
  </w:num>
  <w:num w:numId="26">
    <w:abstractNumId w:val="42"/>
  </w:num>
  <w:num w:numId="27">
    <w:abstractNumId w:val="3"/>
  </w:num>
  <w:num w:numId="28">
    <w:abstractNumId w:val="16"/>
  </w:num>
  <w:num w:numId="29">
    <w:abstractNumId w:val="40"/>
  </w:num>
  <w:num w:numId="30">
    <w:abstractNumId w:val="29"/>
  </w:num>
  <w:num w:numId="31">
    <w:abstractNumId w:val="21"/>
  </w:num>
  <w:num w:numId="32">
    <w:abstractNumId w:val="2"/>
  </w:num>
  <w:num w:numId="33">
    <w:abstractNumId w:val="14"/>
  </w:num>
  <w:num w:numId="34">
    <w:abstractNumId w:val="20"/>
  </w:num>
  <w:num w:numId="35">
    <w:abstractNumId w:val="41"/>
  </w:num>
  <w:num w:numId="36">
    <w:abstractNumId w:val="19"/>
  </w:num>
  <w:num w:numId="37">
    <w:abstractNumId w:val="34"/>
  </w:num>
  <w:num w:numId="38">
    <w:abstractNumId w:val="7"/>
  </w:num>
  <w:num w:numId="39">
    <w:abstractNumId w:val="36"/>
  </w:num>
  <w:num w:numId="40">
    <w:abstractNumId w:val="17"/>
  </w:num>
  <w:num w:numId="41">
    <w:abstractNumId w:val="18"/>
  </w:num>
  <w:num w:numId="42">
    <w:abstractNumId w:val="37"/>
  </w:num>
  <w:num w:numId="43">
    <w:abstractNumId w:val="9"/>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BA5"/>
    <w:rsid w:val="000E6049"/>
    <w:rsid w:val="001147A3"/>
    <w:rsid w:val="003E0405"/>
    <w:rsid w:val="005B221C"/>
    <w:rsid w:val="00AF0BA5"/>
    <w:rsid w:val="00C048C5"/>
    <w:rsid w:val="00F504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C66683-7308-446A-8008-3B894C71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87F"/>
    <w:pPr>
      <w:autoSpaceDE w:val="0"/>
      <w:autoSpaceDN w:val="0"/>
    </w:pPr>
    <w:rPr>
      <w:lang w:eastAsia="pt-PT" w:bidi="pt-PT"/>
    </w:rPr>
  </w:style>
  <w:style w:type="paragraph" w:styleId="Ttulo1">
    <w:name w:val="heading 1"/>
    <w:basedOn w:val="Normal"/>
    <w:next w:val="Normal"/>
    <w:link w:val="Ttulo1Char"/>
    <w:uiPriority w:val="9"/>
    <w:qFormat/>
    <w:rsid w:val="00B7323D"/>
    <w:pPr>
      <w:keepNext/>
      <w:widowControl/>
      <w:numPr>
        <w:numId w:val="35"/>
      </w:numPr>
      <w:autoSpaceDE/>
      <w:autoSpaceDN/>
      <w:outlineLvl w:val="0"/>
    </w:pPr>
    <w:rPr>
      <w:sz w:val="28"/>
      <w:szCs w:val="20"/>
      <w:lang w:val="x-none" w:eastAsia="x-none" w:bidi="ar-SA"/>
    </w:rPr>
  </w:style>
  <w:style w:type="paragraph" w:styleId="Ttulo2">
    <w:name w:val="heading 2"/>
    <w:basedOn w:val="Normal"/>
    <w:next w:val="Normal"/>
    <w:link w:val="Ttulo2Char"/>
    <w:uiPriority w:val="9"/>
    <w:semiHidden/>
    <w:unhideWhenUsed/>
    <w:qFormat/>
    <w:rsid w:val="00B7323D"/>
    <w:pPr>
      <w:keepNext/>
      <w:widowControl/>
      <w:numPr>
        <w:ilvl w:val="1"/>
        <w:numId w:val="35"/>
      </w:numPr>
      <w:autoSpaceDE/>
      <w:autoSpaceDN/>
      <w:jc w:val="both"/>
      <w:outlineLvl w:val="1"/>
    </w:pPr>
    <w:rPr>
      <w:b/>
      <w:sz w:val="28"/>
      <w:szCs w:val="20"/>
      <w:lang w:val="x-none" w:eastAsia="x-none" w:bidi="ar-SA"/>
    </w:rPr>
  </w:style>
  <w:style w:type="paragraph" w:styleId="Ttulo3">
    <w:name w:val="heading 3"/>
    <w:basedOn w:val="Normal"/>
    <w:next w:val="Normal"/>
    <w:link w:val="Ttulo3Char"/>
    <w:uiPriority w:val="9"/>
    <w:semiHidden/>
    <w:unhideWhenUsed/>
    <w:qFormat/>
    <w:rsid w:val="00B7323D"/>
    <w:pPr>
      <w:keepNext/>
      <w:widowControl/>
      <w:numPr>
        <w:ilvl w:val="2"/>
        <w:numId w:val="35"/>
      </w:numPr>
      <w:autoSpaceDE/>
      <w:autoSpaceDN/>
      <w:jc w:val="both"/>
      <w:outlineLvl w:val="2"/>
    </w:pPr>
    <w:rPr>
      <w:sz w:val="28"/>
      <w:szCs w:val="20"/>
      <w:lang w:val="x-none" w:eastAsia="x-none" w:bidi="ar-SA"/>
    </w:rPr>
  </w:style>
  <w:style w:type="paragraph" w:styleId="Ttulo4">
    <w:name w:val="heading 4"/>
    <w:basedOn w:val="Normal"/>
    <w:next w:val="Normal"/>
    <w:link w:val="Ttulo4Char"/>
    <w:uiPriority w:val="9"/>
    <w:semiHidden/>
    <w:unhideWhenUsed/>
    <w:qFormat/>
    <w:rsid w:val="00B7323D"/>
    <w:pPr>
      <w:keepNext/>
      <w:widowControl/>
      <w:numPr>
        <w:ilvl w:val="3"/>
        <w:numId w:val="35"/>
      </w:numPr>
      <w:autoSpaceDE/>
      <w:autoSpaceDN/>
      <w:spacing w:before="240" w:after="60"/>
      <w:outlineLvl w:val="3"/>
    </w:pPr>
    <w:rPr>
      <w:rFonts w:ascii="Arial" w:hAnsi="Arial"/>
      <w:b/>
      <w:sz w:val="24"/>
      <w:szCs w:val="20"/>
      <w:lang w:val="x-none" w:eastAsia="x-none" w:bidi="ar-SA"/>
    </w:rPr>
  </w:style>
  <w:style w:type="paragraph" w:styleId="Ttulo5">
    <w:name w:val="heading 5"/>
    <w:basedOn w:val="Normal"/>
    <w:next w:val="Normal"/>
    <w:link w:val="Ttulo5Char"/>
    <w:uiPriority w:val="9"/>
    <w:semiHidden/>
    <w:unhideWhenUsed/>
    <w:qFormat/>
    <w:rsid w:val="00B7323D"/>
    <w:pPr>
      <w:widowControl/>
      <w:numPr>
        <w:ilvl w:val="4"/>
        <w:numId w:val="35"/>
      </w:numPr>
      <w:autoSpaceDE/>
      <w:autoSpaceDN/>
      <w:spacing w:before="240" w:after="60"/>
      <w:outlineLvl w:val="4"/>
    </w:pPr>
    <w:rPr>
      <w:szCs w:val="20"/>
      <w:lang w:val="x-none" w:eastAsia="x-none" w:bidi="ar-SA"/>
    </w:rPr>
  </w:style>
  <w:style w:type="paragraph" w:styleId="Ttulo6">
    <w:name w:val="heading 6"/>
    <w:basedOn w:val="Normal"/>
    <w:next w:val="Normal"/>
    <w:link w:val="Ttulo6Char"/>
    <w:uiPriority w:val="9"/>
    <w:semiHidden/>
    <w:unhideWhenUsed/>
    <w:qFormat/>
    <w:rsid w:val="00B7323D"/>
    <w:pPr>
      <w:widowControl/>
      <w:numPr>
        <w:ilvl w:val="5"/>
        <w:numId w:val="35"/>
      </w:numPr>
      <w:autoSpaceDE/>
      <w:autoSpaceDN/>
      <w:spacing w:before="240" w:after="60"/>
      <w:outlineLvl w:val="5"/>
    </w:pPr>
    <w:rPr>
      <w:i/>
      <w:szCs w:val="20"/>
      <w:lang w:val="x-none" w:eastAsia="x-none" w:bidi="ar-SA"/>
    </w:rPr>
  </w:style>
  <w:style w:type="paragraph" w:styleId="Ttulo7">
    <w:name w:val="heading 7"/>
    <w:basedOn w:val="Normal"/>
    <w:next w:val="Normal"/>
    <w:link w:val="Ttulo7Char"/>
    <w:uiPriority w:val="9"/>
    <w:qFormat/>
    <w:rsid w:val="00B7323D"/>
    <w:pPr>
      <w:widowControl/>
      <w:numPr>
        <w:ilvl w:val="6"/>
        <w:numId w:val="35"/>
      </w:numPr>
      <w:autoSpaceDE/>
      <w:autoSpaceDN/>
      <w:spacing w:before="240" w:after="60"/>
      <w:outlineLvl w:val="6"/>
    </w:pPr>
    <w:rPr>
      <w:rFonts w:ascii="Arial" w:hAnsi="Arial"/>
      <w:sz w:val="20"/>
      <w:szCs w:val="20"/>
      <w:lang w:val="x-none" w:eastAsia="x-none" w:bidi="ar-SA"/>
    </w:rPr>
  </w:style>
  <w:style w:type="paragraph" w:styleId="Ttulo8">
    <w:name w:val="heading 8"/>
    <w:basedOn w:val="Normal"/>
    <w:next w:val="Normal"/>
    <w:link w:val="Ttulo8Char"/>
    <w:uiPriority w:val="9"/>
    <w:qFormat/>
    <w:rsid w:val="00B7323D"/>
    <w:pPr>
      <w:widowControl/>
      <w:numPr>
        <w:ilvl w:val="7"/>
        <w:numId w:val="35"/>
      </w:numPr>
      <w:autoSpaceDE/>
      <w:autoSpaceDN/>
      <w:spacing w:before="240" w:after="60"/>
      <w:outlineLvl w:val="7"/>
    </w:pPr>
    <w:rPr>
      <w:rFonts w:ascii="Arial" w:hAnsi="Arial"/>
      <w:i/>
      <w:sz w:val="20"/>
      <w:szCs w:val="20"/>
      <w:lang w:val="x-none" w:eastAsia="x-none" w:bidi="ar-SA"/>
    </w:rPr>
  </w:style>
  <w:style w:type="paragraph" w:styleId="Ttulo9">
    <w:name w:val="heading 9"/>
    <w:basedOn w:val="Normal"/>
    <w:next w:val="Normal"/>
    <w:link w:val="Ttulo9Char"/>
    <w:uiPriority w:val="9"/>
    <w:qFormat/>
    <w:rsid w:val="00B7323D"/>
    <w:pPr>
      <w:widowControl/>
      <w:numPr>
        <w:ilvl w:val="8"/>
        <w:numId w:val="35"/>
      </w:numPr>
      <w:autoSpaceDE/>
      <w:autoSpaceDN/>
      <w:spacing w:before="240" w:after="60"/>
      <w:outlineLvl w:val="8"/>
    </w:pPr>
    <w:rPr>
      <w:rFonts w:ascii="Arial" w:hAnsi="Arial"/>
      <w:b/>
      <w:i/>
      <w:sz w:val="18"/>
      <w:szCs w:val="20"/>
      <w:lang w:val="x-none" w:eastAsia="x-none"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uiPriority w:val="10"/>
    <w:qFormat/>
    <w:rsid w:val="00092C53"/>
    <w:pPr>
      <w:widowControl/>
      <w:autoSpaceDE/>
      <w:autoSpaceDN/>
      <w:jc w:val="center"/>
    </w:pPr>
    <w:rPr>
      <w:rFonts w:ascii="Verdana" w:hAnsi="Verdana"/>
      <w:b/>
      <w:bCs/>
      <w:szCs w:val="24"/>
      <w:lang w:val="x-none" w:eastAsia="x-none" w:bidi="ar-SA"/>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uiPriority w:val="2"/>
    <w:semiHidden/>
    <w:unhideWhenUsed/>
    <w:qFormat/>
    <w:rsid w:val="00A5087F"/>
    <w:pPr>
      <w:autoSpaceDE w:val="0"/>
      <w:autoSpaceDN w:val="0"/>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A5087F"/>
    <w:pPr>
      <w:ind w:left="459"/>
      <w:jc w:val="both"/>
    </w:pPr>
  </w:style>
  <w:style w:type="character" w:customStyle="1" w:styleId="CorpodetextoChar">
    <w:name w:val="Corpo de texto Char"/>
    <w:basedOn w:val="Fontepargpadro"/>
    <w:link w:val="Corpodetexto"/>
    <w:uiPriority w:val="1"/>
    <w:rsid w:val="00A5087F"/>
    <w:rPr>
      <w:rFonts w:ascii="Times New Roman" w:eastAsia="Times New Roman" w:hAnsi="Times New Roman" w:cs="Times New Roman"/>
      <w:lang w:val="pt-PT" w:eastAsia="pt-PT" w:bidi="pt-PT"/>
    </w:rPr>
  </w:style>
  <w:style w:type="paragraph" w:customStyle="1" w:styleId="Ttulo11">
    <w:name w:val="Título 11"/>
    <w:basedOn w:val="Normal"/>
    <w:uiPriority w:val="1"/>
    <w:qFormat/>
    <w:rsid w:val="00A5087F"/>
    <w:pPr>
      <w:ind w:left="459"/>
      <w:outlineLvl w:val="1"/>
    </w:pPr>
    <w:rPr>
      <w:b/>
      <w:bCs/>
    </w:rPr>
  </w:style>
  <w:style w:type="paragraph" w:styleId="PargrafodaLista">
    <w:name w:val="List Paragraph"/>
    <w:basedOn w:val="Normal"/>
    <w:link w:val="PargrafodaListaChar"/>
    <w:uiPriority w:val="34"/>
    <w:qFormat/>
    <w:rsid w:val="00A5087F"/>
    <w:pPr>
      <w:ind w:left="459"/>
      <w:jc w:val="both"/>
    </w:pPr>
  </w:style>
  <w:style w:type="paragraph" w:customStyle="1" w:styleId="TableParagraph">
    <w:name w:val="Table Paragraph"/>
    <w:basedOn w:val="Normal"/>
    <w:uiPriority w:val="1"/>
    <w:qFormat/>
    <w:rsid w:val="00A5087F"/>
  </w:style>
  <w:style w:type="paragraph" w:styleId="Cabealho">
    <w:name w:val="header"/>
    <w:basedOn w:val="Normal"/>
    <w:link w:val="CabealhoChar"/>
    <w:uiPriority w:val="99"/>
    <w:unhideWhenUsed/>
    <w:rsid w:val="00F6555E"/>
    <w:pPr>
      <w:tabs>
        <w:tab w:val="center" w:pos="4252"/>
        <w:tab w:val="right" w:pos="8504"/>
      </w:tabs>
    </w:pPr>
  </w:style>
  <w:style w:type="character" w:customStyle="1" w:styleId="CabealhoChar">
    <w:name w:val="Cabeçalho Char"/>
    <w:basedOn w:val="Fontepargpadro"/>
    <w:link w:val="Cabealho"/>
    <w:uiPriority w:val="99"/>
    <w:rsid w:val="00F6555E"/>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F6555E"/>
    <w:pPr>
      <w:tabs>
        <w:tab w:val="center" w:pos="4252"/>
        <w:tab w:val="right" w:pos="8504"/>
      </w:tabs>
    </w:pPr>
  </w:style>
  <w:style w:type="character" w:customStyle="1" w:styleId="RodapChar">
    <w:name w:val="Rodapé Char"/>
    <w:basedOn w:val="Fontepargpadro"/>
    <w:link w:val="Rodap"/>
    <w:uiPriority w:val="99"/>
    <w:rsid w:val="00F6555E"/>
    <w:rPr>
      <w:rFonts w:ascii="Times New Roman" w:eastAsia="Times New Roman" w:hAnsi="Times New Roman" w:cs="Times New Roman"/>
      <w:lang w:val="pt-PT" w:eastAsia="pt-PT" w:bidi="pt-PT"/>
    </w:rPr>
  </w:style>
  <w:style w:type="paragraph" w:styleId="Textodebalo">
    <w:name w:val="Balloon Text"/>
    <w:basedOn w:val="Normal"/>
    <w:link w:val="TextodebaloChar"/>
    <w:uiPriority w:val="99"/>
    <w:semiHidden/>
    <w:unhideWhenUsed/>
    <w:rsid w:val="00771CF9"/>
    <w:rPr>
      <w:rFonts w:ascii="Tahoma" w:hAnsi="Tahoma" w:cs="Tahoma"/>
      <w:sz w:val="16"/>
      <w:szCs w:val="16"/>
    </w:rPr>
  </w:style>
  <w:style w:type="character" w:customStyle="1" w:styleId="TextodebaloChar">
    <w:name w:val="Texto de balão Char"/>
    <w:basedOn w:val="Fontepargpadro"/>
    <w:link w:val="Textodebalo"/>
    <w:uiPriority w:val="99"/>
    <w:semiHidden/>
    <w:rsid w:val="00771CF9"/>
    <w:rPr>
      <w:rFonts w:ascii="Tahoma" w:eastAsia="Times New Roman" w:hAnsi="Tahoma" w:cs="Tahoma"/>
      <w:sz w:val="16"/>
      <w:szCs w:val="16"/>
      <w:lang w:val="pt-PT" w:eastAsia="pt-PT" w:bidi="pt-PT"/>
    </w:rPr>
  </w:style>
  <w:style w:type="character" w:styleId="Hyperlink">
    <w:name w:val="Hyperlink"/>
    <w:basedOn w:val="Fontepargpadro"/>
    <w:uiPriority w:val="99"/>
    <w:unhideWhenUsed/>
    <w:rsid w:val="00D80E8C"/>
    <w:rPr>
      <w:color w:val="0000FF" w:themeColor="hyperlink"/>
      <w:u w:val="single"/>
    </w:rPr>
  </w:style>
  <w:style w:type="character" w:styleId="Refdecomentrio">
    <w:name w:val="annotation reference"/>
    <w:rsid w:val="0042376C"/>
    <w:rPr>
      <w:sz w:val="16"/>
      <w:szCs w:val="16"/>
    </w:rPr>
  </w:style>
  <w:style w:type="paragraph" w:styleId="Textodecomentrio">
    <w:name w:val="annotation text"/>
    <w:basedOn w:val="Normal"/>
    <w:link w:val="TextodecomentrioChar"/>
    <w:rsid w:val="0042376C"/>
    <w:pPr>
      <w:widowControl/>
      <w:autoSpaceDE/>
      <w:autoSpaceDN/>
    </w:pPr>
    <w:rPr>
      <w:sz w:val="20"/>
      <w:szCs w:val="20"/>
      <w:lang w:val="en-US" w:eastAsia="en-US" w:bidi="ar-SA"/>
    </w:rPr>
  </w:style>
  <w:style w:type="character" w:customStyle="1" w:styleId="TextodecomentrioChar">
    <w:name w:val="Texto de comentário Char"/>
    <w:basedOn w:val="Fontepargpadro"/>
    <w:link w:val="Textodecomentrio"/>
    <w:rsid w:val="0042376C"/>
    <w:rPr>
      <w:rFonts w:ascii="Times New Roman" w:eastAsia="Times New Roman" w:hAnsi="Times New Roman" w:cs="Times New Roman"/>
      <w:sz w:val="20"/>
      <w:szCs w:val="20"/>
      <w:lang w:val="en-US"/>
    </w:rPr>
  </w:style>
  <w:style w:type="table" w:styleId="Tabelacomgrade">
    <w:name w:val="Table Grid"/>
    <w:basedOn w:val="Tabelanormal"/>
    <w:rsid w:val="00A53B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9D4FF6"/>
    <w:pPr>
      <w:autoSpaceDE w:val="0"/>
      <w:autoSpaceDN w:val="0"/>
    </w:pPr>
    <w:rPr>
      <w:lang w:eastAsia="pt-PT" w:bidi="pt-PT"/>
    </w:rPr>
  </w:style>
  <w:style w:type="character" w:customStyle="1" w:styleId="normaltextrun">
    <w:name w:val="normaltextrun"/>
    <w:basedOn w:val="Fontepargpadro"/>
    <w:rsid w:val="00BD42F7"/>
  </w:style>
  <w:style w:type="paragraph" w:customStyle="1" w:styleId="paragraph">
    <w:name w:val="paragraph"/>
    <w:basedOn w:val="Normal"/>
    <w:rsid w:val="00BD42F7"/>
    <w:pPr>
      <w:widowControl/>
      <w:autoSpaceDE/>
      <w:autoSpaceDN/>
      <w:spacing w:before="100" w:beforeAutospacing="1" w:after="100" w:afterAutospacing="1"/>
    </w:pPr>
    <w:rPr>
      <w:rFonts w:eastAsiaTheme="minorEastAsia"/>
      <w:sz w:val="24"/>
      <w:szCs w:val="24"/>
      <w:lang w:val="pt-BR" w:eastAsia="pt-BR" w:bidi="ar-SA"/>
    </w:rPr>
  </w:style>
  <w:style w:type="character" w:customStyle="1" w:styleId="eop">
    <w:name w:val="eop"/>
    <w:basedOn w:val="Fontepargpadro"/>
    <w:rsid w:val="00BD42F7"/>
  </w:style>
  <w:style w:type="character" w:customStyle="1" w:styleId="Ttulo1Char">
    <w:name w:val="Título 1 Char"/>
    <w:basedOn w:val="Fontepargpadro"/>
    <w:link w:val="Ttulo1"/>
    <w:uiPriority w:val="99"/>
    <w:rsid w:val="00B7323D"/>
    <w:rPr>
      <w:sz w:val="28"/>
      <w:szCs w:val="20"/>
      <w:lang w:val="x-none" w:eastAsia="x-none"/>
    </w:rPr>
  </w:style>
  <w:style w:type="character" w:customStyle="1" w:styleId="Ttulo2Char">
    <w:name w:val="Título 2 Char"/>
    <w:basedOn w:val="Fontepargpadro"/>
    <w:link w:val="Ttulo2"/>
    <w:uiPriority w:val="99"/>
    <w:rsid w:val="00B7323D"/>
    <w:rPr>
      <w:b/>
      <w:sz w:val="28"/>
      <w:szCs w:val="20"/>
      <w:lang w:val="x-none" w:eastAsia="x-none"/>
    </w:rPr>
  </w:style>
  <w:style w:type="character" w:customStyle="1" w:styleId="Ttulo3Char">
    <w:name w:val="Título 3 Char"/>
    <w:basedOn w:val="Fontepargpadro"/>
    <w:link w:val="Ttulo3"/>
    <w:uiPriority w:val="99"/>
    <w:rsid w:val="00B7323D"/>
    <w:rPr>
      <w:sz w:val="28"/>
      <w:szCs w:val="20"/>
      <w:lang w:val="x-none" w:eastAsia="x-none"/>
    </w:rPr>
  </w:style>
  <w:style w:type="character" w:customStyle="1" w:styleId="Ttulo4Char">
    <w:name w:val="Título 4 Char"/>
    <w:basedOn w:val="Fontepargpadro"/>
    <w:link w:val="Ttulo4"/>
    <w:uiPriority w:val="99"/>
    <w:rsid w:val="00B7323D"/>
    <w:rPr>
      <w:rFonts w:ascii="Arial" w:hAnsi="Arial"/>
      <w:b/>
      <w:sz w:val="24"/>
      <w:szCs w:val="20"/>
      <w:lang w:val="x-none" w:eastAsia="x-none"/>
    </w:rPr>
  </w:style>
  <w:style w:type="character" w:customStyle="1" w:styleId="Ttulo5Char">
    <w:name w:val="Título 5 Char"/>
    <w:basedOn w:val="Fontepargpadro"/>
    <w:link w:val="Ttulo5"/>
    <w:uiPriority w:val="99"/>
    <w:rsid w:val="00B7323D"/>
    <w:rPr>
      <w:szCs w:val="20"/>
      <w:lang w:val="x-none" w:eastAsia="x-none"/>
    </w:rPr>
  </w:style>
  <w:style w:type="character" w:customStyle="1" w:styleId="Ttulo6Char">
    <w:name w:val="Título 6 Char"/>
    <w:basedOn w:val="Fontepargpadro"/>
    <w:link w:val="Ttulo6"/>
    <w:uiPriority w:val="99"/>
    <w:rsid w:val="00B7323D"/>
    <w:rPr>
      <w:i/>
      <w:szCs w:val="20"/>
      <w:lang w:val="x-none" w:eastAsia="x-none"/>
    </w:rPr>
  </w:style>
  <w:style w:type="character" w:customStyle="1" w:styleId="Ttulo7Char">
    <w:name w:val="Título 7 Char"/>
    <w:basedOn w:val="Fontepargpadro"/>
    <w:link w:val="Ttulo7"/>
    <w:uiPriority w:val="9"/>
    <w:rsid w:val="00B7323D"/>
    <w:rPr>
      <w:rFonts w:ascii="Arial" w:hAnsi="Arial"/>
      <w:sz w:val="20"/>
      <w:szCs w:val="20"/>
      <w:lang w:val="x-none" w:eastAsia="x-none"/>
    </w:rPr>
  </w:style>
  <w:style w:type="character" w:customStyle="1" w:styleId="Ttulo8Char">
    <w:name w:val="Título 8 Char"/>
    <w:basedOn w:val="Fontepargpadro"/>
    <w:link w:val="Ttulo8"/>
    <w:uiPriority w:val="9"/>
    <w:rsid w:val="00B7323D"/>
    <w:rPr>
      <w:rFonts w:ascii="Arial" w:hAnsi="Arial"/>
      <w:i/>
      <w:sz w:val="20"/>
      <w:szCs w:val="20"/>
      <w:lang w:val="x-none" w:eastAsia="x-none"/>
    </w:rPr>
  </w:style>
  <w:style w:type="character" w:customStyle="1" w:styleId="Ttulo9Char">
    <w:name w:val="Título 9 Char"/>
    <w:basedOn w:val="Fontepargpadro"/>
    <w:link w:val="Ttulo9"/>
    <w:uiPriority w:val="9"/>
    <w:rsid w:val="00B7323D"/>
    <w:rPr>
      <w:rFonts w:ascii="Arial" w:hAnsi="Arial"/>
      <w:b/>
      <w:i/>
      <w:sz w:val="18"/>
      <w:szCs w:val="20"/>
      <w:lang w:val="x-none" w:eastAsia="x-none"/>
    </w:rPr>
  </w:style>
  <w:style w:type="paragraph" w:customStyle="1" w:styleId="padro">
    <w:name w:val="padro"/>
    <w:basedOn w:val="Normal"/>
    <w:rsid w:val="00B7323D"/>
    <w:pPr>
      <w:widowControl/>
      <w:autoSpaceDE/>
      <w:autoSpaceDN/>
      <w:spacing w:before="100" w:beforeAutospacing="1" w:after="100" w:afterAutospacing="1"/>
    </w:pPr>
    <w:rPr>
      <w:sz w:val="24"/>
      <w:szCs w:val="24"/>
      <w:lang w:val="pt-BR" w:eastAsia="pt-BR" w:bidi="ar-SA"/>
    </w:rPr>
  </w:style>
  <w:style w:type="paragraph" w:customStyle="1" w:styleId="artigo">
    <w:name w:val="artigo"/>
    <w:basedOn w:val="Normal"/>
    <w:rsid w:val="00B7323D"/>
    <w:pPr>
      <w:widowControl/>
      <w:autoSpaceDE/>
      <w:autoSpaceDN/>
      <w:spacing w:before="100" w:beforeAutospacing="1" w:after="100" w:afterAutospacing="1"/>
    </w:pPr>
    <w:rPr>
      <w:sz w:val="24"/>
      <w:szCs w:val="24"/>
      <w:lang w:val="pt-BR" w:eastAsia="pt-BR" w:bidi="ar-SA"/>
    </w:rPr>
  </w:style>
  <w:style w:type="character" w:customStyle="1" w:styleId="PargrafodaListaChar">
    <w:name w:val="Parágrafo da Lista Char"/>
    <w:link w:val="PargrafodaLista"/>
    <w:uiPriority w:val="34"/>
    <w:locked/>
    <w:rsid w:val="00C648BE"/>
    <w:rPr>
      <w:rFonts w:ascii="Times New Roman" w:eastAsia="Times New Roman" w:hAnsi="Times New Roman" w:cs="Times New Roman"/>
      <w:lang w:val="pt-PT" w:eastAsia="pt-PT" w:bidi="pt-PT"/>
    </w:rPr>
  </w:style>
  <w:style w:type="paragraph" w:styleId="NormalWeb">
    <w:name w:val="Normal (Web)"/>
    <w:basedOn w:val="Normal"/>
    <w:uiPriority w:val="99"/>
    <w:unhideWhenUsed/>
    <w:rsid w:val="00092C53"/>
    <w:pPr>
      <w:widowControl/>
      <w:autoSpaceDE/>
      <w:autoSpaceDN/>
      <w:spacing w:before="100" w:beforeAutospacing="1" w:after="100" w:afterAutospacing="1"/>
    </w:pPr>
    <w:rPr>
      <w:sz w:val="24"/>
      <w:szCs w:val="24"/>
      <w:lang w:val="pt-BR" w:eastAsia="pt-BR" w:bidi="ar-SA"/>
    </w:rPr>
  </w:style>
  <w:style w:type="character" w:customStyle="1" w:styleId="TtuloChar">
    <w:name w:val="Título Char"/>
    <w:basedOn w:val="Fontepargpadro"/>
    <w:link w:val="Ttulo"/>
    <w:rsid w:val="00092C53"/>
    <w:rPr>
      <w:rFonts w:ascii="Verdana" w:eastAsia="Times New Roman" w:hAnsi="Verdana" w:cs="Times New Roman"/>
      <w:b/>
      <w:bCs/>
      <w:szCs w:val="24"/>
      <w:lang w:val="x-none" w:eastAsia="x-none"/>
    </w:rPr>
  </w:style>
  <w:style w:type="character" w:customStyle="1" w:styleId="MenoPendente1">
    <w:name w:val="Menção Pendente1"/>
    <w:basedOn w:val="Fontepargpadro"/>
    <w:uiPriority w:val="99"/>
    <w:semiHidden/>
    <w:unhideWhenUsed/>
    <w:rsid w:val="006013D1"/>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Pr>
  </w:style>
  <w:style w:type="table" w:customStyle="1" w:styleId="a0">
    <w:basedOn w:val="TableNormal3"/>
    <w:tblPr>
      <w:tblStyleRowBandSize w:val="1"/>
      <w:tblStyleColBandSize w:val="1"/>
      <w:tblCellMar>
        <w:left w:w="115" w:type="dxa"/>
        <w:right w:w="115" w:type="dxa"/>
      </w:tblCellMar>
    </w:tblPr>
  </w:style>
  <w:style w:type="table" w:customStyle="1" w:styleId="a1">
    <w:basedOn w:val="TableNormal3"/>
    <w:tblPr>
      <w:tblStyleRowBandSize w:val="1"/>
      <w:tblStyleColBandSize w:val="1"/>
      <w:tblCellMar>
        <w:left w:w="115" w:type="dxa"/>
        <w:right w:w="115" w:type="dxa"/>
      </w:tblCellMar>
    </w:tblPr>
  </w:style>
  <w:style w:type="table" w:customStyle="1" w:styleId="a2">
    <w:basedOn w:val="TableNormal3"/>
    <w:tblPr>
      <w:tblStyleRowBandSize w:val="1"/>
      <w:tblStyleColBandSize w:val="1"/>
      <w:tblCellMar>
        <w:left w:w="115" w:type="dxa"/>
        <w:right w:w="115" w:type="dxa"/>
      </w:tblCellMar>
    </w:tblPr>
  </w:style>
  <w:style w:type="table" w:customStyle="1" w:styleId="a3">
    <w:basedOn w:val="TableNormal3"/>
    <w:tblPr>
      <w:tblStyleRowBandSize w:val="1"/>
      <w:tblStyleColBandSize w:val="1"/>
      <w:tblCellMar>
        <w:left w:w="115" w:type="dxa"/>
        <w:right w:w="115" w:type="dxa"/>
      </w:tblCellMar>
    </w:tblPr>
  </w:style>
  <w:style w:type="table" w:customStyle="1" w:styleId="a4">
    <w:basedOn w:val="TableNormal3"/>
    <w:tblPr>
      <w:tblStyleRowBandSize w:val="1"/>
      <w:tblStyleColBandSize w:val="1"/>
      <w:tblCellMar>
        <w:left w:w="115" w:type="dxa"/>
        <w:right w:w="115" w:type="dxa"/>
      </w:tblCellMar>
    </w:tblPr>
  </w:style>
  <w:style w:type="table" w:customStyle="1" w:styleId="a5">
    <w:basedOn w:val="TableNormal3"/>
    <w:tblPr>
      <w:tblStyleRowBandSize w:val="1"/>
      <w:tblStyleColBandSize w:val="1"/>
      <w:tblCellMar>
        <w:left w:w="115" w:type="dxa"/>
        <w:right w:w="115" w:type="dxa"/>
      </w:tblCellMar>
    </w:tblPr>
  </w:style>
  <w:style w:type="table" w:customStyle="1" w:styleId="a6">
    <w:basedOn w:val="TableNormal3"/>
    <w:tblPr>
      <w:tblStyleRowBandSize w:val="1"/>
      <w:tblStyleColBandSize w:val="1"/>
      <w:tblCellMar>
        <w:left w:w="115" w:type="dxa"/>
        <w:right w:w="115" w:type="dxa"/>
      </w:tblCellMar>
    </w:tblPr>
  </w:style>
  <w:style w:type="table" w:customStyle="1" w:styleId="a7">
    <w:basedOn w:val="TableNormal3"/>
    <w:tblPr>
      <w:tblStyleRowBandSize w:val="1"/>
      <w:tblStyleColBandSize w:val="1"/>
      <w:tblCellMar>
        <w:left w:w="115" w:type="dxa"/>
        <w:right w:w="115" w:type="dxa"/>
      </w:tblCellMar>
    </w:tblPr>
  </w:style>
  <w:style w:type="table" w:customStyle="1" w:styleId="a8">
    <w:basedOn w:val="TableNormal3"/>
    <w:tblPr>
      <w:tblStyleRowBandSize w:val="1"/>
      <w:tblStyleColBandSize w:val="1"/>
      <w:tblCellMar>
        <w:left w:w="115" w:type="dxa"/>
        <w:right w:w="115" w:type="dxa"/>
      </w:tblCellMar>
    </w:tblPr>
  </w:style>
  <w:style w:type="table" w:customStyle="1" w:styleId="a9">
    <w:basedOn w:val="TableNormal3"/>
    <w:tblPr>
      <w:tblStyleRowBandSize w:val="1"/>
      <w:tblStyleColBandSize w:val="1"/>
      <w:tblCellMar>
        <w:left w:w="115" w:type="dxa"/>
        <w:right w:w="115" w:type="dxa"/>
      </w:tblCellMar>
    </w:tblPr>
  </w:style>
  <w:style w:type="table" w:customStyle="1" w:styleId="aa">
    <w:basedOn w:val="TableNormal3"/>
    <w:tblPr>
      <w:tblStyleRowBandSize w:val="1"/>
      <w:tblStyleColBandSize w:val="1"/>
      <w:tblCellMar>
        <w:left w:w="115" w:type="dxa"/>
        <w:right w:w="115" w:type="dxa"/>
      </w:tblCellMar>
    </w:tblPr>
  </w:style>
  <w:style w:type="table" w:customStyle="1" w:styleId="ab">
    <w:basedOn w:val="TableNormal3"/>
    <w:tblPr>
      <w:tblStyleRowBandSize w:val="1"/>
      <w:tblStyleColBandSize w:val="1"/>
      <w:tblCellMar>
        <w:left w:w="115" w:type="dxa"/>
        <w:right w:w="115" w:type="dxa"/>
      </w:tblCellMar>
    </w:tblPr>
  </w:style>
  <w:style w:type="table" w:customStyle="1" w:styleId="ac">
    <w:basedOn w:val="TableNormal3"/>
    <w:tblPr>
      <w:tblStyleRowBandSize w:val="1"/>
      <w:tblStyleColBandSize w:val="1"/>
      <w:tblCellMar>
        <w:left w:w="115" w:type="dxa"/>
        <w:right w:w="115" w:type="dxa"/>
      </w:tblCellMar>
    </w:tblPr>
  </w:style>
  <w:style w:type="table" w:customStyle="1" w:styleId="ad">
    <w:basedOn w:val="TableNormal3"/>
    <w:tblPr>
      <w:tblStyleRowBandSize w:val="1"/>
      <w:tblStyleColBandSize w:val="1"/>
      <w:tblCellMar>
        <w:left w:w="115" w:type="dxa"/>
        <w:right w:w="115" w:type="dxa"/>
      </w:tblCellMar>
    </w:tblPr>
  </w:style>
  <w:style w:type="table" w:customStyle="1" w:styleId="ae">
    <w:basedOn w:val="TableNormal3"/>
    <w:tblPr>
      <w:tblStyleRowBandSize w:val="1"/>
      <w:tblStyleColBandSize w:val="1"/>
      <w:tblCellMar>
        <w:left w:w="115" w:type="dxa"/>
        <w:right w:w="115" w:type="dxa"/>
      </w:tblCellMar>
    </w:tblPr>
  </w:style>
  <w:style w:type="table" w:customStyle="1" w:styleId="af">
    <w:basedOn w:val="TableNormal3"/>
    <w:tblPr>
      <w:tblStyleRowBandSize w:val="1"/>
      <w:tblStyleColBandSize w:val="1"/>
      <w:tblCellMar>
        <w:left w:w="115" w:type="dxa"/>
        <w:right w:w="115"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tblPr>
      <w:tblStyleRowBandSize w:val="1"/>
      <w:tblStyleColBandSize w:val="1"/>
      <w:tblCellMar>
        <w:left w:w="115" w:type="dxa"/>
        <w:right w:w="115" w:type="dxa"/>
      </w:tblCellMar>
    </w:tblPr>
  </w:style>
  <w:style w:type="table" w:customStyle="1" w:styleId="af3">
    <w:basedOn w:val="TableNormal3"/>
    <w:tblPr>
      <w:tblStyleRowBandSize w:val="1"/>
      <w:tblStyleColBandSize w:val="1"/>
      <w:tblCellMar>
        <w:left w:w="115" w:type="dxa"/>
        <w:right w:w="115" w:type="dxa"/>
      </w:tblCellMar>
    </w:tblPr>
  </w:style>
  <w:style w:type="table" w:customStyle="1" w:styleId="af4">
    <w:basedOn w:val="TableNormal3"/>
    <w:tblPr>
      <w:tblStyleRowBandSize w:val="1"/>
      <w:tblStyleColBandSize w:val="1"/>
      <w:tblCellMar>
        <w:left w:w="115" w:type="dxa"/>
        <w:right w:w="115" w:type="dxa"/>
      </w:tblCellMar>
    </w:tblPr>
  </w:style>
  <w:style w:type="table" w:customStyle="1" w:styleId="af5">
    <w:basedOn w:val="TableNormal3"/>
    <w:tblPr>
      <w:tblStyleRowBandSize w:val="1"/>
      <w:tblStyleColBandSize w:val="1"/>
      <w:tblCellMar>
        <w:left w:w="115" w:type="dxa"/>
        <w:right w:w="115" w:type="dxa"/>
      </w:tblCellMar>
    </w:tblPr>
  </w:style>
  <w:style w:type="table" w:customStyle="1" w:styleId="af6">
    <w:basedOn w:val="TableNormal3"/>
    <w:tblPr>
      <w:tblStyleRowBandSize w:val="1"/>
      <w:tblStyleColBandSize w:val="1"/>
      <w:tblCellMar>
        <w:left w:w="115" w:type="dxa"/>
        <w:right w:w="115" w:type="dxa"/>
      </w:tblCellMar>
    </w:tblPr>
  </w:style>
  <w:style w:type="table" w:customStyle="1" w:styleId="af7">
    <w:basedOn w:val="TableNormal3"/>
    <w:tblPr>
      <w:tblStyleRowBandSize w:val="1"/>
      <w:tblStyleColBandSize w:val="1"/>
      <w:tblCellMar>
        <w:left w:w="115" w:type="dxa"/>
        <w:right w:w="115" w:type="dxa"/>
      </w:tblCellMar>
    </w:tblPr>
  </w:style>
  <w:style w:type="table" w:customStyle="1" w:styleId="af8">
    <w:basedOn w:val="TableNormal3"/>
    <w:tblPr>
      <w:tblStyleRowBandSize w:val="1"/>
      <w:tblStyleColBandSize w:val="1"/>
      <w:tblCellMar>
        <w:left w:w="115" w:type="dxa"/>
        <w:right w:w="115" w:type="dxa"/>
      </w:tblCellMar>
    </w:tblPr>
  </w:style>
  <w:style w:type="table" w:customStyle="1" w:styleId="af9">
    <w:basedOn w:val="TableNormal3"/>
    <w:tblPr>
      <w:tblStyleRowBandSize w:val="1"/>
      <w:tblStyleColBandSize w:val="1"/>
      <w:tblCellMar>
        <w:top w:w="100" w:type="dxa"/>
        <w:left w:w="100" w:type="dxa"/>
        <w:bottom w:w="100" w:type="dxa"/>
        <w:right w:w="100" w:type="dxa"/>
      </w:tblCellMar>
    </w:tblPr>
  </w:style>
  <w:style w:type="table" w:customStyle="1" w:styleId="afa">
    <w:basedOn w:val="TableNormal3"/>
    <w:tblPr>
      <w:tblStyleRowBandSize w:val="1"/>
      <w:tblStyleColBandSize w:val="1"/>
      <w:tblCellMar>
        <w:left w:w="115" w:type="dxa"/>
        <w:right w:w="115" w:type="dxa"/>
      </w:tblCellMar>
    </w:tblPr>
  </w:style>
  <w:style w:type="table" w:customStyle="1" w:styleId="afb">
    <w:basedOn w:val="TableNormal3"/>
    <w:tblPr>
      <w:tblStyleRowBandSize w:val="1"/>
      <w:tblStyleColBandSize w:val="1"/>
      <w:tblCellMar>
        <w:left w:w="115" w:type="dxa"/>
        <w:right w:w="115" w:type="dxa"/>
      </w:tblCellMar>
    </w:tblPr>
  </w:style>
  <w:style w:type="table" w:customStyle="1" w:styleId="afc">
    <w:basedOn w:val="TableNormal3"/>
    <w:tblPr>
      <w:tblStyleRowBandSize w:val="1"/>
      <w:tblStyleColBandSize w:val="1"/>
      <w:tblCellMar>
        <w:left w:w="115" w:type="dxa"/>
        <w:right w:w="115" w:type="dxa"/>
      </w:tblCellMar>
    </w:tblPr>
  </w:style>
  <w:style w:type="table" w:customStyle="1" w:styleId="afd">
    <w:basedOn w:val="TableNormal3"/>
    <w:tblPr>
      <w:tblStyleRowBandSize w:val="1"/>
      <w:tblStyleColBandSize w:val="1"/>
      <w:tblCellMar>
        <w:left w:w="115" w:type="dxa"/>
        <w:right w:w="115" w:type="dxa"/>
      </w:tblCellMar>
    </w:tblPr>
  </w:style>
  <w:style w:type="table" w:customStyle="1" w:styleId="afe">
    <w:basedOn w:val="TableNormal3"/>
    <w:tblPr>
      <w:tblStyleRowBandSize w:val="1"/>
      <w:tblStyleColBandSize w:val="1"/>
      <w:tblCellMar>
        <w:left w:w="115" w:type="dxa"/>
        <w:right w:w="115" w:type="dxa"/>
      </w:tblCellMar>
    </w:tblPr>
  </w:style>
  <w:style w:type="table" w:customStyle="1" w:styleId="aff">
    <w:basedOn w:val="TableNormal3"/>
    <w:tblPr>
      <w:tblStyleRowBandSize w:val="1"/>
      <w:tblStyleColBandSize w:val="1"/>
      <w:tblCellMar>
        <w:left w:w="115" w:type="dxa"/>
        <w:right w:w="115" w:type="dxa"/>
      </w:tblCellMar>
    </w:tblPr>
  </w:style>
  <w:style w:type="table" w:customStyle="1" w:styleId="aff0">
    <w:basedOn w:val="TableNormal3"/>
    <w:tblPr>
      <w:tblStyleRowBandSize w:val="1"/>
      <w:tblStyleColBandSize w:val="1"/>
      <w:tblCellMar>
        <w:left w:w="115" w:type="dxa"/>
        <w:right w:w="115" w:type="dxa"/>
      </w:tblCellMar>
    </w:tblPr>
  </w:style>
  <w:style w:type="table" w:customStyle="1" w:styleId="aff1">
    <w:basedOn w:val="TableNormal3"/>
    <w:tblPr>
      <w:tblStyleRowBandSize w:val="1"/>
      <w:tblStyleColBandSize w:val="1"/>
      <w:tblCellMar>
        <w:left w:w="115" w:type="dxa"/>
        <w:right w:w="115" w:type="dxa"/>
      </w:tblCellMar>
    </w:tblPr>
  </w:style>
  <w:style w:type="table" w:customStyle="1" w:styleId="aff2">
    <w:basedOn w:val="TableNormal3"/>
    <w:tblPr>
      <w:tblStyleRowBandSize w:val="1"/>
      <w:tblStyleColBandSize w:val="1"/>
      <w:tblCellMar>
        <w:left w:w="115" w:type="dxa"/>
        <w:right w:w="115" w:type="dxa"/>
      </w:tblCellMar>
    </w:tblPr>
  </w:style>
  <w:style w:type="table" w:customStyle="1" w:styleId="aff3">
    <w:basedOn w:val="TableNormal3"/>
    <w:tblPr>
      <w:tblStyleRowBandSize w:val="1"/>
      <w:tblStyleColBandSize w:val="1"/>
      <w:tblCellMar>
        <w:left w:w="115" w:type="dxa"/>
        <w:right w:w="115" w:type="dxa"/>
      </w:tblCellMar>
    </w:tblPr>
  </w:style>
  <w:style w:type="table" w:customStyle="1" w:styleId="aff4">
    <w:basedOn w:val="TableNormal3"/>
    <w:tblPr>
      <w:tblStyleRowBandSize w:val="1"/>
      <w:tblStyleColBandSize w:val="1"/>
      <w:tblCellMar>
        <w:left w:w="115" w:type="dxa"/>
        <w:right w:w="115" w:type="dxa"/>
      </w:tblCellMar>
    </w:tblPr>
  </w:style>
  <w:style w:type="table" w:customStyle="1" w:styleId="aff5">
    <w:basedOn w:val="TableNormal3"/>
    <w:tblPr>
      <w:tblStyleRowBandSize w:val="1"/>
      <w:tblStyleColBandSize w:val="1"/>
      <w:tblCellMar>
        <w:left w:w="115" w:type="dxa"/>
        <w:right w:w="115" w:type="dxa"/>
      </w:tblCellMar>
    </w:tblPr>
  </w:style>
  <w:style w:type="table" w:customStyle="1" w:styleId="aff6">
    <w:basedOn w:val="TableNormal3"/>
    <w:rPr>
      <w:sz w:val="20"/>
      <w:szCs w:val="20"/>
    </w:rPr>
    <w:tblPr>
      <w:tblStyleRowBandSize w:val="1"/>
      <w:tblStyleColBandSize w:val="1"/>
      <w:tblCellMar>
        <w:left w:w="108" w:type="dxa"/>
        <w:right w:w="108" w:type="dxa"/>
      </w:tblCellMar>
    </w:tblPr>
  </w:style>
  <w:style w:type="table" w:customStyle="1" w:styleId="aff7">
    <w:basedOn w:val="TableNormal3"/>
    <w:rPr>
      <w:sz w:val="20"/>
      <w:szCs w:val="20"/>
    </w:rPr>
    <w:tblPr>
      <w:tblStyleRowBandSize w:val="1"/>
      <w:tblStyleColBandSize w:val="1"/>
      <w:tblCellMar>
        <w:left w:w="108" w:type="dxa"/>
        <w:right w:w="108" w:type="dxa"/>
      </w:tblCellMar>
    </w:tblPr>
  </w:style>
  <w:style w:type="table" w:customStyle="1" w:styleId="aff8">
    <w:basedOn w:val="TableNormal3"/>
    <w:tblPr>
      <w:tblStyleRowBandSize w:val="1"/>
      <w:tblStyleColBandSize w:val="1"/>
      <w:tblCellMar>
        <w:left w:w="115" w:type="dxa"/>
        <w:right w:w="115" w:type="dxa"/>
      </w:tblCellMar>
    </w:tblPr>
  </w:style>
  <w:style w:type="table" w:customStyle="1" w:styleId="aff9">
    <w:basedOn w:val="TableNormal3"/>
    <w:tblPr>
      <w:tblStyleRowBandSize w:val="1"/>
      <w:tblStyleColBandSize w:val="1"/>
      <w:tblCellMar>
        <w:left w:w="115" w:type="dxa"/>
        <w:right w:w="115" w:type="dxa"/>
      </w:tblCellMar>
    </w:tblPr>
  </w:style>
  <w:style w:type="table" w:customStyle="1" w:styleId="affa">
    <w:basedOn w:val="TableNormal3"/>
    <w:rPr>
      <w:sz w:val="20"/>
      <w:szCs w:val="20"/>
    </w:rPr>
    <w:tblPr>
      <w:tblStyleRowBandSize w:val="1"/>
      <w:tblStyleColBandSize w:val="1"/>
      <w:tblCellMar>
        <w:left w:w="108" w:type="dxa"/>
        <w:right w:w="108" w:type="dxa"/>
      </w:tblCellMar>
    </w:tblPr>
  </w:style>
  <w:style w:type="table" w:customStyle="1" w:styleId="affb">
    <w:basedOn w:val="TableNormal3"/>
    <w:tblPr>
      <w:tblStyleRowBandSize w:val="1"/>
      <w:tblStyleColBandSize w:val="1"/>
      <w:tblCellMar>
        <w:left w:w="115" w:type="dxa"/>
        <w:right w:w="115" w:type="dxa"/>
      </w:tblCellMar>
    </w:tblPr>
  </w:style>
  <w:style w:type="table" w:customStyle="1" w:styleId="affc">
    <w:basedOn w:val="TableNormal3"/>
    <w:tblPr>
      <w:tblStyleRowBandSize w:val="1"/>
      <w:tblStyleColBandSize w:val="1"/>
      <w:tblCellMar>
        <w:left w:w="70" w:type="dxa"/>
        <w:right w:w="70" w:type="dxa"/>
      </w:tblCellMar>
    </w:tblPr>
  </w:style>
  <w:style w:type="table" w:customStyle="1" w:styleId="affd">
    <w:basedOn w:val="TableNormal3"/>
    <w:tblPr>
      <w:tblStyleRowBandSize w:val="1"/>
      <w:tblStyleColBandSize w:val="1"/>
      <w:tblCellMar>
        <w:top w:w="100" w:type="dxa"/>
        <w:left w:w="100" w:type="dxa"/>
        <w:bottom w:w="100" w:type="dxa"/>
        <w:right w:w="100" w:type="dxa"/>
      </w:tblCellMar>
    </w:tblPr>
  </w:style>
  <w:style w:type="table" w:customStyle="1" w:styleId="affe">
    <w:basedOn w:val="TableNormal3"/>
    <w:tblPr>
      <w:tblStyleRowBandSize w:val="1"/>
      <w:tblStyleColBandSize w:val="1"/>
      <w:tblCellMar>
        <w:top w:w="100" w:type="dxa"/>
        <w:left w:w="100" w:type="dxa"/>
        <w:bottom w:w="100" w:type="dxa"/>
        <w:right w:w="100" w:type="dxa"/>
      </w:tblCellMar>
    </w:tblPr>
  </w:style>
  <w:style w:type="table" w:customStyle="1" w:styleId="afff">
    <w:basedOn w:val="TableNormal2"/>
    <w:rPr>
      <w:sz w:val="20"/>
      <w:szCs w:val="20"/>
    </w:rPr>
    <w:tblPr>
      <w:tblStyleRowBandSize w:val="1"/>
      <w:tblStyleColBandSize w:val="1"/>
      <w:tblCellMar>
        <w:left w:w="108" w:type="dxa"/>
        <w:right w:w="108" w:type="dxa"/>
      </w:tblCellMar>
    </w:tblPr>
  </w:style>
  <w:style w:type="table" w:customStyle="1" w:styleId="afff0">
    <w:basedOn w:val="TableNormal2"/>
    <w:rPr>
      <w:sz w:val="20"/>
      <w:szCs w:val="20"/>
    </w:rPr>
    <w:tblPr>
      <w:tblStyleRowBandSize w:val="1"/>
      <w:tblStyleColBandSize w:val="1"/>
      <w:tblCellMar>
        <w:left w:w="108" w:type="dxa"/>
        <w:right w:w="108" w:type="dxa"/>
      </w:tblCellMar>
    </w:tblPr>
  </w:style>
  <w:style w:type="table" w:customStyle="1" w:styleId="afff1">
    <w:basedOn w:val="TableNormal2"/>
    <w:rPr>
      <w:sz w:val="20"/>
      <w:szCs w:val="20"/>
    </w:rPr>
    <w:tblPr>
      <w:tblStyleRowBandSize w:val="1"/>
      <w:tblStyleColBandSize w:val="1"/>
      <w:tblCellMar>
        <w:left w:w="108" w:type="dxa"/>
        <w:right w:w="108" w:type="dxa"/>
      </w:tblCellMar>
    </w:tblPr>
  </w:style>
  <w:style w:type="table" w:customStyle="1" w:styleId="afff2">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3">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4">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5">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6">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7">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8">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9">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a">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b">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c">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d">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e">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0">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1">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2">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3">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4">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5">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6">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7">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8">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9">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a">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b">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c">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d">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e">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0">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1">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2">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3">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4">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5">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6">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7">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8">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9">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a">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b">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c">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d">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e">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0">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1">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2">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3">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4">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5">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6">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7">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8">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9">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a">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b">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c">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d">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e">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0">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1">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2">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3">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4">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5">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6">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7">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8">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9">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a">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b">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c">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d">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e">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0">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1">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2">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3">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4">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5">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6">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7">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8">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9">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a">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b">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c">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d">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e">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f">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f0">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f1">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f2">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f3">
    <w:basedOn w:val="TableNormal2"/>
    <w:rPr>
      <w:sz w:val="20"/>
      <w:szCs w:val="20"/>
    </w:rPr>
    <w:tblPr>
      <w:tblStyleRowBandSize w:val="1"/>
      <w:tblStyleColBandSize w:val="1"/>
      <w:tblCellMar>
        <w:top w:w="100" w:type="dxa"/>
        <w:left w:w="100" w:type="dxa"/>
        <w:bottom w:w="100" w:type="dxa"/>
        <w:right w:w="100" w:type="dxa"/>
      </w:tblCellMar>
    </w:tblPr>
  </w:style>
  <w:style w:type="table" w:customStyle="1" w:styleId="afffffffff4">
    <w:basedOn w:val="TableNormal2"/>
    <w:rPr>
      <w:sz w:val="20"/>
      <w:szCs w:val="20"/>
    </w:rPr>
    <w:tblPr>
      <w:tblStyleRowBandSize w:val="1"/>
      <w:tblStyleColBandSize w:val="1"/>
      <w:tblCellMar>
        <w:top w:w="100" w:type="dxa"/>
        <w:left w:w="100" w:type="dxa"/>
        <w:bottom w:w="100" w:type="dxa"/>
        <w:right w:w="100" w:type="dxa"/>
      </w:tblCellMar>
    </w:tblPr>
  </w:style>
  <w:style w:type="paragraph" w:styleId="Assuntodocomentrio">
    <w:name w:val="annotation subject"/>
    <w:basedOn w:val="Textodecomentrio"/>
    <w:next w:val="Textodecomentrio"/>
    <w:link w:val="AssuntodocomentrioChar"/>
    <w:uiPriority w:val="99"/>
    <w:semiHidden/>
    <w:unhideWhenUsed/>
    <w:rsid w:val="003E0952"/>
    <w:pPr>
      <w:widowControl w:val="0"/>
      <w:autoSpaceDE w:val="0"/>
      <w:autoSpaceDN w:val="0"/>
    </w:pPr>
    <w:rPr>
      <w:b/>
      <w:bCs/>
      <w:lang w:val="pt-PT" w:eastAsia="pt-PT" w:bidi="pt-PT"/>
    </w:rPr>
  </w:style>
  <w:style w:type="character" w:customStyle="1" w:styleId="AssuntodocomentrioChar">
    <w:name w:val="Assunto do comentário Char"/>
    <w:basedOn w:val="TextodecomentrioChar"/>
    <w:link w:val="Assuntodocomentrio"/>
    <w:uiPriority w:val="99"/>
    <w:semiHidden/>
    <w:rsid w:val="003E0952"/>
    <w:rPr>
      <w:rFonts w:ascii="Times New Roman" w:eastAsia="Times New Roman" w:hAnsi="Times New Roman" w:cs="Times New Roman"/>
      <w:b/>
      <w:bCs/>
      <w:sz w:val="20"/>
      <w:szCs w:val="20"/>
      <w:lang w:val="en-US" w:eastAsia="pt-PT" w:bidi="pt-PT"/>
    </w:rPr>
  </w:style>
  <w:style w:type="table" w:customStyle="1" w:styleId="aff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2">
    <w:basedOn w:val="TableNormal0"/>
    <w:rPr>
      <w:sz w:val="20"/>
      <w:szCs w:val="20"/>
    </w:rPr>
    <w:tblPr>
      <w:tblStyleRowBandSize w:val="1"/>
      <w:tblStyleColBandSize w:val="1"/>
      <w:tblCellMar>
        <w:left w:w="70" w:type="dxa"/>
        <w:right w:w="70" w:type="dxa"/>
      </w:tblCellMar>
    </w:tblPr>
  </w:style>
  <w:style w:type="table" w:customStyle="1" w:styleId="aff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fff6">
    <w:basedOn w:val="TableNormal0"/>
    <w:rPr>
      <w:sz w:val="20"/>
      <w:szCs w:val="20"/>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a2Wj4VZ+5uoPSlGHo5Dwae9EVQ==">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486</Words>
  <Characters>2629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Luiz</dc:creator>
  <cp:lastModifiedBy>Guilherme Brito</cp:lastModifiedBy>
  <cp:revision>2</cp:revision>
  <dcterms:created xsi:type="dcterms:W3CDTF">2021-08-30T14:12:00Z</dcterms:created>
  <dcterms:modified xsi:type="dcterms:W3CDTF">2021-08-30T14:12:00Z</dcterms:modified>
</cp:coreProperties>
</file>