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5B221C">
      <w:pPr>
        <w:widowControl/>
        <w:spacing w:after="200" w:line="276" w:lineRule="auto"/>
        <w:jc w:val="center"/>
        <w:rPr>
          <w:b/>
          <w:color w:val="FF0000"/>
        </w:rPr>
      </w:pPr>
      <w:r>
        <w:rPr>
          <w:b/>
          <w:color w:val="FF0000"/>
        </w:rPr>
        <w:t>ANEXO I- B (Envelope não identificado)</w:t>
      </w:r>
    </w:p>
    <w:p w:rsidR="00AF0BA5" w:rsidRDefault="005B221C">
      <w:pPr>
        <w:jc w:val="center"/>
        <w:rPr>
          <w:b/>
          <w:color w:val="FF0000"/>
        </w:rPr>
      </w:pPr>
      <w:r>
        <w:rPr>
          <w:b/>
        </w:rPr>
        <w:t>FORMULÁRIO DE APRESENTAÇÃO DE PROJETO</w:t>
      </w:r>
    </w:p>
    <w:p w:rsidR="00AF0BA5" w:rsidRDefault="00AF0BA5">
      <w:pPr>
        <w:spacing w:line="259" w:lineRule="auto"/>
        <w:jc w:val="both"/>
        <w:rPr>
          <w:strike/>
          <w:sz w:val="24"/>
          <w:szCs w:val="24"/>
        </w:rPr>
      </w:pPr>
    </w:p>
    <w:p w:rsidR="00AF0BA5" w:rsidRDefault="00AF0BA5">
      <w:pPr>
        <w:keepNext/>
        <w:jc w:val="both"/>
        <w:rPr>
          <w:b/>
          <w:sz w:val="24"/>
          <w:szCs w:val="24"/>
        </w:rPr>
      </w:pPr>
    </w:p>
    <w:p w:rsidR="00AF0BA5" w:rsidRDefault="005B221C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- PROJETO </w:t>
      </w:r>
    </w:p>
    <w:p w:rsidR="00AF0BA5" w:rsidRDefault="00AF0BA5">
      <w:pPr>
        <w:rPr>
          <w:sz w:val="24"/>
          <w:szCs w:val="24"/>
        </w:rPr>
      </w:pPr>
    </w:p>
    <w:tbl>
      <w:tblPr>
        <w:tblStyle w:val="affffffffff0"/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AF0BA5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Projeto</w:t>
            </w:r>
          </w:p>
        </w:tc>
      </w:tr>
      <w:tr w:rsidR="00AF0BA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Prazo de Execução: </w:t>
            </w:r>
          </w:p>
          <w:p w:rsidR="00AF0BA5" w:rsidRDefault="00AF0BA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F0BA5" w:rsidRDefault="005B221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AF0BA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Lote a qual se refere:</w:t>
            </w:r>
          </w:p>
          <w:p w:rsidR="00AF0BA5" w:rsidRDefault="00AF0BA5">
            <w:pPr>
              <w:widowControl/>
              <w:rPr>
                <w:sz w:val="24"/>
                <w:szCs w:val="24"/>
              </w:rPr>
            </w:pP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(     ) 1</w:t>
            </w:r>
            <w:r>
              <w:rPr>
                <w:color w:val="000000"/>
                <w:sz w:val="16"/>
                <w:szCs w:val="16"/>
              </w:rPr>
              <w:t> 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(     ) 2</w:t>
            </w:r>
            <w:r>
              <w:rPr>
                <w:color w:val="000000"/>
                <w:sz w:val="16"/>
                <w:szCs w:val="16"/>
              </w:rPr>
              <w:t> 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(     ) 3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  <w:p w:rsidR="00AF0BA5" w:rsidRDefault="005B221C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SP</w:t>
            </w:r>
          </w:p>
        </w:tc>
      </w:tr>
      <w:tr w:rsidR="00AF0BA5">
        <w:trPr>
          <w:trHeight w:val="36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Abrangência do Projeto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    ) Regional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  ) Estadual 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    ) Nacional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Modalidade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    ) Apoio às ações de ATHIS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Público Alvo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ind w:left="572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Informar:</w:t>
            </w: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Estimativa de público (visitante, expositor, participante)   </w:t>
            </w:r>
          </w:p>
          <w:p w:rsidR="00AF0BA5" w:rsidRDefault="005B221C">
            <w:pPr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ascii="Optimum" w:eastAsia="Optimum" w:hAnsi="Optimum" w:cs="Optimum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Perfil do público</w:t>
            </w:r>
          </w:p>
        </w:tc>
      </w:tr>
      <w:tr w:rsidR="00AF0BA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Adequação da proposta aos objetivos do objeto proposto pelo Edital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Apresentação do projeto com a descrição da realidade da parceria e o nexo com o objeto proposto pelo CAU/SP</w:t>
            </w: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Relevância do projeto para o desenvolvimento da arquitetura e urbanismo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da realidade que se quer modificar, aprimorar ou desenvolver</w:t>
            </w:r>
          </w:p>
          <w:p w:rsidR="00AF0BA5" w:rsidRDefault="00AF0BA5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Acessibilidade</w:t>
            </w:r>
          </w:p>
          <w:p w:rsidR="00AF0BA5" w:rsidRDefault="005B221C">
            <w:pPr>
              <w:ind w:firstLine="5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Discriminar as medidas de acessibilidade para pessoas com deficiência ou mobilidade reduzida e idosos, de acordo com objeto da parceria.</w:t>
            </w: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Outras informações relevantes</w:t>
            </w:r>
          </w:p>
        </w:tc>
      </w:tr>
      <w:tr w:rsidR="00AF0BA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Programação ou roteiro do projeto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ind w:left="1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Informar:</w:t>
            </w:r>
          </w:p>
          <w:p w:rsidR="00AF0BA5" w:rsidRDefault="005B221C">
            <w:pPr>
              <w:widowControl/>
              <w:spacing w:line="360" w:lineRule="auto"/>
              <w:ind w:left="8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Etapas/Cronograma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 de exemplares (em caso de publicação):</w:t>
            </w:r>
          </w:p>
          <w:p w:rsidR="00AF0BA5" w:rsidRDefault="005B221C">
            <w:pPr>
              <w:widowControl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Descrever o local e a forma como se dará o lançamento ou abertura:</w:t>
            </w:r>
          </w:p>
          <w:p w:rsidR="00AF0BA5" w:rsidRDefault="00AF0BA5">
            <w:pPr>
              <w:ind w:left="867"/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ind w:lef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– VALORES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tbl>
      <w:tblPr>
        <w:tblStyle w:val="affffffffff1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4423"/>
      </w:tblGrid>
      <w:tr w:rsidR="00AF0BA5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left="289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da Parceria</w:t>
            </w:r>
          </w:p>
        </w:tc>
      </w:tr>
      <w:tr w:rsidR="00AF0BA5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Estimativa de custos gerais para a realização do evento ou ação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     (valor por extenso)</w:t>
            </w:r>
          </w:p>
        </w:tc>
      </w:tr>
      <w:tr w:rsidR="00AF0BA5">
        <w:trPr>
          <w:trHeight w:val="567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solicitado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global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        (valor por extenso)</w:t>
            </w:r>
          </w:p>
        </w:tc>
      </w:tr>
    </w:tbl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ind w:lef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PLANO DE DIVULGAÇÃO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AF0BA5">
      <w:pPr>
        <w:widowControl/>
        <w:jc w:val="both"/>
        <w:rPr>
          <w:rFonts w:ascii="Quattrocento Sans" w:eastAsia="Quattrocento Sans" w:hAnsi="Quattrocento Sans" w:cs="Quattrocento Sans"/>
          <w:sz w:val="18"/>
          <w:szCs w:val="18"/>
        </w:rPr>
      </w:pPr>
    </w:p>
    <w:tbl>
      <w:tblPr>
        <w:tblStyle w:val="affffffffff2"/>
        <w:tblW w:w="9544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4"/>
      </w:tblGrid>
      <w:tr w:rsidR="00AF0BA5">
        <w:trPr>
          <w:trHeight w:val="300"/>
        </w:trPr>
        <w:tc>
          <w:tcPr>
            <w:tcW w:w="9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30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Divulgação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AF0BA5">
        <w:trPr>
          <w:trHeight w:val="390"/>
        </w:trPr>
        <w:tc>
          <w:tcPr>
            <w:tcW w:w="9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Discriminar os meios de comunicação em que pretende vincular o projeto</w:t>
            </w:r>
            <w:r>
              <w:rPr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AF0BA5">
        <w:trPr>
          <w:trHeight w:val="390"/>
        </w:trPr>
        <w:tc>
          <w:tcPr>
            <w:tcW w:w="9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Indicar as peças gráficas e eletrônicas de divulgação do evento ou ação, com suas características técnicas.</w:t>
            </w:r>
            <w:r>
              <w:rPr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AF0BA5" w:rsidRDefault="005B221C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AF0BA5" w:rsidRDefault="005B221C">
      <w:pPr>
        <w:widowControl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4"/>
          <w:szCs w:val="24"/>
        </w:rPr>
        <w:t> </w:t>
      </w:r>
    </w:p>
    <w:p w:rsidR="00AF0BA5" w:rsidRDefault="00AF0BA5">
      <w:pPr>
        <w:ind w:left="33"/>
        <w:jc w:val="both"/>
        <w:rPr>
          <w:b/>
          <w:sz w:val="24"/>
          <w:szCs w:val="24"/>
        </w:rPr>
      </w:pPr>
    </w:p>
    <w:p w:rsidR="00AF0BA5" w:rsidRDefault="005B221C">
      <w:pPr>
        <w:tabs>
          <w:tab w:val="left" w:pos="109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PARA USO DO CAU/SP</w:t>
      </w:r>
    </w:p>
    <w:p w:rsidR="00AF0BA5" w:rsidRDefault="00AF0BA5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ffffffffff3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AF0BA5">
        <w:trPr>
          <w:trHeight w:val="152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9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Eliminação e Classificação da Proposta</w:t>
            </w:r>
          </w:p>
        </w:tc>
      </w:tr>
      <w:tr w:rsidR="00AF0BA5">
        <w:trPr>
          <w:trHeight w:val="38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spacing w:line="259" w:lineRule="auto"/>
              <w:ind w:left="6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F0BA5" w:rsidRDefault="005B221C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Critérios de Eliminação: </w:t>
            </w:r>
          </w:p>
          <w:p w:rsidR="00AF0BA5" w:rsidRDefault="005B221C">
            <w:pPr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proposta está de acordo com os termos do edital?                (     ) sim                (     ) não</w:t>
            </w:r>
          </w:p>
          <w:p w:rsidR="00AF0BA5" w:rsidRDefault="005B221C">
            <w:pPr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proposta está adequada aos valores previstos na Seção VI, do Edital?              (     ) sim                (     ) não</w:t>
            </w:r>
          </w:p>
          <w:p w:rsidR="00AF0BA5" w:rsidRDefault="00AF0BA5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OBS: Caso a proposta não atenda a um dos requisitos acima, será a mesma eliminada, não havendo necessidade do julgamento dos critérios de avaliação.</w:t>
            </w:r>
          </w:p>
          <w:p w:rsidR="00AF0BA5" w:rsidRDefault="00AF0BA5">
            <w:pPr>
              <w:spacing w:line="259" w:lineRule="auto"/>
              <w:ind w:left="65"/>
              <w:jc w:val="both"/>
              <w:rPr>
                <w:b/>
              </w:rPr>
            </w:pPr>
          </w:p>
          <w:p w:rsidR="00AF0BA5" w:rsidRDefault="005B221C">
            <w:pPr>
              <w:spacing w:line="259" w:lineRule="auto"/>
              <w:ind w:left="17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Critérios de Classificação (conforme item 8.4.1 do Edital): </w:t>
            </w:r>
          </w:p>
          <w:p w:rsidR="00AF0BA5" w:rsidRDefault="00AF0BA5">
            <w:pPr>
              <w:spacing w:line="259" w:lineRule="auto"/>
              <w:ind w:left="176"/>
              <w:jc w:val="both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widowControl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Informações sobre ações a serem executadas, metas a serem atingidas, indicadores que aferirão o cumprimento </w:t>
            </w:r>
          </w:p>
          <w:p w:rsidR="00AF0BA5" w:rsidRDefault="005B221C">
            <w:pPr>
              <w:widowControl/>
              <w:spacing w:line="259" w:lineRule="auto"/>
              <w:ind w:left="53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das metas e prazos para a execução das ações e para o cumprimento das metas.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Adequação da proposta aos objetivos proposto pelo CAU/SP.                                                         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Descrição da realidade objeto da parceria e do nexo entre essa realidade e o projeto proposto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Originalidade/Inovação/Criatividade do projeto ou proposta.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 </w:t>
            </w:r>
          </w:p>
          <w:p w:rsidR="00AF0BA5" w:rsidRDefault="005B221C">
            <w:pPr>
              <w:widowControl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Relevância do projeto ou proposta para o desenvolvimento da profissão de arquiteto e urbanista.</w:t>
            </w:r>
          </w:p>
          <w:p w:rsidR="00AF0BA5" w:rsidRDefault="005B221C">
            <w:pPr>
              <w:spacing w:line="259" w:lineRule="auto"/>
              <w:ind w:left="536"/>
              <w:jc w:val="both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>Nota da Comissão de Seleção</w:t>
            </w:r>
            <w:r>
              <w:rPr>
                <w:sz w:val="16"/>
                <w:szCs w:val="16"/>
              </w:rPr>
              <w:t xml:space="preserve"> –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AF0BA5" w:rsidRDefault="00AF0BA5">
            <w:pPr>
              <w:spacing w:line="259" w:lineRule="auto"/>
              <w:ind w:left="536"/>
              <w:jc w:val="both"/>
              <w:rPr>
                <w:sz w:val="16"/>
                <w:szCs w:val="16"/>
              </w:rPr>
            </w:pPr>
          </w:p>
          <w:p w:rsidR="00AF0BA5" w:rsidRDefault="005B221C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FINAL – </w:t>
            </w:r>
          </w:p>
          <w:p w:rsidR="00AF0BA5" w:rsidRDefault="005B221C">
            <w:pPr>
              <w:spacing w:line="259" w:lineRule="auto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FUNDAMENTAÇÃO: </w:t>
            </w:r>
          </w:p>
          <w:p w:rsidR="00AF0BA5" w:rsidRDefault="00AF0BA5">
            <w:pPr>
              <w:spacing w:line="259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AF0BA5" w:rsidRDefault="00AF0BA5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Local e data: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748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Assinatura e identificação dos membros da Comissão de Seleção: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 w:rsidP="00691C71">
      <w:pPr>
        <w:tabs>
          <w:tab w:val="left" w:pos="2407"/>
        </w:tabs>
        <w:rPr>
          <w:sz w:val="24"/>
          <w:szCs w:val="24"/>
        </w:rPr>
      </w:pPr>
      <w:bookmarkStart w:id="0" w:name="_GoBack"/>
      <w:bookmarkEnd w:id="0"/>
    </w:p>
    <w:sectPr w:rsidR="00AF0B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F4" w:rsidRDefault="002A66F4">
      <w:r>
        <w:separator/>
      </w:r>
    </w:p>
  </w:endnote>
  <w:endnote w:type="continuationSeparator" w:id="0">
    <w:p w:rsidR="002A66F4" w:rsidRDefault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91C7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91C7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F4" w:rsidRDefault="002A66F4">
      <w:r>
        <w:separator/>
      </w:r>
    </w:p>
  </w:footnote>
  <w:footnote w:type="continuationSeparator" w:id="0">
    <w:p w:rsidR="002A66F4" w:rsidRDefault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2A66F4"/>
    <w:rsid w:val="003E0405"/>
    <w:rsid w:val="005B221C"/>
    <w:rsid w:val="00691C71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2021-08-30T13:50:00Z</dcterms:created>
  <dcterms:modified xsi:type="dcterms:W3CDTF">2021-08-30T13:50:00Z</dcterms:modified>
</cp:coreProperties>
</file>