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81" w:rsidRPr="00105355" w:rsidRDefault="002F0B81" w:rsidP="002F0B81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05355">
        <w:rPr>
          <w:rFonts w:asciiTheme="minorHAnsi" w:hAnsiTheme="minorHAnsi" w:cstheme="minorHAnsi"/>
          <w:b/>
          <w:bCs/>
        </w:rPr>
        <w:t>ANEXO VI</w:t>
      </w:r>
    </w:p>
    <w:p w:rsidR="002F0B81" w:rsidRPr="00105355" w:rsidRDefault="002F0B81" w:rsidP="002F0B81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TERMO DE RENÚNCIA/RECUSA</w:t>
      </w:r>
    </w:p>
    <w:p w:rsidR="002F0B81" w:rsidRPr="00105355" w:rsidRDefault="002F0B81" w:rsidP="002F0B81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p w:rsidR="001D346C" w:rsidRPr="00105355" w:rsidRDefault="001D346C" w:rsidP="002F0B81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2F0B81" w:rsidRPr="00105355" w:rsidRDefault="002F0B81" w:rsidP="002F0B81">
      <w:pPr>
        <w:pStyle w:val="Corpodetexto"/>
        <w:ind w:right="64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Excelentíssimo/a Defensor/a Público/a Coordenador/a,</w:t>
      </w:r>
    </w:p>
    <w:p w:rsidR="002F0B81" w:rsidRPr="00105355" w:rsidRDefault="002F0B81" w:rsidP="002F0B81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2F0B81" w:rsidRPr="00105355" w:rsidRDefault="002F0B81" w:rsidP="002F0B81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2F0B81" w:rsidRPr="00105355" w:rsidRDefault="002F0B81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  <w:t xml:space="preserve">   Eu, ________________________________ Arquiteto/a Urbanista, registrado/a no CAU</w:t>
      </w:r>
      <w:r w:rsidR="002E4305">
        <w:rPr>
          <w:rFonts w:asciiTheme="minorHAnsi" w:hAnsiTheme="minorHAnsi" w:cstheme="minorHAnsi"/>
          <w:bCs/>
        </w:rPr>
        <w:t xml:space="preserve"> </w:t>
      </w:r>
      <w:r w:rsidRPr="00105355">
        <w:rPr>
          <w:rFonts w:asciiTheme="minorHAnsi" w:hAnsiTheme="minorHAnsi" w:cstheme="minorHAnsi"/>
          <w:bCs/>
        </w:rPr>
        <w:t xml:space="preserve">sob o nº ______, nomeado/a para atuação como Assistente Técnico/a no âmbio do convênio celebrado entre a Defensoria Pública do Estado de São Paulo e o CAU/SP – Conselho de Arquitetura e Urbanismo de São Paulo, venho por intermédio deste, nos termos do parágrafo 4º da Cláusula Terceira do </w:t>
      </w:r>
      <w:r w:rsidR="00520786" w:rsidRPr="00105355">
        <w:rPr>
          <w:rFonts w:asciiTheme="minorHAnsi" w:hAnsiTheme="minorHAnsi" w:cstheme="minorHAnsi"/>
          <w:bCs/>
        </w:rPr>
        <w:t>convênio</w:t>
      </w:r>
      <w:r w:rsidRPr="00105355">
        <w:rPr>
          <w:rFonts w:asciiTheme="minorHAnsi" w:hAnsiTheme="minorHAnsi" w:cstheme="minorHAnsi"/>
          <w:bCs/>
        </w:rPr>
        <w:t xml:space="preserve">, renunciar/recusar a indicação objeto </w:t>
      </w:r>
      <w:r w:rsidR="001D346C" w:rsidRPr="00105355">
        <w:rPr>
          <w:rFonts w:asciiTheme="minorHAnsi" w:hAnsiTheme="minorHAnsi" w:cstheme="minorHAnsi"/>
          <w:bCs/>
        </w:rPr>
        <w:t>do Ofício Defensoria nº _______, pois:</w:t>
      </w:r>
    </w:p>
    <w:p w:rsidR="001D346C" w:rsidRPr="00105355" w:rsidRDefault="001D346C" w:rsidP="002F0B81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1D346C" w:rsidRPr="00105355" w:rsidRDefault="001D346C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 xml:space="preserve">(   ) </w:t>
      </w:r>
      <w:r w:rsidR="00D32A48" w:rsidRPr="00105355">
        <w:rPr>
          <w:rFonts w:asciiTheme="minorHAnsi" w:hAnsiTheme="minorHAnsi" w:cstheme="minorHAnsi"/>
          <w:bCs/>
        </w:rPr>
        <w:t>estou impedido de exercer seu mister, em razão de sanção ética pelo CAU ou penalidade judicial</w:t>
      </w:r>
      <w:r w:rsidRPr="00105355">
        <w:rPr>
          <w:rFonts w:asciiTheme="minorHAnsi" w:hAnsiTheme="minorHAnsi" w:cstheme="minorHAnsi"/>
          <w:bCs/>
        </w:rPr>
        <w:t>;</w:t>
      </w:r>
    </w:p>
    <w:p w:rsidR="001D346C" w:rsidRPr="00105355" w:rsidRDefault="001D346C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 xml:space="preserve">(  </w:t>
      </w:r>
      <w:r w:rsidR="00D32A48" w:rsidRPr="00105355">
        <w:rPr>
          <w:rFonts w:asciiTheme="minorHAnsi" w:hAnsiTheme="minorHAnsi" w:cstheme="minorHAnsi"/>
          <w:bCs/>
        </w:rPr>
        <w:t xml:space="preserve"> </w:t>
      </w:r>
      <w:r w:rsidRPr="00105355">
        <w:rPr>
          <w:rFonts w:asciiTheme="minorHAnsi" w:hAnsiTheme="minorHAnsi" w:cstheme="minorHAnsi"/>
          <w:bCs/>
        </w:rPr>
        <w:t xml:space="preserve">) </w:t>
      </w:r>
      <w:r w:rsidR="00D32A48" w:rsidRPr="00105355">
        <w:rPr>
          <w:rFonts w:asciiTheme="minorHAnsi" w:hAnsiTheme="minorHAnsi" w:cstheme="minorHAnsi"/>
          <w:bCs/>
        </w:rPr>
        <w:t>atuei em favor de qualquer uma das partes envolvidas na demanda, no seu objeto, ou ter com ela relações profissionais de interesse atual</w:t>
      </w:r>
      <w:r w:rsidRPr="00105355">
        <w:rPr>
          <w:rFonts w:asciiTheme="minorHAnsi" w:hAnsiTheme="minorHAnsi" w:cstheme="minorHAnsi"/>
          <w:bCs/>
        </w:rPr>
        <w:t>;</w:t>
      </w:r>
    </w:p>
    <w:p w:rsidR="001D346C" w:rsidRPr="00105355" w:rsidRDefault="001D346C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(   ) dei à parte contrária parecer escrito sobre a contenda;</w:t>
      </w:r>
    </w:p>
    <w:p w:rsidR="001D346C" w:rsidRPr="00105355" w:rsidRDefault="001D346C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(   ) verifiquei aus</w:t>
      </w:r>
      <w:r w:rsidR="00765241" w:rsidRPr="00105355">
        <w:rPr>
          <w:rFonts w:asciiTheme="minorHAnsi" w:hAnsiTheme="minorHAnsi" w:cstheme="minorHAnsi"/>
          <w:bCs/>
        </w:rPr>
        <w:t>ê</w:t>
      </w:r>
      <w:r w:rsidRPr="00105355">
        <w:rPr>
          <w:rFonts w:asciiTheme="minorHAnsi" w:hAnsiTheme="minorHAnsi" w:cstheme="minorHAnsi"/>
          <w:bCs/>
        </w:rPr>
        <w:t>ncia do estado de carência do usuário da Defens</w:t>
      </w:r>
      <w:r w:rsidR="00765241" w:rsidRPr="00105355">
        <w:rPr>
          <w:rFonts w:asciiTheme="minorHAnsi" w:hAnsiTheme="minorHAnsi" w:cstheme="minorHAnsi"/>
          <w:bCs/>
        </w:rPr>
        <w:t>oria nos ter</w:t>
      </w:r>
      <w:r w:rsidRPr="00105355">
        <w:rPr>
          <w:rFonts w:asciiTheme="minorHAnsi" w:hAnsiTheme="minorHAnsi" w:cstheme="minorHAnsi"/>
          <w:bCs/>
        </w:rPr>
        <w:t>mos da Deliberação CSDP nº 89/08;</w:t>
      </w:r>
    </w:p>
    <w:p w:rsidR="001D346C" w:rsidRPr="00105355" w:rsidRDefault="001D346C" w:rsidP="00E4034D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(   )Outros: Especificar.</w:t>
      </w:r>
      <w:r w:rsidR="00765241" w:rsidRPr="00105355">
        <w:rPr>
          <w:rFonts w:asciiTheme="minorHAnsi" w:hAnsiTheme="minorHAnsi" w:cstheme="minorHAnsi"/>
          <w:bCs/>
        </w:rPr>
        <w:t xml:space="preserve"> </w:t>
      </w:r>
      <w:r w:rsidRPr="00105355">
        <w:rPr>
          <w:rFonts w:asciiTheme="minorHAnsi" w:hAnsiTheme="minorHAnsi" w:cstheme="minorHAnsi"/>
          <w:bCs/>
        </w:rPr>
        <w:t>É vedado, nos termos do convênio, a recusa/renúncia por motivo de foro íntimo).</w:t>
      </w: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</w:r>
      <w:r w:rsidRPr="00105355">
        <w:rPr>
          <w:rFonts w:asciiTheme="minorHAnsi" w:hAnsiTheme="minorHAnsi" w:cstheme="minorHAnsi"/>
          <w:bCs/>
        </w:rPr>
        <w:tab/>
        <w:t>Na oportunidade, apresento a Vossa Senhoria protestos de consideração e respeito, tendo ciência de que a renúncia/recusa só surtirá seus regulares efeitos após apreciação e deferimento pelo Coordenador da Defensoria Pública do Estado.</w:t>
      </w: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São Paulo, __ de __________ de 20____.</w:t>
      </w:r>
    </w:p>
    <w:p w:rsidR="001D346C" w:rsidRPr="00105355" w:rsidRDefault="001D346C" w:rsidP="001D346C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</w:p>
    <w:p w:rsidR="001D346C" w:rsidRPr="00105355" w:rsidRDefault="001D346C" w:rsidP="001D346C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__________________________________________</w:t>
      </w:r>
    </w:p>
    <w:p w:rsidR="001D346C" w:rsidRPr="00105355" w:rsidRDefault="001D346C" w:rsidP="001D346C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Nome completo e assinatura do(a) Assistente Técnico(a)</w:t>
      </w: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p w:rsidR="001D346C" w:rsidRDefault="001D346C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p w:rsidR="00A25078" w:rsidRDefault="00A25078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p w:rsidR="003F62D5" w:rsidRPr="00105355" w:rsidRDefault="003F62D5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p w:rsidR="001D346C" w:rsidRPr="00105355" w:rsidRDefault="001D346C" w:rsidP="001D346C">
      <w:pPr>
        <w:pStyle w:val="Corpodetexto"/>
        <w:ind w:right="64"/>
        <w:rPr>
          <w:rFonts w:asciiTheme="minorHAnsi" w:hAnsiTheme="minorHAnsi" w:cstheme="minorHAnsi"/>
          <w:b/>
          <w:bCs/>
        </w:rPr>
      </w:pPr>
    </w:p>
    <w:sectPr w:rsidR="001D346C" w:rsidRPr="00105355" w:rsidSect="0063613C">
      <w:headerReference w:type="default" r:id="rId8"/>
      <w:footerReference w:type="default" r:id="rId9"/>
      <w:pgSz w:w="11910" w:h="16840"/>
      <w:pgMar w:top="1560" w:right="1180" w:bottom="880" w:left="1600" w:header="140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62" w:rsidRDefault="00413262">
      <w:r>
        <w:separator/>
      </w:r>
    </w:p>
  </w:endnote>
  <w:endnote w:type="continuationSeparator" w:id="0">
    <w:p w:rsidR="00413262" w:rsidRDefault="004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10076688</wp:posOffset>
              </wp:positionV>
              <wp:extent cx="5900928" cy="419100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928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125" w:rsidRPr="00621125" w:rsidRDefault="00621125" w:rsidP="00621125">
                          <w:pPr>
                            <w:spacing w:before="1"/>
                            <w:ind w:left="20"/>
                            <w:rPr>
                              <w:w w:val="105"/>
                              <w:sz w:val="18"/>
                            </w:rPr>
                          </w:pPr>
                          <w:r w:rsidRPr="00621125">
                            <w:rPr>
                              <w:w w:val="105"/>
                              <w:sz w:val="18"/>
                            </w:rPr>
                            <w:t>Edital de Chamada Pública CAU/SP nº 02/2019</w:t>
                          </w:r>
                        </w:p>
                        <w:p w:rsidR="000A0204" w:rsidRDefault="00621125" w:rsidP="0062112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 w:rsidRPr="00621125">
                            <w:rPr>
                              <w:w w:val="105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45pt;margin-top:793.45pt;width:464.65pt;height:33pt;z-index:-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H7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" filled="f" stroked="f">
              <v:textbox inset="0,0,0,0">
                <w:txbxContent>
                  <w:p w:rsidR="00621125" w:rsidRPr="00621125" w:rsidRDefault="00621125" w:rsidP="00621125">
                    <w:pPr>
                      <w:spacing w:before="1"/>
                      <w:ind w:left="20"/>
                      <w:rPr>
                        <w:w w:val="105"/>
                        <w:sz w:val="18"/>
                      </w:rPr>
                    </w:pPr>
                    <w:r w:rsidRPr="00621125">
                      <w:rPr>
                        <w:w w:val="105"/>
                        <w:sz w:val="18"/>
                      </w:rPr>
                      <w:t>Edital de Chamada Pública CAU/SP nº 02/2019</w:t>
                    </w:r>
                  </w:p>
                  <w:p w:rsidR="000A0204" w:rsidRDefault="00621125" w:rsidP="0062112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 w:rsidRPr="00621125">
                      <w:rPr>
                        <w:w w:val="105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62" w:rsidRDefault="00413262">
      <w:r>
        <w:separator/>
      </w:r>
    </w:p>
  </w:footnote>
  <w:footnote w:type="continuationSeparator" w:id="0">
    <w:p w:rsidR="00413262" w:rsidRDefault="004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63613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-599440</wp:posOffset>
          </wp:positionV>
          <wp:extent cx="5715000" cy="695325"/>
          <wp:effectExtent l="0" t="0" r="0" b="9525"/>
          <wp:wrapTopAndBottom/>
          <wp:docPr id="9" name="Imagem 9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87A89"/>
    <w:rsid w:val="00090712"/>
    <w:rsid w:val="000A0204"/>
    <w:rsid w:val="000B225F"/>
    <w:rsid w:val="000B2D4A"/>
    <w:rsid w:val="000C7415"/>
    <w:rsid w:val="00103503"/>
    <w:rsid w:val="00105355"/>
    <w:rsid w:val="00136A5B"/>
    <w:rsid w:val="00154400"/>
    <w:rsid w:val="00193497"/>
    <w:rsid w:val="001A4AEB"/>
    <w:rsid w:val="001A566E"/>
    <w:rsid w:val="001D346C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E4305"/>
    <w:rsid w:val="002F0B81"/>
    <w:rsid w:val="002F2BE7"/>
    <w:rsid w:val="00336FFA"/>
    <w:rsid w:val="003423D2"/>
    <w:rsid w:val="00345865"/>
    <w:rsid w:val="003E4316"/>
    <w:rsid w:val="003F1C35"/>
    <w:rsid w:val="003F57FE"/>
    <w:rsid w:val="003F62D5"/>
    <w:rsid w:val="00413262"/>
    <w:rsid w:val="00443DB2"/>
    <w:rsid w:val="0044493A"/>
    <w:rsid w:val="004814F8"/>
    <w:rsid w:val="004846ED"/>
    <w:rsid w:val="00487DE8"/>
    <w:rsid w:val="004925D7"/>
    <w:rsid w:val="004C5CE2"/>
    <w:rsid w:val="004E4F7C"/>
    <w:rsid w:val="005049D4"/>
    <w:rsid w:val="00517D8D"/>
    <w:rsid w:val="00520072"/>
    <w:rsid w:val="00520786"/>
    <w:rsid w:val="00524BEA"/>
    <w:rsid w:val="005451C7"/>
    <w:rsid w:val="00581626"/>
    <w:rsid w:val="00605AB0"/>
    <w:rsid w:val="00617D50"/>
    <w:rsid w:val="00617DDE"/>
    <w:rsid w:val="00621125"/>
    <w:rsid w:val="006247B7"/>
    <w:rsid w:val="0063613C"/>
    <w:rsid w:val="0064280A"/>
    <w:rsid w:val="00646B06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241"/>
    <w:rsid w:val="007745BC"/>
    <w:rsid w:val="007B2138"/>
    <w:rsid w:val="0085657E"/>
    <w:rsid w:val="00860B2C"/>
    <w:rsid w:val="00863311"/>
    <w:rsid w:val="00875A5B"/>
    <w:rsid w:val="00890BD6"/>
    <w:rsid w:val="008A3B69"/>
    <w:rsid w:val="008C2BA6"/>
    <w:rsid w:val="008D3889"/>
    <w:rsid w:val="009704FB"/>
    <w:rsid w:val="009770B6"/>
    <w:rsid w:val="009860E4"/>
    <w:rsid w:val="009B77AF"/>
    <w:rsid w:val="009E5840"/>
    <w:rsid w:val="009F33B5"/>
    <w:rsid w:val="00A244F1"/>
    <w:rsid w:val="00A25078"/>
    <w:rsid w:val="00A35A55"/>
    <w:rsid w:val="00A447F1"/>
    <w:rsid w:val="00A77AB2"/>
    <w:rsid w:val="00A77E37"/>
    <w:rsid w:val="00AE22E3"/>
    <w:rsid w:val="00AF094B"/>
    <w:rsid w:val="00B3435E"/>
    <w:rsid w:val="00B527FA"/>
    <w:rsid w:val="00B67E98"/>
    <w:rsid w:val="00BC4F86"/>
    <w:rsid w:val="00BD1C25"/>
    <w:rsid w:val="00BF0FD5"/>
    <w:rsid w:val="00C27E88"/>
    <w:rsid w:val="00C77EB1"/>
    <w:rsid w:val="00C83B44"/>
    <w:rsid w:val="00C84652"/>
    <w:rsid w:val="00C93A20"/>
    <w:rsid w:val="00D14666"/>
    <w:rsid w:val="00D264A8"/>
    <w:rsid w:val="00D32A48"/>
    <w:rsid w:val="00D55418"/>
    <w:rsid w:val="00D81D68"/>
    <w:rsid w:val="00DC03BE"/>
    <w:rsid w:val="00DE4D89"/>
    <w:rsid w:val="00E4034D"/>
    <w:rsid w:val="00E41332"/>
    <w:rsid w:val="00E64841"/>
    <w:rsid w:val="00E82F46"/>
    <w:rsid w:val="00F45F1D"/>
    <w:rsid w:val="00F774E3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B002-97F7-441B-95E6-A93DE0E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17</cp:revision>
  <cp:lastPrinted>2019-05-06T20:26:00Z</cp:lastPrinted>
  <dcterms:created xsi:type="dcterms:W3CDTF">2019-05-03T18:31:00Z</dcterms:created>
  <dcterms:modified xsi:type="dcterms:W3CDTF">2019-06-17T14:29:00Z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