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57BBE" w14:textId="221A0C7F" w:rsidR="009A0190" w:rsidRPr="00E011E8" w:rsidRDefault="009A0190" w:rsidP="009A0190">
      <w:pPr>
        <w:pStyle w:val="Anexo1"/>
        <w:rPr>
          <w:rFonts w:ascii="Times New Roman" w:hAnsi="Times New Roman"/>
        </w:rPr>
      </w:pPr>
      <w:r w:rsidRPr="00E011E8">
        <w:rPr>
          <w:rFonts w:ascii="Times New Roman" w:hAnsi="Times New Roman"/>
        </w:rPr>
        <w:t>ANEXO I</w:t>
      </w:r>
    </w:p>
    <w:p w14:paraId="04F93746" w14:textId="00F81453" w:rsidR="009B24B2" w:rsidRPr="009B24B2" w:rsidRDefault="009B24B2" w:rsidP="009B24B2">
      <w:pPr>
        <w:pStyle w:val="Anexo1"/>
        <w:rPr>
          <w:rFonts w:ascii="Times New Roman" w:hAnsi="Times New Roman"/>
        </w:rPr>
      </w:pPr>
      <w:r w:rsidRPr="009B24B2">
        <w:rPr>
          <w:rFonts w:ascii="Times New Roman" w:hAnsi="Times New Roman"/>
        </w:rPr>
        <w:t xml:space="preserve">EDITAL DE CHAMAMENTO PÚBLICO N° </w:t>
      </w:r>
      <w:r w:rsidR="00B9117F">
        <w:rPr>
          <w:rFonts w:ascii="Times New Roman" w:hAnsi="Times New Roman"/>
        </w:rPr>
        <w:t>001/2019</w:t>
      </w:r>
    </w:p>
    <w:p w14:paraId="51793B29" w14:textId="77777777" w:rsidR="009B24B2" w:rsidRDefault="009B24B2" w:rsidP="009B24B2">
      <w:pPr>
        <w:pStyle w:val="Anexo1"/>
        <w:rPr>
          <w:rFonts w:ascii="Times New Roman" w:hAnsi="Times New Roman"/>
        </w:rPr>
      </w:pPr>
      <w:r w:rsidRPr="008B6A3A">
        <w:rPr>
          <w:rFonts w:ascii="Times New Roman" w:hAnsi="Times New Roman"/>
        </w:rPr>
        <w:t>PROCESSO ADMINISTRATIVO N° 009/2018</w:t>
      </w:r>
    </w:p>
    <w:p w14:paraId="07FE1A0F" w14:textId="6E38BE84" w:rsidR="009B24B2" w:rsidRDefault="009B24B2" w:rsidP="006F2A2A">
      <w:pPr>
        <w:jc w:val="center"/>
        <w:rPr>
          <w:rFonts w:ascii="Times New Roman" w:hAnsi="Times New Roman"/>
          <w:b/>
        </w:rPr>
      </w:pPr>
      <w:r w:rsidRPr="009B24B2">
        <w:rPr>
          <w:rFonts w:ascii="Times New Roman" w:hAnsi="Times New Roman"/>
          <w:b/>
        </w:rPr>
        <w:t>PROSPECÇÃO DO MERCADO IMOBILIÁRIO</w:t>
      </w:r>
    </w:p>
    <w:p w14:paraId="1E00C6AB" w14:textId="3A3A6B72" w:rsidR="009B24B2" w:rsidRDefault="009B24B2" w:rsidP="006F2A2A">
      <w:pPr>
        <w:jc w:val="center"/>
        <w:rPr>
          <w:rFonts w:ascii="Times New Roman" w:hAnsi="Times New Roman"/>
          <w:b/>
        </w:rPr>
      </w:pPr>
      <w:r w:rsidRPr="009B24B2">
        <w:rPr>
          <w:rFonts w:ascii="Times New Roman" w:hAnsi="Times New Roman"/>
          <w:b/>
        </w:rPr>
        <w:t xml:space="preserve">TERMO DE REFERÊNCIA </w:t>
      </w:r>
    </w:p>
    <w:p w14:paraId="3BC0404C" w14:textId="1ED24160" w:rsidR="006F2A2A" w:rsidRPr="00E011E8" w:rsidRDefault="006F2A2A" w:rsidP="006F2A2A">
      <w:pPr>
        <w:jc w:val="center"/>
        <w:rPr>
          <w:rFonts w:ascii="Times New Roman" w:hAnsi="Times New Roman"/>
          <w:b/>
        </w:rPr>
      </w:pPr>
      <w:r w:rsidRPr="00E011E8">
        <w:rPr>
          <w:rFonts w:ascii="Times New Roman" w:hAnsi="Times New Roman"/>
          <w:b/>
        </w:rPr>
        <w:t>(CONFORME A LEI 8.666/93)</w:t>
      </w:r>
    </w:p>
    <w:p w14:paraId="596F78F4" w14:textId="77777777" w:rsidR="009A0190" w:rsidRPr="00E011E8" w:rsidRDefault="009A0190" w:rsidP="009A0190">
      <w:pPr>
        <w:widowControl w:val="0"/>
        <w:spacing w:after="0"/>
        <w:ind w:left="360"/>
        <w:rPr>
          <w:rFonts w:ascii="Times New Roman" w:hAnsi="Times New Roman"/>
          <w:b/>
          <w:u w:val="single"/>
        </w:rPr>
      </w:pPr>
    </w:p>
    <w:p w14:paraId="247FFE36" w14:textId="77777777" w:rsidR="009A0190" w:rsidRPr="00E011E8" w:rsidRDefault="009A0190" w:rsidP="009A0190">
      <w:pPr>
        <w:widowControl w:val="0"/>
        <w:spacing w:after="0"/>
        <w:ind w:left="360"/>
        <w:rPr>
          <w:rFonts w:ascii="Times New Roman" w:hAnsi="Times New Roman"/>
          <w:b/>
          <w:u w:val="single"/>
        </w:rPr>
      </w:pPr>
    </w:p>
    <w:p w14:paraId="5D4821BA" w14:textId="77777777" w:rsidR="009A0190" w:rsidRPr="00E011E8" w:rsidRDefault="009A0190" w:rsidP="009A0190">
      <w:pPr>
        <w:pStyle w:val="Ttulo2"/>
        <w:spacing w:after="0"/>
        <w:ind w:left="928"/>
        <w:jc w:val="left"/>
        <w:rPr>
          <w:rFonts w:ascii="Times New Roman" w:hAnsi="Times New Roman"/>
          <w:szCs w:val="22"/>
        </w:rPr>
      </w:pPr>
      <w:r w:rsidRPr="00E011E8">
        <w:rPr>
          <w:rFonts w:ascii="Times New Roman" w:hAnsi="Times New Roman"/>
          <w:szCs w:val="22"/>
        </w:rPr>
        <w:t>ÓRGÃO INTERESSADO E LOCALIZAÇÃO</w:t>
      </w:r>
    </w:p>
    <w:p w14:paraId="3342BAAE" w14:textId="77777777" w:rsidR="009A0190" w:rsidRPr="00E011E8" w:rsidRDefault="009A0190" w:rsidP="009A0190">
      <w:pPr>
        <w:widowControl w:val="0"/>
        <w:spacing w:after="0"/>
        <w:ind w:left="360"/>
        <w:rPr>
          <w:rFonts w:ascii="Times New Roman" w:hAnsi="Times New Roman"/>
        </w:rPr>
      </w:pPr>
    </w:p>
    <w:p w14:paraId="22008472" w14:textId="1D2A6EED" w:rsidR="009A0190" w:rsidRPr="00E011E8" w:rsidRDefault="009A0190" w:rsidP="009A0190">
      <w:pPr>
        <w:widowControl w:val="0"/>
        <w:spacing w:after="0"/>
        <w:ind w:left="360"/>
        <w:rPr>
          <w:rFonts w:ascii="Times New Roman" w:hAnsi="Times New Roman"/>
        </w:rPr>
      </w:pPr>
      <w:r w:rsidRPr="00E011E8">
        <w:rPr>
          <w:rFonts w:ascii="Times New Roman" w:hAnsi="Times New Roman"/>
        </w:rPr>
        <w:t>Conselho de Arquitetura e Urbanismo de São Paulo</w:t>
      </w:r>
    </w:p>
    <w:p w14:paraId="08E5DE16" w14:textId="77777777" w:rsidR="009A0190" w:rsidRPr="00E011E8" w:rsidRDefault="009A0190" w:rsidP="009A0190">
      <w:pPr>
        <w:widowControl w:val="0"/>
        <w:spacing w:after="0"/>
        <w:ind w:left="360"/>
        <w:rPr>
          <w:rFonts w:ascii="Times New Roman" w:hAnsi="Times New Roman"/>
        </w:rPr>
      </w:pPr>
      <w:r w:rsidRPr="00E011E8">
        <w:rPr>
          <w:rFonts w:ascii="Times New Roman" w:hAnsi="Times New Roman"/>
        </w:rPr>
        <w:t xml:space="preserve">Rua Formosa, 367 – 23º. andar – Edifício CBI Esplanada - Centro – São Paulo – SP – CEP </w:t>
      </w:r>
      <w:r w:rsidR="0098443B" w:rsidRPr="00E011E8">
        <w:rPr>
          <w:rFonts w:ascii="Times New Roman" w:hAnsi="Times New Roman"/>
          <w:lang w:eastAsia="x-none"/>
        </w:rPr>
        <w:t>01049-911</w:t>
      </w:r>
      <w:r w:rsidRPr="00E011E8">
        <w:rPr>
          <w:rFonts w:ascii="Times New Roman" w:hAnsi="Times New Roman"/>
        </w:rPr>
        <w:t xml:space="preserve">– fone: (11) 3014-5900 – www.causp.gov.br </w:t>
      </w:r>
    </w:p>
    <w:p w14:paraId="7585AF35" w14:textId="77777777" w:rsidR="009A0190" w:rsidRPr="00E011E8" w:rsidRDefault="009A0190" w:rsidP="009A0190">
      <w:pPr>
        <w:widowControl w:val="0"/>
        <w:spacing w:after="0"/>
        <w:ind w:left="360"/>
        <w:rPr>
          <w:rFonts w:ascii="Times New Roman" w:hAnsi="Times New Roman"/>
        </w:rPr>
      </w:pPr>
    </w:p>
    <w:p w14:paraId="249F6D75" w14:textId="77777777" w:rsidR="009A0190" w:rsidRPr="00E011E8" w:rsidRDefault="009A0190" w:rsidP="009A0190">
      <w:pPr>
        <w:widowControl w:val="0"/>
        <w:spacing w:after="0"/>
        <w:ind w:left="360"/>
        <w:rPr>
          <w:rFonts w:ascii="Times New Roman" w:hAnsi="Times New Roman"/>
        </w:rPr>
      </w:pPr>
    </w:p>
    <w:p w14:paraId="03183EF1" w14:textId="77777777" w:rsidR="009A0190" w:rsidRPr="00E011E8" w:rsidRDefault="009A0190" w:rsidP="009A0190">
      <w:pPr>
        <w:widowControl w:val="0"/>
        <w:spacing w:after="0"/>
        <w:rPr>
          <w:rFonts w:ascii="Times New Roman" w:hAnsi="Times New Roman"/>
        </w:rPr>
      </w:pPr>
    </w:p>
    <w:p w14:paraId="5433450B" w14:textId="77777777" w:rsidR="009A0190" w:rsidRPr="00E011E8" w:rsidRDefault="009A0190" w:rsidP="009A0190">
      <w:pPr>
        <w:widowControl w:val="0"/>
        <w:spacing w:after="0"/>
        <w:rPr>
          <w:rFonts w:ascii="Times New Roman" w:hAnsi="Times New Roman"/>
        </w:rPr>
      </w:pPr>
    </w:p>
    <w:p w14:paraId="4DEC9841" w14:textId="7FEE2C39" w:rsidR="009A0190" w:rsidRPr="009B24B2" w:rsidRDefault="009A0190" w:rsidP="009B24B2">
      <w:pPr>
        <w:pStyle w:val="Ttulo2"/>
        <w:rPr>
          <w:rFonts w:ascii="Times New Roman" w:hAnsi="Times New Roman"/>
        </w:rPr>
      </w:pPr>
      <w:r w:rsidRPr="009B24B2">
        <w:rPr>
          <w:rFonts w:ascii="Times New Roman" w:hAnsi="Times New Roman"/>
        </w:rPr>
        <w:t xml:space="preserve">RESPONSÁVEL PELO </w:t>
      </w:r>
      <w:r w:rsidR="009B24B2" w:rsidRPr="009B24B2">
        <w:rPr>
          <w:rFonts w:ascii="Times New Roman" w:hAnsi="Times New Roman"/>
          <w:szCs w:val="22"/>
        </w:rPr>
        <w:t>TERMO DE REFERÊNCIA</w:t>
      </w:r>
    </w:p>
    <w:p w14:paraId="0899DD9E" w14:textId="77777777" w:rsidR="009A0190" w:rsidRPr="00E011E8" w:rsidRDefault="009A0190" w:rsidP="009A0190">
      <w:pPr>
        <w:widowControl w:val="0"/>
        <w:spacing w:after="0"/>
        <w:ind w:firstLine="360"/>
        <w:rPr>
          <w:rFonts w:ascii="Times New Roman" w:hAnsi="Times New Roman"/>
        </w:rPr>
      </w:pPr>
    </w:p>
    <w:p w14:paraId="11D7AE5F" w14:textId="7FA1E3EC" w:rsidR="009A0190" w:rsidRPr="00E011E8" w:rsidRDefault="009A0190" w:rsidP="009B24B2">
      <w:pPr>
        <w:widowControl w:val="0"/>
        <w:spacing w:after="0"/>
        <w:ind w:left="360"/>
        <w:rPr>
          <w:rFonts w:ascii="Times New Roman" w:hAnsi="Times New Roman"/>
        </w:rPr>
      </w:pPr>
      <w:r w:rsidRPr="00E011E8">
        <w:rPr>
          <w:rFonts w:ascii="Times New Roman" w:hAnsi="Times New Roman"/>
        </w:rPr>
        <w:t xml:space="preserve">Comissão </w:t>
      </w:r>
      <w:r w:rsidR="0098443B" w:rsidRPr="00E011E8">
        <w:rPr>
          <w:rFonts w:ascii="Times New Roman" w:hAnsi="Times New Roman"/>
        </w:rPr>
        <w:t>Temporária para a Aquisição de</w:t>
      </w:r>
      <w:r w:rsidRPr="00E011E8">
        <w:rPr>
          <w:rFonts w:ascii="Times New Roman" w:hAnsi="Times New Roman"/>
        </w:rPr>
        <w:t xml:space="preserve"> Sede</w:t>
      </w:r>
      <w:r w:rsidR="0098443B" w:rsidRPr="00E011E8">
        <w:rPr>
          <w:rFonts w:ascii="Times New Roman" w:hAnsi="Times New Roman"/>
        </w:rPr>
        <w:t>s Próprias para o</w:t>
      </w:r>
      <w:r w:rsidRPr="00E011E8">
        <w:rPr>
          <w:rFonts w:ascii="Times New Roman" w:hAnsi="Times New Roman"/>
        </w:rPr>
        <w:t xml:space="preserve"> CAU/SP</w:t>
      </w:r>
      <w:r w:rsidR="009B24B2" w:rsidRPr="009B24B2">
        <w:rPr>
          <w:rFonts w:ascii="Times New Roman" w:hAnsi="Times New Roman"/>
        </w:rPr>
        <w:t>, instituída pela Deliberação Plenária DPOSP nº 0</w:t>
      </w:r>
      <w:r w:rsidR="00B9117F">
        <w:rPr>
          <w:rFonts w:ascii="Times New Roman" w:hAnsi="Times New Roman"/>
        </w:rPr>
        <w:t>24</w:t>
      </w:r>
      <w:r w:rsidR="009B24B2" w:rsidRPr="009B24B2">
        <w:rPr>
          <w:rFonts w:ascii="Times New Roman" w:hAnsi="Times New Roman"/>
        </w:rPr>
        <w:t>7-</w:t>
      </w:r>
      <w:r w:rsidR="00B9117F">
        <w:rPr>
          <w:rFonts w:ascii="Times New Roman" w:hAnsi="Times New Roman"/>
        </w:rPr>
        <w:t>10</w:t>
      </w:r>
      <w:r w:rsidR="009B24B2" w:rsidRPr="009B24B2">
        <w:rPr>
          <w:rFonts w:ascii="Times New Roman" w:hAnsi="Times New Roman"/>
        </w:rPr>
        <w:t>, de 2</w:t>
      </w:r>
      <w:r w:rsidR="00B9117F">
        <w:rPr>
          <w:rFonts w:ascii="Times New Roman" w:hAnsi="Times New Roman"/>
        </w:rPr>
        <w:t>0</w:t>
      </w:r>
      <w:r w:rsidR="009B24B2" w:rsidRPr="009B24B2">
        <w:rPr>
          <w:rFonts w:ascii="Times New Roman" w:hAnsi="Times New Roman"/>
        </w:rPr>
        <w:t xml:space="preserve"> de </w:t>
      </w:r>
      <w:r w:rsidR="00B9117F">
        <w:rPr>
          <w:rFonts w:ascii="Times New Roman" w:hAnsi="Times New Roman"/>
        </w:rPr>
        <w:t>dezembro</w:t>
      </w:r>
      <w:r w:rsidR="009B24B2" w:rsidRPr="009B24B2">
        <w:rPr>
          <w:rFonts w:ascii="Times New Roman" w:hAnsi="Times New Roman"/>
        </w:rPr>
        <w:t xml:space="preserve"> de 2018.</w:t>
      </w:r>
    </w:p>
    <w:p w14:paraId="1A49404A" w14:textId="77777777" w:rsidR="009A0190" w:rsidRPr="00E011E8" w:rsidRDefault="009A0190" w:rsidP="009A0190">
      <w:pPr>
        <w:widowControl w:val="0"/>
        <w:spacing w:after="0"/>
        <w:rPr>
          <w:rFonts w:ascii="Times New Roman" w:hAnsi="Times New Roman"/>
        </w:rPr>
      </w:pPr>
    </w:p>
    <w:p w14:paraId="07341F31" w14:textId="77777777" w:rsidR="009A0190" w:rsidRPr="00E011E8" w:rsidRDefault="009A0190" w:rsidP="009A0190">
      <w:pPr>
        <w:widowControl w:val="0"/>
        <w:spacing w:after="0"/>
        <w:rPr>
          <w:rFonts w:ascii="Times New Roman" w:hAnsi="Times New Roman"/>
        </w:rPr>
      </w:pPr>
    </w:p>
    <w:p w14:paraId="759D5923" w14:textId="77777777" w:rsidR="009A0190" w:rsidRPr="00E011E8" w:rsidRDefault="009A0190" w:rsidP="009A0190">
      <w:pPr>
        <w:pStyle w:val="Ttulo2"/>
        <w:spacing w:after="0"/>
        <w:ind w:left="928"/>
        <w:jc w:val="left"/>
        <w:rPr>
          <w:rFonts w:ascii="Times New Roman" w:hAnsi="Times New Roman"/>
          <w:szCs w:val="22"/>
        </w:rPr>
      </w:pPr>
      <w:r w:rsidRPr="00E011E8">
        <w:rPr>
          <w:rFonts w:ascii="Times New Roman" w:hAnsi="Times New Roman"/>
          <w:szCs w:val="22"/>
        </w:rPr>
        <w:t>OBJETO</w:t>
      </w:r>
    </w:p>
    <w:p w14:paraId="307198B7" w14:textId="77777777" w:rsidR="009A0190" w:rsidRPr="00E011E8" w:rsidRDefault="009A0190" w:rsidP="009A0190">
      <w:pPr>
        <w:spacing w:after="0"/>
        <w:ind w:left="360"/>
        <w:rPr>
          <w:rFonts w:ascii="Times New Roman" w:hAnsi="Times New Roman"/>
        </w:rPr>
      </w:pPr>
    </w:p>
    <w:p w14:paraId="10FC67D8" w14:textId="534A119B" w:rsidR="002865BA" w:rsidRPr="00E011E8" w:rsidRDefault="00B9117F" w:rsidP="002865BA">
      <w:pPr>
        <w:spacing w:after="0"/>
        <w:ind w:left="426"/>
        <w:contextualSpacing/>
        <w:rPr>
          <w:rFonts w:ascii="Times New Roman" w:hAnsi="Times New Roman"/>
        </w:rPr>
      </w:pPr>
      <w:r w:rsidRPr="00985936">
        <w:rPr>
          <w:rFonts w:ascii="Times New Roman" w:hAnsi="Times New Roman"/>
        </w:rPr>
        <w:t xml:space="preserve">O presente Edital se trata de republicação do Edital de Chamamento Público n.º </w:t>
      </w:r>
      <w:r>
        <w:rPr>
          <w:rFonts w:ascii="Times New Roman" w:hAnsi="Times New Roman"/>
        </w:rPr>
        <w:t>005</w:t>
      </w:r>
      <w:r w:rsidRPr="00985936">
        <w:rPr>
          <w:rFonts w:ascii="Times New Roman" w:hAnsi="Times New Roman"/>
        </w:rPr>
        <w:t xml:space="preserve">/2018, em virtude </w:t>
      </w:r>
      <w:r>
        <w:rPr>
          <w:rFonts w:ascii="Times New Roman" w:hAnsi="Times New Roman"/>
        </w:rPr>
        <w:t>de que o mesmo restou fracassado. T</w:t>
      </w:r>
      <w:r w:rsidR="009B24B2" w:rsidRPr="009B24B2">
        <w:rPr>
          <w:rFonts w:ascii="Times New Roman" w:hAnsi="Times New Roman"/>
        </w:rPr>
        <w:t xml:space="preserve">em por objeto a </w:t>
      </w:r>
      <w:r w:rsidR="009B24B2" w:rsidRPr="00E011E8">
        <w:rPr>
          <w:rFonts w:ascii="Times New Roman" w:hAnsi="Times New Roman"/>
        </w:rPr>
        <w:t xml:space="preserve">prospecção </w:t>
      </w:r>
      <w:r w:rsidR="00AE2F2A" w:rsidRPr="00E011E8">
        <w:rPr>
          <w:rFonts w:ascii="Times New Roman" w:hAnsi="Times New Roman"/>
        </w:rPr>
        <w:t xml:space="preserve">de </w:t>
      </w:r>
      <w:r w:rsidR="002865BA" w:rsidRPr="00E011E8">
        <w:rPr>
          <w:rFonts w:ascii="Times New Roman" w:hAnsi="Times New Roman"/>
        </w:rPr>
        <w:t>imóve</w:t>
      </w:r>
      <w:r w:rsidR="00AE2F2A" w:rsidRPr="00E011E8">
        <w:rPr>
          <w:rFonts w:ascii="Times New Roman" w:hAnsi="Times New Roman"/>
        </w:rPr>
        <w:t>l</w:t>
      </w:r>
      <w:r w:rsidR="002865BA" w:rsidRPr="00E011E8">
        <w:rPr>
          <w:rFonts w:ascii="Times New Roman" w:hAnsi="Times New Roman"/>
        </w:rPr>
        <w:t xml:space="preserve"> </w:t>
      </w:r>
      <w:r w:rsidR="006F2A2A" w:rsidRPr="00E011E8">
        <w:rPr>
          <w:rFonts w:ascii="Times New Roman" w:hAnsi="Times New Roman"/>
        </w:rPr>
        <w:t xml:space="preserve">no município de São Paulo </w:t>
      </w:r>
      <w:r w:rsidR="002865BA" w:rsidRPr="00E011E8">
        <w:rPr>
          <w:rFonts w:ascii="Times New Roman" w:hAnsi="Times New Roman"/>
        </w:rPr>
        <w:t xml:space="preserve">para abrigar a sede do Conselho de Arquitetura e Urbanismo de São Paulo – CAU/SP, mediante </w:t>
      </w:r>
      <w:r w:rsidR="0098443B" w:rsidRPr="00E011E8">
        <w:rPr>
          <w:rFonts w:ascii="Times New Roman" w:hAnsi="Times New Roman"/>
        </w:rPr>
        <w:t xml:space="preserve">a </w:t>
      </w:r>
      <w:r w:rsidR="002865BA" w:rsidRPr="00E011E8">
        <w:rPr>
          <w:rFonts w:ascii="Times New Roman" w:hAnsi="Times New Roman"/>
        </w:rPr>
        <w:t>coleta de propostas de imóvel comercial que atenda</w:t>
      </w:r>
      <w:r w:rsidR="009A72FC" w:rsidRPr="00E011E8">
        <w:rPr>
          <w:rFonts w:ascii="Times New Roman" w:hAnsi="Times New Roman"/>
        </w:rPr>
        <w:t>m</w:t>
      </w:r>
      <w:r w:rsidR="002865BA" w:rsidRPr="00E011E8">
        <w:rPr>
          <w:rFonts w:ascii="Times New Roman" w:hAnsi="Times New Roman"/>
        </w:rPr>
        <w:t xml:space="preserve"> aos requisitos mínimos especificados</w:t>
      </w:r>
      <w:r w:rsidR="009B24B2" w:rsidRPr="009B24B2">
        <w:t xml:space="preserve"> </w:t>
      </w:r>
      <w:r w:rsidR="009B24B2" w:rsidRPr="009B24B2">
        <w:rPr>
          <w:rFonts w:ascii="Times New Roman" w:hAnsi="Times New Roman"/>
        </w:rPr>
        <w:t>neste instrumento e seu apenso</w:t>
      </w:r>
      <w:r w:rsidR="002865BA" w:rsidRPr="00E011E8">
        <w:rPr>
          <w:rFonts w:ascii="Times New Roman" w:hAnsi="Times New Roman"/>
        </w:rPr>
        <w:t>.</w:t>
      </w:r>
    </w:p>
    <w:p w14:paraId="3E288842" w14:textId="77777777" w:rsidR="00F37651" w:rsidRPr="00E011E8" w:rsidRDefault="00F37651" w:rsidP="002865BA">
      <w:pPr>
        <w:spacing w:after="0"/>
        <w:ind w:left="426"/>
        <w:contextualSpacing/>
        <w:rPr>
          <w:rFonts w:ascii="Times New Roman" w:hAnsi="Times New Roman"/>
        </w:rPr>
      </w:pPr>
    </w:p>
    <w:p w14:paraId="34002E0F" w14:textId="77777777" w:rsidR="009A0190" w:rsidRPr="00E011E8" w:rsidRDefault="009A0190" w:rsidP="009A0190">
      <w:pPr>
        <w:spacing w:after="0"/>
        <w:rPr>
          <w:rFonts w:ascii="Times New Roman" w:hAnsi="Times New Roman"/>
        </w:rPr>
      </w:pPr>
    </w:p>
    <w:p w14:paraId="05F3C660" w14:textId="77777777" w:rsidR="00A72126" w:rsidRPr="00E011E8" w:rsidRDefault="00A72126" w:rsidP="00A72126">
      <w:pPr>
        <w:pStyle w:val="Ttulo2"/>
        <w:spacing w:after="0"/>
        <w:ind w:left="928"/>
        <w:rPr>
          <w:rFonts w:ascii="Times New Roman" w:hAnsi="Times New Roman"/>
          <w:szCs w:val="22"/>
        </w:rPr>
      </w:pPr>
      <w:r w:rsidRPr="00E011E8">
        <w:rPr>
          <w:rFonts w:ascii="Times New Roman" w:hAnsi="Times New Roman"/>
          <w:szCs w:val="22"/>
        </w:rPr>
        <w:t xml:space="preserve">JUSTIFICATIVA </w:t>
      </w:r>
    </w:p>
    <w:p w14:paraId="740E0AF1" w14:textId="77777777" w:rsidR="00A72126" w:rsidRPr="00E011E8" w:rsidRDefault="00A72126" w:rsidP="00E7595D">
      <w:pPr>
        <w:spacing w:after="0"/>
        <w:ind w:left="360"/>
        <w:rPr>
          <w:rFonts w:ascii="Times New Roman" w:hAnsi="Times New Roman"/>
        </w:rPr>
      </w:pPr>
    </w:p>
    <w:p w14:paraId="59C6B6FC" w14:textId="77777777" w:rsidR="00FB3B81" w:rsidRPr="00E011E8" w:rsidRDefault="00FB3B81" w:rsidP="00FB3B81">
      <w:pPr>
        <w:spacing w:after="0"/>
        <w:ind w:left="360"/>
        <w:rPr>
          <w:rFonts w:ascii="Times New Roman" w:hAnsi="Times New Roman"/>
        </w:rPr>
      </w:pPr>
      <w:r w:rsidRPr="00E011E8">
        <w:rPr>
          <w:rFonts w:ascii="Times New Roman" w:hAnsi="Times New Roman"/>
        </w:rPr>
        <w:t>O Conselho de Arquitetura e Urbanismo de São Paulo atualmente tem sua sede central funcionando em imóvel locado, situado à Rua Formosa nº 367, Centro, São Paulo. O espaço ocupado pela sede do CAU/SP tem se mostrado insuficiente para o seu funcionamento, haja vista que desde a sua instalação em 2012, demanda a locação de espaços externos para a realização de suas reuniões</w:t>
      </w:r>
      <w:r w:rsidR="001177F2" w:rsidRPr="00E011E8">
        <w:rPr>
          <w:rFonts w:ascii="Times New Roman" w:hAnsi="Times New Roman"/>
        </w:rPr>
        <w:t>,</w:t>
      </w:r>
      <w:r w:rsidR="008427DE" w:rsidRPr="00E011E8">
        <w:rPr>
          <w:rFonts w:ascii="Times New Roman" w:hAnsi="Times New Roman"/>
        </w:rPr>
        <w:t xml:space="preserve"> eventos</w:t>
      </w:r>
      <w:r w:rsidR="00323473" w:rsidRPr="00E011E8">
        <w:rPr>
          <w:rFonts w:ascii="Times New Roman" w:hAnsi="Times New Roman"/>
        </w:rPr>
        <w:t xml:space="preserve"> regulares</w:t>
      </w:r>
      <w:r w:rsidR="001177F2" w:rsidRPr="00E011E8">
        <w:rPr>
          <w:rFonts w:ascii="Times New Roman" w:hAnsi="Times New Roman"/>
        </w:rPr>
        <w:t xml:space="preserve"> e extraordinários</w:t>
      </w:r>
      <w:r w:rsidRPr="00E011E8">
        <w:rPr>
          <w:rFonts w:ascii="Times New Roman" w:hAnsi="Times New Roman"/>
        </w:rPr>
        <w:t xml:space="preserve">. Como agravante da situação, a aprovação do novo Regimento Interno prevê significativas mudanças procedimentais e organizacionais no Conselho, alterando as suas necessidades de instalação e funcionamento e aumentando a demanda por espaço físico. </w:t>
      </w:r>
    </w:p>
    <w:p w14:paraId="3766D011" w14:textId="77777777" w:rsidR="00FB3B81" w:rsidRPr="00E011E8" w:rsidRDefault="00FB3B81" w:rsidP="00635B05">
      <w:pPr>
        <w:spacing w:after="0"/>
        <w:rPr>
          <w:rFonts w:ascii="Times New Roman" w:hAnsi="Times New Roman"/>
        </w:rPr>
      </w:pPr>
    </w:p>
    <w:p w14:paraId="7E48F2F0" w14:textId="77777777" w:rsidR="00560517" w:rsidRPr="00E011E8" w:rsidRDefault="00FB3B81" w:rsidP="00FB3B81">
      <w:pPr>
        <w:spacing w:after="0"/>
        <w:ind w:left="360"/>
        <w:rPr>
          <w:rFonts w:ascii="Times New Roman" w:hAnsi="Times New Roman"/>
        </w:rPr>
      </w:pPr>
      <w:r w:rsidRPr="00E011E8">
        <w:rPr>
          <w:rFonts w:ascii="Times New Roman" w:hAnsi="Times New Roman"/>
        </w:rPr>
        <w:t xml:space="preserve">No ano de 2015 o Plenário do CAU/SP aprovou por meio da Deliberação Plenária DPOSP nº 0063-02/2015, </w:t>
      </w:r>
      <w:r w:rsidR="007311A0" w:rsidRPr="00E011E8">
        <w:rPr>
          <w:rFonts w:ascii="Times New Roman" w:hAnsi="Times New Roman"/>
        </w:rPr>
        <w:t>a abertura de chamada pública para a prospecção de imóveis para futura compra/</w:t>
      </w:r>
      <w:r w:rsidR="00AA4386" w:rsidRPr="00E011E8">
        <w:rPr>
          <w:rFonts w:ascii="Times New Roman" w:hAnsi="Times New Roman"/>
        </w:rPr>
        <w:t>aquisição da sede do CAU/SP. Foram</w:t>
      </w:r>
      <w:r w:rsidRPr="00E011E8">
        <w:rPr>
          <w:rFonts w:ascii="Times New Roman" w:hAnsi="Times New Roman"/>
        </w:rPr>
        <w:t xml:space="preserve"> realizadas duas Chamadas Públicas, as de números 05/2015 e 15/2016, as quais restaram fracassadas em razão de pendência na documentação apresentada pelos proprietários do imóvel indicado para compra, apesar das oportunidades e prazos concedidos para regularização da mesma.</w:t>
      </w:r>
    </w:p>
    <w:p w14:paraId="4F9CEE6D" w14:textId="77777777" w:rsidR="00635B05" w:rsidRPr="00E011E8" w:rsidRDefault="00635B05" w:rsidP="00BE4958">
      <w:pPr>
        <w:spacing w:after="0"/>
        <w:rPr>
          <w:rFonts w:ascii="Times New Roman" w:hAnsi="Times New Roman"/>
        </w:rPr>
      </w:pPr>
    </w:p>
    <w:p w14:paraId="5273B492" w14:textId="44AD7A2E" w:rsidR="00635B05" w:rsidRPr="00E011E8" w:rsidRDefault="00635B05" w:rsidP="00BE4958">
      <w:pPr>
        <w:spacing w:after="0" w:line="23" w:lineRule="atLeast"/>
        <w:ind w:left="360"/>
        <w:rPr>
          <w:rFonts w:ascii="Times New Roman" w:hAnsi="Times New Roman"/>
        </w:rPr>
      </w:pPr>
      <w:r w:rsidRPr="00E011E8">
        <w:rPr>
          <w:rFonts w:ascii="Times New Roman" w:hAnsi="Times New Roman"/>
        </w:rPr>
        <w:t xml:space="preserve">Em razão da expansão das atividades </w:t>
      </w:r>
      <w:r w:rsidR="00BE4958" w:rsidRPr="00E011E8">
        <w:rPr>
          <w:rFonts w:ascii="Times New Roman" w:hAnsi="Times New Roman"/>
        </w:rPr>
        <w:t xml:space="preserve">do CAU/SP </w:t>
      </w:r>
      <w:r w:rsidRPr="00E011E8">
        <w:rPr>
          <w:rFonts w:ascii="Times New Roman" w:hAnsi="Times New Roman"/>
        </w:rPr>
        <w:t>e da</w:t>
      </w:r>
      <w:r w:rsidR="00BE4958" w:rsidRPr="00E011E8">
        <w:rPr>
          <w:rFonts w:ascii="Times New Roman" w:hAnsi="Times New Roman"/>
        </w:rPr>
        <w:t xml:space="preserve"> necessidade da</w:t>
      </w:r>
      <w:r w:rsidRPr="00E011E8">
        <w:rPr>
          <w:rFonts w:ascii="Times New Roman" w:hAnsi="Times New Roman"/>
        </w:rPr>
        <w:t xml:space="preserve"> consolidação</w:t>
      </w:r>
      <w:r w:rsidR="00BE4958" w:rsidRPr="00E011E8">
        <w:rPr>
          <w:rFonts w:ascii="Times New Roman" w:hAnsi="Times New Roman"/>
        </w:rPr>
        <w:t xml:space="preserve"> de sua imagem institucional, </w:t>
      </w:r>
      <w:r w:rsidR="00655921" w:rsidRPr="00E011E8">
        <w:rPr>
          <w:rFonts w:ascii="Times New Roman" w:hAnsi="Times New Roman"/>
        </w:rPr>
        <w:t xml:space="preserve">foi </w:t>
      </w:r>
      <w:r w:rsidR="00986602" w:rsidRPr="00E011E8">
        <w:rPr>
          <w:rFonts w:ascii="Times New Roman" w:hAnsi="Times New Roman"/>
        </w:rPr>
        <w:t>decidido</w:t>
      </w:r>
      <w:r w:rsidR="00655921" w:rsidRPr="00E011E8">
        <w:rPr>
          <w:rFonts w:ascii="Times New Roman" w:hAnsi="Times New Roman"/>
        </w:rPr>
        <w:t xml:space="preserve"> na </w:t>
      </w:r>
      <w:r w:rsidR="00FF042C" w:rsidRPr="00E011E8">
        <w:rPr>
          <w:rFonts w:ascii="Times New Roman" w:hAnsi="Times New Roman"/>
        </w:rPr>
        <w:t>3</w:t>
      </w:r>
      <w:r w:rsidR="00655921" w:rsidRPr="00E011E8">
        <w:rPr>
          <w:rFonts w:ascii="Times New Roman" w:hAnsi="Times New Roman"/>
        </w:rPr>
        <w:t xml:space="preserve">ª </w:t>
      </w:r>
      <w:r w:rsidRPr="00E011E8">
        <w:rPr>
          <w:rFonts w:ascii="Times New Roman" w:hAnsi="Times New Roman"/>
        </w:rPr>
        <w:t>Sessão Plenária Ordinária</w:t>
      </w:r>
      <w:r w:rsidR="00FA2E5E" w:rsidRPr="00E011E8">
        <w:rPr>
          <w:rFonts w:ascii="Times New Roman" w:hAnsi="Times New Roman"/>
        </w:rPr>
        <w:t xml:space="preserve"> de 2018</w:t>
      </w:r>
      <w:r w:rsidRPr="00E011E8">
        <w:rPr>
          <w:rFonts w:ascii="Times New Roman" w:hAnsi="Times New Roman"/>
        </w:rPr>
        <w:t xml:space="preserve">, </w:t>
      </w:r>
      <w:r w:rsidR="00BE4958" w:rsidRPr="00E011E8">
        <w:rPr>
          <w:rFonts w:ascii="Times New Roman" w:hAnsi="Times New Roman"/>
        </w:rPr>
        <w:t xml:space="preserve">através da </w:t>
      </w:r>
      <w:r w:rsidRPr="00E011E8">
        <w:rPr>
          <w:rFonts w:ascii="Times New Roman" w:hAnsi="Times New Roman"/>
        </w:rPr>
        <w:t xml:space="preserve">Deliberação Plenária DPOSP Nº </w:t>
      </w:r>
      <w:r w:rsidR="00BE4958" w:rsidRPr="00E011E8">
        <w:rPr>
          <w:rFonts w:ascii="Times New Roman" w:hAnsi="Times New Roman"/>
        </w:rPr>
        <w:t>019</w:t>
      </w:r>
      <w:r w:rsidR="00FF042C" w:rsidRPr="00E011E8">
        <w:rPr>
          <w:rFonts w:ascii="Times New Roman" w:hAnsi="Times New Roman"/>
        </w:rPr>
        <w:t>7-11</w:t>
      </w:r>
      <w:r w:rsidRPr="00E011E8">
        <w:rPr>
          <w:rFonts w:ascii="Times New Roman" w:hAnsi="Times New Roman"/>
        </w:rPr>
        <w:t xml:space="preserve">/2018, a criação da </w:t>
      </w:r>
      <w:r w:rsidR="00BE4958" w:rsidRPr="00E011E8">
        <w:rPr>
          <w:rFonts w:ascii="Times New Roman" w:hAnsi="Times New Roman"/>
        </w:rPr>
        <w:t xml:space="preserve">Comissão Temporária para a Aquisição de Sedes Próprias </w:t>
      </w:r>
      <w:r w:rsidR="00BE4958" w:rsidRPr="00E011E8">
        <w:rPr>
          <w:rFonts w:ascii="Times New Roman" w:hAnsi="Times New Roman"/>
        </w:rPr>
        <w:lastRenderedPageBreak/>
        <w:t>para o CAU/SP</w:t>
      </w:r>
      <w:r w:rsidR="00911580">
        <w:rPr>
          <w:rFonts w:ascii="Times New Roman" w:hAnsi="Times New Roman"/>
        </w:rPr>
        <w:t xml:space="preserve">, que foi recomposta em </w:t>
      </w:r>
      <w:r w:rsidR="00911580" w:rsidRPr="009B24B2">
        <w:rPr>
          <w:rFonts w:ascii="Times New Roman" w:hAnsi="Times New Roman"/>
        </w:rPr>
        <w:t>2</w:t>
      </w:r>
      <w:r w:rsidR="00911580">
        <w:rPr>
          <w:rFonts w:ascii="Times New Roman" w:hAnsi="Times New Roman"/>
        </w:rPr>
        <w:t>0</w:t>
      </w:r>
      <w:r w:rsidR="00911580" w:rsidRPr="009B24B2">
        <w:rPr>
          <w:rFonts w:ascii="Times New Roman" w:hAnsi="Times New Roman"/>
        </w:rPr>
        <w:t xml:space="preserve"> de </w:t>
      </w:r>
      <w:r w:rsidR="00911580">
        <w:rPr>
          <w:rFonts w:ascii="Times New Roman" w:hAnsi="Times New Roman"/>
        </w:rPr>
        <w:t>dezembro</w:t>
      </w:r>
      <w:r w:rsidR="00911580" w:rsidRPr="009B24B2">
        <w:rPr>
          <w:rFonts w:ascii="Times New Roman" w:hAnsi="Times New Roman"/>
        </w:rPr>
        <w:t xml:space="preserve"> de 2018</w:t>
      </w:r>
      <w:r w:rsidR="00911580">
        <w:rPr>
          <w:rFonts w:ascii="Times New Roman" w:hAnsi="Times New Roman"/>
        </w:rPr>
        <w:t xml:space="preserve"> </w:t>
      </w:r>
      <w:r w:rsidR="00911580" w:rsidRPr="009B24B2">
        <w:rPr>
          <w:rFonts w:ascii="Times New Roman" w:hAnsi="Times New Roman"/>
        </w:rPr>
        <w:t>pela Deliberação Plenária DPOSP nº 0</w:t>
      </w:r>
      <w:r w:rsidR="00911580">
        <w:rPr>
          <w:rFonts w:ascii="Times New Roman" w:hAnsi="Times New Roman"/>
        </w:rPr>
        <w:t>24</w:t>
      </w:r>
      <w:r w:rsidR="00911580" w:rsidRPr="009B24B2">
        <w:rPr>
          <w:rFonts w:ascii="Times New Roman" w:hAnsi="Times New Roman"/>
        </w:rPr>
        <w:t>7-</w:t>
      </w:r>
      <w:r w:rsidR="00911580">
        <w:rPr>
          <w:rFonts w:ascii="Times New Roman" w:hAnsi="Times New Roman"/>
        </w:rPr>
        <w:t>10</w:t>
      </w:r>
      <w:r w:rsidR="00FF042C" w:rsidRPr="00E011E8">
        <w:rPr>
          <w:rFonts w:ascii="Times New Roman" w:hAnsi="Times New Roman"/>
        </w:rPr>
        <w:t>.</w:t>
      </w:r>
    </w:p>
    <w:p w14:paraId="3BE3313C" w14:textId="77777777" w:rsidR="00635B05" w:rsidRPr="00E011E8" w:rsidRDefault="00635B05" w:rsidP="00FB3B81">
      <w:pPr>
        <w:spacing w:after="0"/>
        <w:ind w:left="360"/>
        <w:rPr>
          <w:rFonts w:ascii="Times New Roman" w:hAnsi="Times New Roman"/>
        </w:rPr>
      </w:pPr>
    </w:p>
    <w:p w14:paraId="15E4AFBA" w14:textId="32577D2B" w:rsidR="00FA2E5E" w:rsidRPr="00E011E8" w:rsidRDefault="00FA2E5E" w:rsidP="00FA2E5E">
      <w:pPr>
        <w:spacing w:after="0"/>
        <w:ind w:left="360"/>
        <w:rPr>
          <w:rFonts w:ascii="Times New Roman" w:hAnsi="Times New Roman"/>
        </w:rPr>
      </w:pPr>
      <w:r w:rsidRPr="00E011E8">
        <w:rPr>
          <w:rFonts w:ascii="Times New Roman" w:hAnsi="Times New Roman"/>
        </w:rPr>
        <w:t xml:space="preserve">A </w:t>
      </w:r>
      <w:r w:rsidR="0063401B" w:rsidRPr="00E011E8">
        <w:rPr>
          <w:rFonts w:ascii="Times New Roman" w:hAnsi="Times New Roman"/>
        </w:rPr>
        <w:t>Comissão Temporária para a Aquisição de Sedes Próprias para o CAU/SP</w:t>
      </w:r>
      <w:r w:rsidRPr="00E011E8">
        <w:rPr>
          <w:rFonts w:ascii="Times New Roman" w:hAnsi="Times New Roman"/>
        </w:rPr>
        <w:t>, dentre suas competências, deve: identificar possibilidades de localização para a sede do CAU/SP considerando as necessidades identificadas, a facilidade de acesso e a distribuição territorial de empresas e profissionais de arquitetura e urbanismo; levantar as necessidades imobiliárias do CAU/SP, considerando as atribuições e funcionamento de seus órgãos colegiados e dos órgãos da estrutura administrativa, os quantitativos de pessoas, equipamentos e mobiliários necessários aos serviços, tudo objetivando o cumprimento da função legal do CAU/SP, na capital e nas demais regiões do Estado;</w:t>
      </w:r>
      <w:r w:rsidR="00986602" w:rsidRPr="00E011E8">
        <w:rPr>
          <w:rFonts w:ascii="Times New Roman" w:hAnsi="Times New Roman"/>
        </w:rPr>
        <w:t xml:space="preserve"> e</w:t>
      </w:r>
      <w:r w:rsidRPr="00E011E8">
        <w:rPr>
          <w:rFonts w:ascii="Times New Roman" w:hAnsi="Times New Roman"/>
        </w:rPr>
        <w:t xml:space="preserve"> avaliar a compatibilidade do custo médio de imóveis na região pesquisada, incluindo-se as despesas com as reformas/adaptações e custo de implantação, com a dispo</w:t>
      </w:r>
      <w:r w:rsidR="00986602" w:rsidRPr="00E011E8">
        <w:rPr>
          <w:rFonts w:ascii="Times New Roman" w:hAnsi="Times New Roman"/>
        </w:rPr>
        <w:t xml:space="preserve">nibilidade financeira do CAU/SP. </w:t>
      </w:r>
    </w:p>
    <w:p w14:paraId="01363FC0" w14:textId="77777777" w:rsidR="00FA2E5E" w:rsidRPr="00E011E8" w:rsidRDefault="00FA2E5E" w:rsidP="00BE4958">
      <w:pPr>
        <w:spacing w:after="0"/>
        <w:ind w:left="360"/>
        <w:rPr>
          <w:rFonts w:ascii="Times New Roman" w:hAnsi="Times New Roman"/>
        </w:rPr>
      </w:pPr>
    </w:p>
    <w:p w14:paraId="19385FAD" w14:textId="77777777" w:rsidR="00FA2E5E" w:rsidRPr="00E011E8" w:rsidRDefault="00783F8D" w:rsidP="00BE4958">
      <w:pPr>
        <w:spacing w:after="0"/>
        <w:ind w:left="360"/>
        <w:rPr>
          <w:rFonts w:ascii="Times New Roman" w:hAnsi="Times New Roman"/>
          <w:b/>
        </w:rPr>
      </w:pPr>
      <w:r w:rsidRPr="00E011E8">
        <w:rPr>
          <w:rFonts w:ascii="Times New Roman" w:hAnsi="Times New Roman"/>
          <w:b/>
        </w:rPr>
        <w:t xml:space="preserve">Possibilidades </w:t>
      </w:r>
      <w:r w:rsidR="00FA2E5E" w:rsidRPr="00E011E8">
        <w:rPr>
          <w:rFonts w:ascii="Times New Roman" w:hAnsi="Times New Roman"/>
          <w:b/>
        </w:rPr>
        <w:t>de localização para a sede do CAU/SP</w:t>
      </w:r>
    </w:p>
    <w:p w14:paraId="22BB28CC" w14:textId="77777777" w:rsidR="00FA2E5E" w:rsidRPr="00E011E8" w:rsidRDefault="00FA2E5E" w:rsidP="00BE4958">
      <w:pPr>
        <w:spacing w:after="0"/>
        <w:ind w:left="360"/>
        <w:rPr>
          <w:rFonts w:ascii="Times New Roman" w:hAnsi="Times New Roman"/>
        </w:rPr>
      </w:pPr>
    </w:p>
    <w:p w14:paraId="0118DAE4" w14:textId="77777777" w:rsidR="00373EF1" w:rsidRPr="00E011E8" w:rsidRDefault="00BE4958" w:rsidP="00BE4958">
      <w:pPr>
        <w:spacing w:after="0"/>
        <w:ind w:left="360"/>
        <w:rPr>
          <w:rFonts w:ascii="Times New Roman" w:hAnsi="Times New Roman"/>
        </w:rPr>
      </w:pPr>
      <w:r w:rsidRPr="00E011E8">
        <w:rPr>
          <w:rFonts w:ascii="Times New Roman" w:hAnsi="Times New Roman"/>
        </w:rPr>
        <w:t>Para identificação d</w:t>
      </w:r>
      <w:r w:rsidR="00444799" w:rsidRPr="00E011E8">
        <w:rPr>
          <w:rFonts w:ascii="Times New Roman" w:hAnsi="Times New Roman"/>
        </w:rPr>
        <w:t>a</w:t>
      </w:r>
      <w:r w:rsidR="00783F8D" w:rsidRPr="00E011E8">
        <w:rPr>
          <w:rFonts w:ascii="Times New Roman" w:hAnsi="Times New Roman"/>
        </w:rPr>
        <w:t>s possibilidades de</w:t>
      </w:r>
      <w:r w:rsidRPr="00E011E8">
        <w:rPr>
          <w:rFonts w:ascii="Times New Roman" w:hAnsi="Times New Roman"/>
        </w:rPr>
        <w:t xml:space="preserve"> localização da sede</w:t>
      </w:r>
      <w:r w:rsidR="00783F8D" w:rsidRPr="00E011E8">
        <w:rPr>
          <w:rFonts w:ascii="Times New Roman" w:hAnsi="Times New Roman"/>
        </w:rPr>
        <w:t xml:space="preserve"> do CAU/SP</w:t>
      </w:r>
      <w:r w:rsidRPr="00E011E8">
        <w:rPr>
          <w:rFonts w:ascii="Times New Roman" w:hAnsi="Times New Roman"/>
        </w:rPr>
        <w:t>, foram realizadas pesquisas com os funcionários, com os c</w:t>
      </w:r>
      <w:r w:rsidR="00AA4386" w:rsidRPr="00E011E8">
        <w:rPr>
          <w:rFonts w:ascii="Times New Roman" w:hAnsi="Times New Roman"/>
        </w:rPr>
        <w:t>onselheiros e tamb</w:t>
      </w:r>
      <w:r w:rsidR="00D22B7B" w:rsidRPr="00E011E8">
        <w:rPr>
          <w:rFonts w:ascii="Times New Roman" w:hAnsi="Times New Roman"/>
        </w:rPr>
        <w:t>ém, uma</w:t>
      </w:r>
      <w:r w:rsidRPr="00E011E8">
        <w:rPr>
          <w:rFonts w:ascii="Times New Roman" w:hAnsi="Times New Roman"/>
        </w:rPr>
        <w:t xml:space="preserve"> pesquisa georreferenciada para a identificação da distribuição dos escritórios e dos arquitetos e urbanistas na cidade de São Paulo. </w:t>
      </w:r>
    </w:p>
    <w:p w14:paraId="3191FE36" w14:textId="77777777" w:rsidR="00373EF1" w:rsidRPr="00E011E8" w:rsidRDefault="00373EF1" w:rsidP="00BE4958">
      <w:pPr>
        <w:spacing w:after="0"/>
        <w:ind w:left="360"/>
        <w:rPr>
          <w:rFonts w:ascii="Times New Roman" w:hAnsi="Times New Roman"/>
        </w:rPr>
      </w:pPr>
    </w:p>
    <w:p w14:paraId="48D2213E" w14:textId="77777777" w:rsidR="00373EF1" w:rsidRPr="00E011E8" w:rsidRDefault="00373EF1" w:rsidP="00373EF1">
      <w:pPr>
        <w:spacing w:after="0"/>
        <w:ind w:left="360"/>
        <w:rPr>
          <w:rFonts w:ascii="Times New Roman" w:hAnsi="Times New Roman"/>
        </w:rPr>
      </w:pPr>
      <w:r w:rsidRPr="00E011E8">
        <w:rPr>
          <w:rFonts w:ascii="Times New Roman" w:hAnsi="Times New Roman"/>
        </w:rPr>
        <w:t xml:space="preserve">Quanto à pesquisa com os funcionários, dos </w:t>
      </w:r>
      <w:r w:rsidR="006C1628" w:rsidRPr="00E011E8">
        <w:rPr>
          <w:rFonts w:ascii="Times New Roman" w:hAnsi="Times New Roman"/>
        </w:rPr>
        <w:t>110</w:t>
      </w:r>
      <w:r w:rsidRPr="00E011E8">
        <w:rPr>
          <w:rFonts w:ascii="Times New Roman" w:hAnsi="Times New Roman"/>
        </w:rPr>
        <w:t xml:space="preserve"> funcionários </w:t>
      </w:r>
      <w:r w:rsidR="00057B0B" w:rsidRPr="00E011E8">
        <w:rPr>
          <w:rFonts w:ascii="Times New Roman" w:hAnsi="Times New Roman"/>
        </w:rPr>
        <w:t xml:space="preserve">lotados na sede </w:t>
      </w:r>
      <w:r w:rsidRPr="00E011E8">
        <w:rPr>
          <w:rFonts w:ascii="Times New Roman" w:hAnsi="Times New Roman"/>
        </w:rPr>
        <w:t xml:space="preserve">do CAU/SP, 87 </w:t>
      </w:r>
      <w:r w:rsidR="00057B0B" w:rsidRPr="00E011E8">
        <w:rPr>
          <w:rFonts w:ascii="Times New Roman" w:hAnsi="Times New Roman"/>
        </w:rPr>
        <w:t>(</w:t>
      </w:r>
      <w:r w:rsidR="006C1628" w:rsidRPr="00E011E8">
        <w:rPr>
          <w:rFonts w:ascii="Times New Roman" w:hAnsi="Times New Roman"/>
        </w:rPr>
        <w:t>79</w:t>
      </w:r>
      <w:r w:rsidR="00057B0B" w:rsidRPr="00E011E8">
        <w:rPr>
          <w:rFonts w:ascii="Times New Roman" w:hAnsi="Times New Roman"/>
        </w:rPr>
        <w:t>%)</w:t>
      </w:r>
      <w:r w:rsidRPr="00E011E8">
        <w:rPr>
          <w:rFonts w:ascii="Times New Roman" w:hAnsi="Times New Roman"/>
        </w:rPr>
        <w:t xml:space="preserve"> responderam à pesquisa realizada no período de 16 a 22 de agosto de 2018, dos quais 46 teceram comentários sobre a atual localização da Sede do CAU/SP na Capital e 60 justificaram suas opções de escolhas para a localização da nova Sede.</w:t>
      </w:r>
    </w:p>
    <w:p w14:paraId="40521706" w14:textId="77777777" w:rsidR="00057B0B" w:rsidRPr="00E011E8" w:rsidRDefault="00057B0B" w:rsidP="00373EF1">
      <w:pPr>
        <w:spacing w:after="0"/>
        <w:ind w:left="360"/>
        <w:rPr>
          <w:rFonts w:ascii="Times New Roman" w:hAnsi="Times New Roman"/>
        </w:rPr>
      </w:pPr>
    </w:p>
    <w:p w14:paraId="284A104E" w14:textId="77777777" w:rsidR="00057B0B" w:rsidRPr="00E011E8" w:rsidRDefault="00057B0B" w:rsidP="00057B0B">
      <w:pPr>
        <w:spacing w:after="0"/>
        <w:ind w:left="360"/>
        <w:jc w:val="center"/>
        <w:rPr>
          <w:rFonts w:ascii="Times New Roman" w:hAnsi="Times New Roman"/>
          <w:sz w:val="20"/>
          <w:szCs w:val="20"/>
        </w:rPr>
      </w:pPr>
      <w:r w:rsidRPr="00E011E8">
        <w:rPr>
          <w:rFonts w:ascii="Times New Roman" w:hAnsi="Times New Roman"/>
          <w:sz w:val="20"/>
          <w:szCs w:val="20"/>
        </w:rPr>
        <w:t>Figura 1 - Respondentes do questionário, por departamento do CAU/SP.</w:t>
      </w:r>
    </w:p>
    <w:p w14:paraId="3C6052FB" w14:textId="77777777" w:rsidR="00373EF1" w:rsidRPr="00E011E8" w:rsidRDefault="00667E54" w:rsidP="00057B0B">
      <w:pPr>
        <w:spacing w:after="0"/>
        <w:ind w:left="360"/>
        <w:jc w:val="center"/>
        <w:rPr>
          <w:rFonts w:ascii="Times New Roman" w:hAnsi="Times New Roman"/>
        </w:rPr>
      </w:pPr>
      <w:r w:rsidRPr="00E011E8">
        <w:rPr>
          <w:rFonts w:ascii="Times New Roman" w:hAnsi="Times New Roman"/>
          <w:noProof/>
          <w:lang w:eastAsia="pt-BR"/>
        </w:rPr>
        <w:drawing>
          <wp:inline distT="0" distB="0" distL="0" distR="0" wp14:anchorId="0E04B835" wp14:editId="661B790E">
            <wp:extent cx="4750435" cy="3776345"/>
            <wp:effectExtent l="0" t="0" r="0" b="0"/>
            <wp:docPr id="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5C4E6F" w14:textId="77777777" w:rsidR="00057B0B" w:rsidRPr="00E011E8" w:rsidRDefault="00057B0B" w:rsidP="00057B0B">
      <w:pPr>
        <w:spacing w:after="0"/>
        <w:ind w:left="360"/>
        <w:jc w:val="center"/>
        <w:rPr>
          <w:rFonts w:ascii="Times New Roman" w:hAnsi="Times New Roman"/>
          <w:sz w:val="20"/>
          <w:szCs w:val="20"/>
        </w:rPr>
      </w:pPr>
      <w:r w:rsidRPr="00E011E8">
        <w:rPr>
          <w:rFonts w:ascii="Times New Roman" w:hAnsi="Times New Roman"/>
          <w:sz w:val="20"/>
          <w:szCs w:val="20"/>
        </w:rPr>
        <w:t>Fonte: R</w:t>
      </w:r>
      <w:r w:rsidR="00B44E00" w:rsidRPr="00E011E8">
        <w:rPr>
          <w:rFonts w:ascii="Times New Roman" w:hAnsi="Times New Roman"/>
          <w:sz w:val="20"/>
          <w:szCs w:val="20"/>
        </w:rPr>
        <w:t xml:space="preserve">ecursos </w:t>
      </w:r>
      <w:r w:rsidRPr="00E011E8">
        <w:rPr>
          <w:rFonts w:ascii="Times New Roman" w:hAnsi="Times New Roman"/>
          <w:sz w:val="20"/>
          <w:szCs w:val="20"/>
        </w:rPr>
        <w:t>H</w:t>
      </w:r>
      <w:r w:rsidR="00B44E00" w:rsidRPr="00E011E8">
        <w:rPr>
          <w:rFonts w:ascii="Times New Roman" w:hAnsi="Times New Roman"/>
          <w:sz w:val="20"/>
          <w:szCs w:val="20"/>
        </w:rPr>
        <w:t>umanos</w:t>
      </w:r>
      <w:r w:rsidRPr="00E011E8">
        <w:rPr>
          <w:rFonts w:ascii="Times New Roman" w:hAnsi="Times New Roman"/>
          <w:sz w:val="20"/>
          <w:szCs w:val="20"/>
        </w:rPr>
        <w:t xml:space="preserve"> do CAU/SP.</w:t>
      </w:r>
    </w:p>
    <w:p w14:paraId="2E39DDB4" w14:textId="77777777" w:rsidR="00373EF1" w:rsidRPr="00E011E8" w:rsidRDefault="00373EF1" w:rsidP="00373EF1">
      <w:pPr>
        <w:spacing w:after="0"/>
        <w:ind w:left="360"/>
        <w:rPr>
          <w:rFonts w:ascii="Times New Roman" w:hAnsi="Times New Roman"/>
        </w:rPr>
      </w:pPr>
    </w:p>
    <w:p w14:paraId="3C625481" w14:textId="77777777" w:rsidR="002F08E3" w:rsidRDefault="002F08E3">
      <w:pPr>
        <w:spacing w:after="0"/>
        <w:jc w:val="left"/>
        <w:rPr>
          <w:rFonts w:ascii="Times New Roman" w:hAnsi="Times New Roman"/>
        </w:rPr>
      </w:pPr>
      <w:r>
        <w:rPr>
          <w:rFonts w:ascii="Times New Roman" w:hAnsi="Times New Roman"/>
        </w:rPr>
        <w:br w:type="page"/>
      </w:r>
    </w:p>
    <w:p w14:paraId="160565B9" w14:textId="67F851AD" w:rsidR="00373EF1" w:rsidRPr="00E011E8" w:rsidRDefault="00057B0B" w:rsidP="00BE4958">
      <w:pPr>
        <w:spacing w:after="0"/>
        <w:ind w:left="360"/>
        <w:rPr>
          <w:rFonts w:ascii="Times New Roman" w:hAnsi="Times New Roman"/>
        </w:rPr>
      </w:pPr>
      <w:r w:rsidRPr="00E011E8">
        <w:rPr>
          <w:rFonts w:ascii="Times New Roman" w:hAnsi="Times New Roman"/>
        </w:rPr>
        <w:lastRenderedPageBreak/>
        <w:t xml:space="preserve">Quanto à localização da sede do CAU/SP, </w:t>
      </w:r>
      <w:r w:rsidR="00B44E00" w:rsidRPr="00E011E8">
        <w:rPr>
          <w:rFonts w:ascii="Times New Roman" w:hAnsi="Times New Roman"/>
        </w:rPr>
        <w:t>92</w:t>
      </w:r>
      <w:r w:rsidRPr="00E011E8">
        <w:rPr>
          <w:rFonts w:ascii="Times New Roman" w:hAnsi="Times New Roman"/>
        </w:rPr>
        <w:t>% dos funcionários</w:t>
      </w:r>
      <w:r w:rsidR="00B44E00" w:rsidRPr="00E011E8">
        <w:rPr>
          <w:rFonts w:ascii="Times New Roman" w:hAnsi="Times New Roman"/>
        </w:rPr>
        <w:t xml:space="preserve"> respondentes</w:t>
      </w:r>
      <w:r w:rsidRPr="00E011E8">
        <w:rPr>
          <w:rFonts w:ascii="Times New Roman" w:hAnsi="Times New Roman"/>
        </w:rPr>
        <w:t xml:space="preserve"> declararam sua satisfação com a atual localização da sede justificando principalmente pela </w:t>
      </w:r>
      <w:r w:rsidR="00B44E00" w:rsidRPr="00E011E8">
        <w:rPr>
          <w:rFonts w:ascii="Times New Roman" w:hAnsi="Times New Roman"/>
        </w:rPr>
        <w:t xml:space="preserve">facilidade de mobilidade em função da </w:t>
      </w:r>
      <w:r w:rsidRPr="00E011E8">
        <w:rPr>
          <w:rFonts w:ascii="Times New Roman" w:hAnsi="Times New Roman"/>
        </w:rPr>
        <w:t xml:space="preserve">proximidade das </w:t>
      </w:r>
      <w:r w:rsidR="00B44E00" w:rsidRPr="00E011E8">
        <w:rPr>
          <w:rFonts w:ascii="Times New Roman" w:hAnsi="Times New Roman"/>
        </w:rPr>
        <w:t xml:space="preserve">duas </w:t>
      </w:r>
      <w:r w:rsidRPr="00E011E8">
        <w:rPr>
          <w:rFonts w:ascii="Times New Roman" w:hAnsi="Times New Roman"/>
        </w:rPr>
        <w:t>estações do metrô</w:t>
      </w:r>
      <w:r w:rsidR="00B44E00" w:rsidRPr="00E011E8">
        <w:rPr>
          <w:rFonts w:ascii="Times New Roman" w:hAnsi="Times New Roman"/>
        </w:rPr>
        <w:t xml:space="preserve"> e a oferta de linhas de ônibus. Além disso</w:t>
      </w:r>
      <w:r w:rsidR="00BE273B" w:rsidRPr="00E011E8">
        <w:rPr>
          <w:rFonts w:ascii="Times New Roman" w:hAnsi="Times New Roman"/>
        </w:rPr>
        <w:t>,</w:t>
      </w:r>
      <w:r w:rsidR="00B44E00" w:rsidRPr="00E011E8">
        <w:rPr>
          <w:rFonts w:ascii="Times New Roman" w:hAnsi="Times New Roman"/>
        </w:rPr>
        <w:t xml:space="preserve"> a proximidade da oferta de serviços e comércios facilita o cotidiano dos funcionários. Como pontos fracos foram citados o excesso de ruído, a insegurança, a distância de suas residências e a constante realização de manifestações na redondeza.</w:t>
      </w:r>
    </w:p>
    <w:p w14:paraId="681C37AE" w14:textId="77777777" w:rsidR="00B44E00" w:rsidRPr="00E011E8" w:rsidRDefault="00B44E00" w:rsidP="00BE4958">
      <w:pPr>
        <w:spacing w:after="0"/>
        <w:ind w:left="360"/>
        <w:rPr>
          <w:rFonts w:ascii="Times New Roman" w:hAnsi="Times New Roman"/>
        </w:rPr>
      </w:pPr>
    </w:p>
    <w:p w14:paraId="1D91075F" w14:textId="77777777" w:rsidR="00B44E00" w:rsidRPr="00E011E8" w:rsidRDefault="00B44E00" w:rsidP="00B44E00">
      <w:pPr>
        <w:spacing w:after="0"/>
        <w:ind w:left="360"/>
        <w:jc w:val="center"/>
        <w:rPr>
          <w:rFonts w:ascii="Times New Roman" w:hAnsi="Times New Roman"/>
          <w:sz w:val="20"/>
          <w:szCs w:val="20"/>
        </w:rPr>
      </w:pPr>
      <w:r w:rsidRPr="00E011E8">
        <w:rPr>
          <w:rFonts w:ascii="Times New Roman" w:hAnsi="Times New Roman"/>
          <w:sz w:val="20"/>
          <w:szCs w:val="20"/>
        </w:rPr>
        <w:t>Figura 2 – Satisfação dos funcionários com a atual localização do CAU/SP.</w:t>
      </w:r>
    </w:p>
    <w:tbl>
      <w:tblPr>
        <w:tblW w:w="5840" w:type="dxa"/>
        <w:tblInd w:w="1901" w:type="dxa"/>
        <w:tblCellMar>
          <w:left w:w="0" w:type="dxa"/>
          <w:right w:w="0" w:type="dxa"/>
        </w:tblCellMar>
        <w:tblLook w:val="0600" w:firstRow="0" w:lastRow="0" w:firstColumn="0" w:lastColumn="0" w:noHBand="1" w:noVBand="1"/>
      </w:tblPr>
      <w:tblGrid>
        <w:gridCol w:w="3920"/>
        <w:gridCol w:w="960"/>
        <w:gridCol w:w="960"/>
      </w:tblGrid>
      <w:tr w:rsidR="00E4081B" w:rsidRPr="00E011E8" w14:paraId="79983E60" w14:textId="77777777" w:rsidTr="00B44E00">
        <w:trPr>
          <w:trHeight w:val="615"/>
        </w:trPr>
        <w:tc>
          <w:tcPr>
            <w:tcW w:w="5840" w:type="dxa"/>
            <w:gridSpan w:val="3"/>
            <w:tcBorders>
              <w:top w:val="single" w:sz="8" w:space="0" w:color="CCCCCC"/>
              <w:left w:val="single" w:sz="8" w:space="0" w:color="CCCCCC"/>
              <w:bottom w:val="single" w:sz="8" w:space="0" w:color="CCCCCC"/>
              <w:right w:val="single" w:sz="8" w:space="0" w:color="CCCCCC"/>
            </w:tcBorders>
            <w:shd w:val="clear" w:color="auto" w:fill="006666"/>
            <w:tcMar>
              <w:top w:w="15" w:type="dxa"/>
              <w:left w:w="15" w:type="dxa"/>
              <w:bottom w:w="0" w:type="dxa"/>
              <w:right w:w="15" w:type="dxa"/>
            </w:tcMar>
            <w:vAlign w:val="center"/>
            <w:hideMark/>
          </w:tcPr>
          <w:p w14:paraId="5FD49656" w14:textId="77777777" w:rsidR="00B44E00" w:rsidRPr="00E011E8" w:rsidRDefault="00B44E00" w:rsidP="006C5127">
            <w:pPr>
              <w:spacing w:after="0"/>
              <w:ind w:left="360" w:right="198"/>
              <w:rPr>
                <w:rFonts w:ascii="Times New Roman" w:hAnsi="Times New Roman"/>
                <w:color w:val="FFFFFF"/>
              </w:rPr>
            </w:pPr>
            <w:r w:rsidRPr="00E011E8">
              <w:rPr>
                <w:rFonts w:ascii="Times New Roman" w:hAnsi="Times New Roman"/>
                <w:b/>
                <w:bCs/>
                <w:color w:val="FFFFFF"/>
              </w:rPr>
              <w:t>Satisfação com a localização atual da sede do CAU/SP</w:t>
            </w:r>
          </w:p>
        </w:tc>
      </w:tr>
      <w:tr w:rsidR="00E4081B" w:rsidRPr="00E011E8" w14:paraId="0AB3D5DD" w14:textId="77777777" w:rsidTr="00B44E00">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609DE09C" w14:textId="77777777" w:rsidR="00B44E00" w:rsidRPr="00E011E8" w:rsidRDefault="00AD53B2" w:rsidP="00B44E00">
            <w:pPr>
              <w:spacing w:after="0"/>
              <w:ind w:left="360"/>
              <w:rPr>
                <w:rFonts w:ascii="Times New Roman" w:hAnsi="Times New Roman"/>
                <w:color w:val="FFFFFF"/>
              </w:rPr>
            </w:pPr>
            <w:r w:rsidRPr="00E011E8">
              <w:rPr>
                <w:rFonts w:ascii="Times New Roman" w:hAnsi="Times New Roman"/>
                <w:b/>
                <w:bCs/>
                <w:color w:val="FFFFFF"/>
              </w:rPr>
              <w:t>Situação</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23BEA4B4" w14:textId="77777777" w:rsidR="00B44E00" w:rsidRPr="00E011E8" w:rsidRDefault="00B44E00" w:rsidP="00B44E00">
            <w:pPr>
              <w:spacing w:after="0"/>
              <w:ind w:left="360"/>
              <w:rPr>
                <w:rFonts w:ascii="Times New Roman" w:hAnsi="Times New Roman"/>
                <w:color w:val="FFFFFF"/>
              </w:rPr>
            </w:pPr>
            <w:r w:rsidRPr="00E011E8">
              <w:rPr>
                <w:rFonts w:ascii="Times New Roman" w:hAnsi="Times New Roman"/>
                <w:b/>
                <w:bCs/>
                <w:color w:val="FFFFFF"/>
              </w:rPr>
              <w:t>Qtde.</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63C153AC" w14:textId="77777777" w:rsidR="00B44E00" w:rsidRPr="00E011E8" w:rsidRDefault="00B44E00" w:rsidP="00B44E00">
            <w:pPr>
              <w:spacing w:after="0"/>
              <w:ind w:left="360"/>
              <w:rPr>
                <w:rFonts w:ascii="Times New Roman" w:hAnsi="Times New Roman"/>
                <w:color w:val="FFFFFF"/>
              </w:rPr>
            </w:pPr>
            <w:r w:rsidRPr="00E011E8">
              <w:rPr>
                <w:rFonts w:ascii="Times New Roman" w:hAnsi="Times New Roman"/>
                <w:b/>
                <w:bCs/>
                <w:color w:val="FFFFFF"/>
              </w:rPr>
              <w:t>%</w:t>
            </w:r>
          </w:p>
        </w:tc>
      </w:tr>
      <w:tr w:rsidR="00B44E00" w:rsidRPr="00E011E8" w14:paraId="140FA40C" w14:textId="77777777" w:rsidTr="00B44E00">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02033BC" w14:textId="77777777" w:rsidR="00B44E00" w:rsidRPr="00E011E8" w:rsidRDefault="00B44E00" w:rsidP="00B44E00">
            <w:pPr>
              <w:spacing w:after="0"/>
              <w:ind w:left="360"/>
              <w:rPr>
                <w:rFonts w:ascii="Times New Roman" w:hAnsi="Times New Roman"/>
              </w:rPr>
            </w:pPr>
            <w:r w:rsidRPr="00E011E8">
              <w:rPr>
                <w:rFonts w:ascii="Times New Roman" w:hAnsi="Times New Roman"/>
              </w:rPr>
              <w:t>Satisfeito</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5E6D92D4" w14:textId="77777777" w:rsidR="00B44E00" w:rsidRPr="00E011E8" w:rsidRDefault="00B44E00" w:rsidP="00B44E00">
            <w:pPr>
              <w:spacing w:after="0"/>
              <w:ind w:left="360"/>
              <w:rPr>
                <w:rFonts w:ascii="Times New Roman" w:hAnsi="Times New Roman"/>
              </w:rPr>
            </w:pPr>
            <w:r w:rsidRPr="00E011E8">
              <w:rPr>
                <w:rFonts w:ascii="Times New Roman" w:hAnsi="Times New Roman"/>
              </w:rPr>
              <w:t>80</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CA6BF8F" w14:textId="77777777" w:rsidR="00B44E00" w:rsidRPr="00E011E8" w:rsidRDefault="00B44E00" w:rsidP="00B44E00">
            <w:pPr>
              <w:spacing w:after="0"/>
              <w:ind w:left="360"/>
              <w:rPr>
                <w:rFonts w:ascii="Times New Roman" w:hAnsi="Times New Roman"/>
              </w:rPr>
            </w:pPr>
            <w:r w:rsidRPr="00E011E8">
              <w:rPr>
                <w:rFonts w:ascii="Times New Roman" w:hAnsi="Times New Roman"/>
              </w:rPr>
              <w:t>92%</w:t>
            </w:r>
          </w:p>
        </w:tc>
      </w:tr>
      <w:tr w:rsidR="00B44E00" w:rsidRPr="00E011E8" w14:paraId="288A4C67" w14:textId="77777777" w:rsidTr="00B44E00">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71524B2" w14:textId="77777777" w:rsidR="00B44E00" w:rsidRPr="00E011E8" w:rsidRDefault="00B44E00" w:rsidP="00B44E00">
            <w:pPr>
              <w:spacing w:after="0"/>
              <w:ind w:left="360"/>
              <w:rPr>
                <w:rFonts w:ascii="Times New Roman" w:hAnsi="Times New Roman"/>
              </w:rPr>
            </w:pPr>
            <w:r w:rsidRPr="00E011E8">
              <w:rPr>
                <w:rFonts w:ascii="Times New Roman" w:hAnsi="Times New Roman"/>
              </w:rPr>
              <w:t>Insatisfeito</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412D8D51" w14:textId="77777777" w:rsidR="00B44E00" w:rsidRPr="00E011E8" w:rsidRDefault="00B44E00" w:rsidP="00B44E00">
            <w:pPr>
              <w:spacing w:after="0"/>
              <w:ind w:left="360"/>
              <w:rPr>
                <w:rFonts w:ascii="Times New Roman" w:hAnsi="Times New Roman"/>
              </w:rPr>
            </w:pPr>
            <w:r w:rsidRPr="00E011E8">
              <w:rPr>
                <w:rFonts w:ascii="Times New Roman" w:hAnsi="Times New Roman"/>
              </w:rPr>
              <w:t>7</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B932F4D" w14:textId="77777777" w:rsidR="00B44E00" w:rsidRPr="00E011E8" w:rsidRDefault="00B44E00" w:rsidP="00B44E00">
            <w:pPr>
              <w:spacing w:after="0"/>
              <w:ind w:left="360"/>
              <w:rPr>
                <w:rFonts w:ascii="Times New Roman" w:hAnsi="Times New Roman"/>
              </w:rPr>
            </w:pPr>
            <w:r w:rsidRPr="00E011E8">
              <w:rPr>
                <w:rFonts w:ascii="Times New Roman" w:hAnsi="Times New Roman"/>
              </w:rPr>
              <w:t>8%</w:t>
            </w:r>
          </w:p>
        </w:tc>
      </w:tr>
      <w:tr w:rsidR="00E4081B" w:rsidRPr="00E011E8" w14:paraId="0990D3AA" w14:textId="77777777" w:rsidTr="00B44E00">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5CA1E46E" w14:textId="77777777" w:rsidR="00B44E00" w:rsidRPr="00E011E8" w:rsidRDefault="00B44E00" w:rsidP="00B44E00">
            <w:pPr>
              <w:spacing w:after="0"/>
              <w:ind w:left="360"/>
              <w:rPr>
                <w:rFonts w:ascii="Times New Roman" w:hAnsi="Times New Roman"/>
                <w:color w:val="FFFFFF"/>
              </w:rPr>
            </w:pPr>
            <w:r w:rsidRPr="00E011E8">
              <w:rPr>
                <w:rFonts w:ascii="Times New Roman" w:hAnsi="Times New Roman"/>
                <w:b/>
                <w:bCs/>
                <w:color w:val="FFFFFF"/>
              </w:rPr>
              <w:t>Total</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49C54812" w14:textId="77777777" w:rsidR="00B44E00" w:rsidRPr="00E011E8" w:rsidRDefault="00B44E00" w:rsidP="00B44E00">
            <w:pPr>
              <w:spacing w:after="0"/>
              <w:ind w:left="360"/>
              <w:rPr>
                <w:rFonts w:ascii="Times New Roman" w:hAnsi="Times New Roman"/>
                <w:color w:val="FFFFFF"/>
              </w:rPr>
            </w:pPr>
            <w:r w:rsidRPr="00E011E8">
              <w:rPr>
                <w:rFonts w:ascii="Times New Roman" w:hAnsi="Times New Roman"/>
                <w:b/>
                <w:bCs/>
                <w:color w:val="FFFFFF"/>
              </w:rPr>
              <w:t>87</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306ABAE6" w14:textId="77777777" w:rsidR="00B44E00" w:rsidRPr="00E011E8" w:rsidRDefault="00B44E00" w:rsidP="00B44E00">
            <w:pPr>
              <w:spacing w:after="0"/>
              <w:ind w:left="360"/>
              <w:rPr>
                <w:rFonts w:ascii="Times New Roman" w:hAnsi="Times New Roman"/>
                <w:color w:val="FFFFFF"/>
              </w:rPr>
            </w:pPr>
            <w:r w:rsidRPr="00E011E8">
              <w:rPr>
                <w:rFonts w:ascii="Times New Roman" w:hAnsi="Times New Roman"/>
                <w:b/>
                <w:bCs/>
                <w:color w:val="FFFFFF"/>
              </w:rPr>
              <w:t>100%</w:t>
            </w:r>
          </w:p>
        </w:tc>
      </w:tr>
    </w:tbl>
    <w:p w14:paraId="1414C686" w14:textId="77777777" w:rsidR="00B44E00" w:rsidRPr="00E011E8" w:rsidRDefault="00B44E00" w:rsidP="00B44E00">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7C10CB22" w14:textId="77777777" w:rsidR="00AD53B2" w:rsidRPr="00E011E8" w:rsidRDefault="00AD53B2" w:rsidP="00BE4958">
      <w:pPr>
        <w:spacing w:after="0"/>
        <w:ind w:left="360"/>
        <w:rPr>
          <w:rFonts w:ascii="Times New Roman" w:hAnsi="Times New Roman"/>
        </w:rPr>
      </w:pPr>
    </w:p>
    <w:p w14:paraId="2B4DC9FE" w14:textId="77777777" w:rsidR="00B44E00" w:rsidRPr="00E011E8" w:rsidRDefault="00390AF8" w:rsidP="00BE4958">
      <w:pPr>
        <w:spacing w:after="0"/>
        <w:ind w:left="360"/>
        <w:rPr>
          <w:rFonts w:ascii="Times New Roman" w:hAnsi="Times New Roman"/>
        </w:rPr>
      </w:pPr>
      <w:r w:rsidRPr="00E011E8">
        <w:rPr>
          <w:rFonts w:ascii="Times New Roman" w:hAnsi="Times New Roman"/>
        </w:rPr>
        <w:t>A pesquisa também consultou os funcionários sobre a preferência de localização para a aquisição de uma futura sede para o CAU/SP. 74% dos respondentes preferem a zona central da Capital</w:t>
      </w:r>
      <w:r w:rsidR="00AD2DDC" w:rsidRPr="00E011E8">
        <w:rPr>
          <w:rFonts w:ascii="Times New Roman" w:hAnsi="Times New Roman"/>
        </w:rPr>
        <w:t xml:space="preserve"> como primeira opção.</w:t>
      </w:r>
    </w:p>
    <w:p w14:paraId="624AEBD0" w14:textId="77777777" w:rsidR="00390AF8" w:rsidRPr="00E011E8" w:rsidRDefault="00390AF8" w:rsidP="00BE4958">
      <w:pPr>
        <w:spacing w:after="0"/>
        <w:ind w:left="360"/>
        <w:rPr>
          <w:rFonts w:ascii="Times New Roman" w:hAnsi="Times New Roman"/>
        </w:rPr>
      </w:pPr>
    </w:p>
    <w:p w14:paraId="6F4582E5" w14:textId="77777777" w:rsidR="00390AF8" w:rsidRPr="00E011E8" w:rsidRDefault="00390AF8" w:rsidP="00390AF8">
      <w:pPr>
        <w:spacing w:after="0"/>
        <w:ind w:left="360"/>
        <w:jc w:val="center"/>
        <w:rPr>
          <w:rFonts w:ascii="Times New Roman" w:hAnsi="Times New Roman"/>
        </w:rPr>
      </w:pPr>
      <w:r w:rsidRPr="00E011E8">
        <w:rPr>
          <w:rFonts w:ascii="Times New Roman" w:hAnsi="Times New Roman"/>
          <w:sz w:val="20"/>
          <w:szCs w:val="20"/>
        </w:rPr>
        <w:t xml:space="preserve">Figura 3 – Preferência dos funcionários </w:t>
      </w:r>
      <w:r w:rsidR="00AD2DDC" w:rsidRPr="00E011E8">
        <w:rPr>
          <w:rFonts w:ascii="Times New Roman" w:hAnsi="Times New Roman"/>
          <w:sz w:val="20"/>
          <w:szCs w:val="20"/>
        </w:rPr>
        <w:t xml:space="preserve">como primeira opção </w:t>
      </w:r>
      <w:r w:rsidRPr="00E011E8">
        <w:rPr>
          <w:rFonts w:ascii="Times New Roman" w:hAnsi="Times New Roman"/>
          <w:sz w:val="20"/>
          <w:szCs w:val="20"/>
        </w:rPr>
        <w:t>para a localização de uma futura sede do CAU/SP.</w:t>
      </w:r>
    </w:p>
    <w:tbl>
      <w:tblPr>
        <w:tblW w:w="5840" w:type="dxa"/>
        <w:tblInd w:w="1901" w:type="dxa"/>
        <w:tblCellMar>
          <w:left w:w="0" w:type="dxa"/>
          <w:right w:w="0" w:type="dxa"/>
        </w:tblCellMar>
        <w:tblLook w:val="0600" w:firstRow="0" w:lastRow="0" w:firstColumn="0" w:lastColumn="0" w:noHBand="1" w:noVBand="1"/>
      </w:tblPr>
      <w:tblGrid>
        <w:gridCol w:w="3920"/>
        <w:gridCol w:w="960"/>
        <w:gridCol w:w="960"/>
      </w:tblGrid>
      <w:tr w:rsidR="00E4081B" w:rsidRPr="00E011E8" w14:paraId="2C3BC652" w14:textId="77777777" w:rsidTr="00390AF8">
        <w:trPr>
          <w:trHeight w:val="945"/>
        </w:trPr>
        <w:tc>
          <w:tcPr>
            <w:tcW w:w="5840" w:type="dxa"/>
            <w:gridSpan w:val="3"/>
            <w:tcBorders>
              <w:top w:val="single" w:sz="8" w:space="0" w:color="CCCCCC"/>
              <w:left w:val="single" w:sz="8" w:space="0" w:color="CCCCCC"/>
              <w:bottom w:val="single" w:sz="8" w:space="0" w:color="CCCCCC"/>
              <w:right w:val="single" w:sz="8" w:space="0" w:color="CCCCCC"/>
            </w:tcBorders>
            <w:shd w:val="clear" w:color="auto" w:fill="006666"/>
            <w:tcMar>
              <w:top w:w="15" w:type="dxa"/>
              <w:left w:w="15" w:type="dxa"/>
              <w:bottom w:w="0" w:type="dxa"/>
              <w:right w:w="15" w:type="dxa"/>
            </w:tcMar>
            <w:vAlign w:val="center"/>
            <w:hideMark/>
          </w:tcPr>
          <w:p w14:paraId="58BB8074" w14:textId="77777777" w:rsidR="00390AF8" w:rsidRPr="00E011E8" w:rsidRDefault="00390AF8" w:rsidP="006C5127">
            <w:pPr>
              <w:spacing w:after="0"/>
              <w:ind w:left="360"/>
              <w:rPr>
                <w:rFonts w:ascii="Times New Roman" w:hAnsi="Times New Roman"/>
                <w:color w:val="FFFFFF"/>
              </w:rPr>
            </w:pPr>
            <w:r w:rsidRPr="00E011E8">
              <w:rPr>
                <w:rFonts w:ascii="Times New Roman" w:hAnsi="Times New Roman"/>
                <w:b/>
                <w:bCs/>
                <w:color w:val="FFFFFF"/>
              </w:rPr>
              <w:t>Região preferida para instalação da nova Sede do CAU/SP</w:t>
            </w:r>
          </w:p>
        </w:tc>
      </w:tr>
      <w:tr w:rsidR="00E4081B" w:rsidRPr="00E011E8" w14:paraId="5D4EDC89"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0C340C03" w14:textId="77777777" w:rsidR="00390AF8" w:rsidRPr="00E011E8" w:rsidRDefault="00AD53B2" w:rsidP="00390AF8">
            <w:pPr>
              <w:spacing w:after="0"/>
              <w:ind w:left="360"/>
              <w:rPr>
                <w:rFonts w:ascii="Times New Roman" w:hAnsi="Times New Roman"/>
                <w:color w:val="FFFFFF"/>
              </w:rPr>
            </w:pPr>
            <w:r w:rsidRPr="00E011E8">
              <w:rPr>
                <w:rFonts w:ascii="Times New Roman" w:hAnsi="Times New Roman"/>
                <w:b/>
                <w:bCs/>
                <w:color w:val="FFFFFF"/>
              </w:rPr>
              <w:t>Região</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43BD88DC" w14:textId="77777777" w:rsidR="00390AF8" w:rsidRPr="00E011E8" w:rsidRDefault="00390AF8" w:rsidP="00390AF8">
            <w:pPr>
              <w:spacing w:after="0"/>
              <w:ind w:left="360"/>
              <w:rPr>
                <w:rFonts w:ascii="Times New Roman" w:hAnsi="Times New Roman"/>
                <w:color w:val="FFFFFF"/>
              </w:rPr>
            </w:pPr>
            <w:r w:rsidRPr="00E011E8">
              <w:rPr>
                <w:rFonts w:ascii="Times New Roman" w:hAnsi="Times New Roman"/>
                <w:b/>
                <w:bCs/>
                <w:color w:val="FFFFFF"/>
              </w:rPr>
              <w:t>Qtde.</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59383B7C" w14:textId="77777777" w:rsidR="00390AF8" w:rsidRPr="00E011E8" w:rsidRDefault="00390AF8" w:rsidP="00390AF8">
            <w:pPr>
              <w:spacing w:after="0"/>
              <w:ind w:left="360"/>
              <w:rPr>
                <w:rFonts w:ascii="Times New Roman" w:hAnsi="Times New Roman"/>
                <w:color w:val="FFFFFF"/>
              </w:rPr>
            </w:pPr>
            <w:r w:rsidRPr="00E011E8">
              <w:rPr>
                <w:rFonts w:ascii="Times New Roman" w:hAnsi="Times New Roman"/>
                <w:b/>
                <w:bCs/>
                <w:color w:val="FFFFFF"/>
              </w:rPr>
              <w:t>%</w:t>
            </w:r>
          </w:p>
        </w:tc>
      </w:tr>
      <w:tr w:rsidR="00390AF8" w:rsidRPr="00E011E8" w14:paraId="078EA562"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56F6177" w14:textId="77777777" w:rsidR="00390AF8" w:rsidRPr="00E011E8" w:rsidRDefault="00390AF8" w:rsidP="00390AF8">
            <w:pPr>
              <w:spacing w:after="0"/>
              <w:ind w:left="360"/>
              <w:rPr>
                <w:rFonts w:ascii="Times New Roman" w:hAnsi="Times New Roman"/>
              </w:rPr>
            </w:pPr>
            <w:r w:rsidRPr="00E011E8">
              <w:rPr>
                <w:rFonts w:ascii="Times New Roman" w:hAnsi="Times New Roman"/>
              </w:rPr>
              <w:t>Central - Sé/ República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CFAE913" w14:textId="77777777" w:rsidR="00390AF8" w:rsidRPr="00E011E8" w:rsidRDefault="00390AF8" w:rsidP="00390AF8">
            <w:pPr>
              <w:spacing w:after="0"/>
              <w:ind w:left="360"/>
              <w:rPr>
                <w:rFonts w:ascii="Times New Roman" w:hAnsi="Times New Roman"/>
              </w:rPr>
            </w:pPr>
            <w:r w:rsidRPr="00E011E8">
              <w:rPr>
                <w:rFonts w:ascii="Times New Roman" w:hAnsi="Times New Roman"/>
              </w:rPr>
              <w:t>64</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10CC4563" w14:textId="77777777" w:rsidR="00390AF8" w:rsidRPr="00E011E8" w:rsidRDefault="00390AF8" w:rsidP="00390AF8">
            <w:pPr>
              <w:spacing w:after="0"/>
              <w:ind w:left="360"/>
              <w:rPr>
                <w:rFonts w:ascii="Times New Roman" w:hAnsi="Times New Roman"/>
              </w:rPr>
            </w:pPr>
            <w:r w:rsidRPr="00E011E8">
              <w:rPr>
                <w:rFonts w:ascii="Times New Roman" w:hAnsi="Times New Roman"/>
              </w:rPr>
              <w:t>74%</w:t>
            </w:r>
          </w:p>
        </w:tc>
      </w:tr>
      <w:tr w:rsidR="00390AF8" w:rsidRPr="00E011E8" w14:paraId="123EAFD4"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30" w:type="dxa"/>
              <w:left w:w="15" w:type="dxa"/>
              <w:bottom w:w="30" w:type="dxa"/>
              <w:right w:w="15" w:type="dxa"/>
            </w:tcMar>
            <w:vAlign w:val="center"/>
            <w:hideMark/>
          </w:tcPr>
          <w:p w14:paraId="066B5FD8" w14:textId="77777777" w:rsidR="00390AF8" w:rsidRPr="00E011E8" w:rsidRDefault="00390AF8" w:rsidP="00390AF8">
            <w:pPr>
              <w:spacing w:after="0"/>
              <w:ind w:left="360"/>
              <w:rPr>
                <w:rFonts w:ascii="Times New Roman" w:hAnsi="Times New Roman"/>
              </w:rPr>
            </w:pPr>
            <w:r w:rsidRPr="00E011E8">
              <w:rPr>
                <w:rFonts w:ascii="Times New Roman" w:hAnsi="Times New Roman"/>
              </w:rPr>
              <w:t>Norte - Santana/ Vila Guilherme/ Vl. Maria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6048A0A2" w14:textId="77777777" w:rsidR="00390AF8" w:rsidRPr="00E011E8" w:rsidRDefault="00390AF8" w:rsidP="00390AF8">
            <w:pPr>
              <w:spacing w:after="0"/>
              <w:ind w:left="360"/>
              <w:rPr>
                <w:rFonts w:ascii="Times New Roman" w:hAnsi="Times New Roman"/>
              </w:rPr>
            </w:pPr>
            <w:r w:rsidRPr="00E011E8">
              <w:rPr>
                <w:rFonts w:ascii="Times New Roman" w:hAnsi="Times New Roman"/>
              </w:rPr>
              <w:t>0</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5D474569" w14:textId="77777777" w:rsidR="00390AF8" w:rsidRPr="00E011E8" w:rsidRDefault="00390AF8" w:rsidP="00390AF8">
            <w:pPr>
              <w:spacing w:after="0"/>
              <w:ind w:left="360"/>
              <w:rPr>
                <w:rFonts w:ascii="Times New Roman" w:hAnsi="Times New Roman"/>
              </w:rPr>
            </w:pPr>
            <w:r w:rsidRPr="00E011E8">
              <w:rPr>
                <w:rFonts w:ascii="Times New Roman" w:hAnsi="Times New Roman"/>
              </w:rPr>
              <w:t>0%</w:t>
            </w:r>
          </w:p>
        </w:tc>
      </w:tr>
      <w:tr w:rsidR="00390AF8" w:rsidRPr="00E011E8" w14:paraId="464D4BF9"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9EC13F6" w14:textId="77777777" w:rsidR="00390AF8" w:rsidRPr="00E011E8" w:rsidRDefault="00390AF8" w:rsidP="00390AF8">
            <w:pPr>
              <w:spacing w:after="0"/>
              <w:ind w:left="360"/>
              <w:rPr>
                <w:rFonts w:ascii="Times New Roman" w:hAnsi="Times New Roman"/>
              </w:rPr>
            </w:pPr>
            <w:r w:rsidRPr="00E011E8">
              <w:rPr>
                <w:rFonts w:ascii="Times New Roman" w:hAnsi="Times New Roman"/>
                <w:lang w:val="it-IT"/>
              </w:rPr>
              <w:t>Sul - Vl. Mariana/ Jd. Paulista/Moema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40C683D5" w14:textId="77777777" w:rsidR="00390AF8" w:rsidRPr="00E011E8" w:rsidRDefault="00390AF8" w:rsidP="00390AF8">
            <w:pPr>
              <w:spacing w:after="0"/>
              <w:ind w:left="360"/>
              <w:rPr>
                <w:rFonts w:ascii="Times New Roman" w:hAnsi="Times New Roman"/>
              </w:rPr>
            </w:pPr>
            <w:r w:rsidRPr="00E011E8">
              <w:rPr>
                <w:rFonts w:ascii="Times New Roman" w:hAnsi="Times New Roman"/>
              </w:rPr>
              <w:t>10</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1ABC5673" w14:textId="77777777" w:rsidR="00390AF8" w:rsidRPr="00E011E8" w:rsidRDefault="00390AF8" w:rsidP="00390AF8">
            <w:pPr>
              <w:spacing w:after="0"/>
              <w:ind w:left="360"/>
              <w:rPr>
                <w:rFonts w:ascii="Times New Roman" w:hAnsi="Times New Roman"/>
              </w:rPr>
            </w:pPr>
            <w:r w:rsidRPr="00E011E8">
              <w:rPr>
                <w:rFonts w:ascii="Times New Roman" w:hAnsi="Times New Roman"/>
              </w:rPr>
              <w:t>11%</w:t>
            </w:r>
          </w:p>
        </w:tc>
      </w:tr>
      <w:tr w:rsidR="00390AF8" w:rsidRPr="00E011E8" w14:paraId="10C4550E"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1E687344" w14:textId="77777777" w:rsidR="00390AF8" w:rsidRPr="00E011E8" w:rsidRDefault="00390AF8" w:rsidP="00390AF8">
            <w:pPr>
              <w:spacing w:after="0"/>
              <w:ind w:left="360"/>
              <w:rPr>
                <w:rFonts w:ascii="Times New Roman" w:hAnsi="Times New Roman"/>
              </w:rPr>
            </w:pPr>
            <w:r w:rsidRPr="00E011E8">
              <w:rPr>
                <w:rFonts w:ascii="Times New Roman" w:hAnsi="Times New Roman"/>
              </w:rPr>
              <w:t>Leste - Belém/ Móoca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81AA915" w14:textId="77777777" w:rsidR="00390AF8" w:rsidRPr="00E011E8" w:rsidRDefault="00390AF8" w:rsidP="00390AF8">
            <w:pPr>
              <w:spacing w:after="0"/>
              <w:ind w:left="360"/>
              <w:rPr>
                <w:rFonts w:ascii="Times New Roman" w:hAnsi="Times New Roman"/>
              </w:rPr>
            </w:pPr>
            <w:r w:rsidRPr="00E011E8">
              <w:rPr>
                <w:rFonts w:ascii="Times New Roman" w:hAnsi="Times New Roman"/>
              </w:rPr>
              <w:t>5</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1D55902" w14:textId="77777777" w:rsidR="00390AF8" w:rsidRPr="00E011E8" w:rsidRDefault="00390AF8" w:rsidP="00390AF8">
            <w:pPr>
              <w:spacing w:after="0"/>
              <w:ind w:left="360"/>
              <w:rPr>
                <w:rFonts w:ascii="Times New Roman" w:hAnsi="Times New Roman"/>
              </w:rPr>
            </w:pPr>
            <w:r w:rsidRPr="00E011E8">
              <w:rPr>
                <w:rFonts w:ascii="Times New Roman" w:hAnsi="Times New Roman"/>
              </w:rPr>
              <w:t>6%</w:t>
            </w:r>
          </w:p>
        </w:tc>
      </w:tr>
      <w:tr w:rsidR="00390AF8" w:rsidRPr="00E011E8" w14:paraId="62241B69"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56FFBDD2" w14:textId="77777777" w:rsidR="00390AF8" w:rsidRPr="00E011E8" w:rsidRDefault="00390AF8" w:rsidP="00390AF8">
            <w:pPr>
              <w:spacing w:after="0"/>
              <w:ind w:left="360"/>
              <w:rPr>
                <w:rFonts w:ascii="Times New Roman" w:hAnsi="Times New Roman"/>
              </w:rPr>
            </w:pPr>
            <w:r w:rsidRPr="00E011E8">
              <w:rPr>
                <w:rFonts w:ascii="Times New Roman" w:hAnsi="Times New Roman"/>
              </w:rPr>
              <w:t>Oeste - Pinheiros/ Lapa/Perdizes</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C2202EC" w14:textId="77777777" w:rsidR="00390AF8" w:rsidRPr="00E011E8" w:rsidRDefault="00390AF8" w:rsidP="00390AF8">
            <w:pPr>
              <w:spacing w:after="0"/>
              <w:ind w:left="360"/>
              <w:rPr>
                <w:rFonts w:ascii="Times New Roman" w:hAnsi="Times New Roman"/>
              </w:rPr>
            </w:pPr>
            <w:r w:rsidRPr="00E011E8">
              <w:rPr>
                <w:rFonts w:ascii="Times New Roman" w:hAnsi="Times New Roman"/>
              </w:rPr>
              <w:t>8</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FD6E536" w14:textId="77777777" w:rsidR="00390AF8" w:rsidRPr="00E011E8" w:rsidRDefault="00390AF8" w:rsidP="00390AF8">
            <w:pPr>
              <w:spacing w:after="0"/>
              <w:ind w:left="360"/>
              <w:rPr>
                <w:rFonts w:ascii="Times New Roman" w:hAnsi="Times New Roman"/>
              </w:rPr>
            </w:pPr>
            <w:r w:rsidRPr="00E011E8">
              <w:rPr>
                <w:rFonts w:ascii="Times New Roman" w:hAnsi="Times New Roman"/>
              </w:rPr>
              <w:t>9%</w:t>
            </w:r>
          </w:p>
        </w:tc>
      </w:tr>
      <w:tr w:rsidR="00E4081B" w:rsidRPr="00E011E8" w14:paraId="5BC26E88" w14:textId="77777777" w:rsidTr="00390AF8">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1E3C8056" w14:textId="77777777" w:rsidR="00390AF8" w:rsidRPr="00E011E8" w:rsidRDefault="00390AF8" w:rsidP="00390AF8">
            <w:pPr>
              <w:spacing w:after="0"/>
              <w:ind w:left="360"/>
              <w:rPr>
                <w:rFonts w:ascii="Times New Roman" w:hAnsi="Times New Roman"/>
                <w:color w:val="FFFFFF"/>
              </w:rPr>
            </w:pPr>
            <w:r w:rsidRPr="00E011E8">
              <w:rPr>
                <w:rFonts w:ascii="Times New Roman" w:hAnsi="Times New Roman"/>
                <w:b/>
                <w:bCs/>
                <w:color w:val="FFFFFF"/>
              </w:rPr>
              <w:t>Total</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12141A05" w14:textId="77777777" w:rsidR="00390AF8" w:rsidRPr="00E011E8" w:rsidRDefault="00390AF8" w:rsidP="00390AF8">
            <w:pPr>
              <w:spacing w:after="0"/>
              <w:ind w:left="360"/>
              <w:rPr>
                <w:rFonts w:ascii="Times New Roman" w:hAnsi="Times New Roman"/>
                <w:color w:val="FFFFFF"/>
              </w:rPr>
            </w:pPr>
            <w:r w:rsidRPr="00E011E8">
              <w:rPr>
                <w:rFonts w:ascii="Times New Roman" w:hAnsi="Times New Roman"/>
                <w:b/>
                <w:bCs/>
                <w:color w:val="FFFFFF"/>
              </w:rPr>
              <w:t>87</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2836DCD4" w14:textId="77777777" w:rsidR="00390AF8" w:rsidRPr="00E011E8" w:rsidRDefault="00390AF8" w:rsidP="00390AF8">
            <w:pPr>
              <w:spacing w:after="0"/>
              <w:ind w:left="360"/>
              <w:rPr>
                <w:rFonts w:ascii="Times New Roman" w:hAnsi="Times New Roman"/>
                <w:color w:val="FFFFFF"/>
              </w:rPr>
            </w:pPr>
            <w:r w:rsidRPr="00E011E8">
              <w:rPr>
                <w:rFonts w:ascii="Times New Roman" w:hAnsi="Times New Roman"/>
                <w:b/>
                <w:bCs/>
                <w:color w:val="FFFFFF"/>
              </w:rPr>
              <w:t>100%</w:t>
            </w:r>
          </w:p>
        </w:tc>
      </w:tr>
    </w:tbl>
    <w:p w14:paraId="4D17361D" w14:textId="77777777" w:rsidR="00390AF8" w:rsidRPr="00E011E8" w:rsidRDefault="00390AF8" w:rsidP="00390AF8">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0E83E728" w14:textId="77777777" w:rsidR="00390AF8" w:rsidRPr="00E011E8" w:rsidRDefault="00390AF8" w:rsidP="00BE4958">
      <w:pPr>
        <w:spacing w:after="0"/>
        <w:ind w:left="360"/>
        <w:rPr>
          <w:rFonts w:ascii="Times New Roman" w:hAnsi="Times New Roman"/>
        </w:rPr>
      </w:pPr>
    </w:p>
    <w:p w14:paraId="75479D3B" w14:textId="77777777" w:rsidR="00397A1A" w:rsidRPr="00E011E8" w:rsidRDefault="00AD2DDC" w:rsidP="00397A1A">
      <w:pPr>
        <w:spacing w:after="0"/>
        <w:ind w:left="360"/>
        <w:rPr>
          <w:rFonts w:ascii="Times New Roman" w:hAnsi="Times New Roman"/>
        </w:rPr>
      </w:pPr>
      <w:r w:rsidRPr="00E011E8">
        <w:rPr>
          <w:rFonts w:ascii="Times New Roman" w:hAnsi="Times New Roman"/>
        </w:rPr>
        <w:t xml:space="preserve">Como segunda opção as opiniões se dividiram um pouco mais. </w:t>
      </w:r>
      <w:r w:rsidR="00163D80" w:rsidRPr="00E011E8">
        <w:rPr>
          <w:rFonts w:ascii="Times New Roman" w:hAnsi="Times New Roman"/>
        </w:rPr>
        <w:t>A</w:t>
      </w:r>
      <w:r w:rsidRPr="00E011E8">
        <w:rPr>
          <w:rFonts w:ascii="Times New Roman" w:hAnsi="Times New Roman"/>
        </w:rPr>
        <w:t xml:space="preserve"> preferência se mante</w:t>
      </w:r>
      <w:r w:rsidR="00163D80" w:rsidRPr="00E011E8">
        <w:rPr>
          <w:rFonts w:ascii="Times New Roman" w:hAnsi="Times New Roman"/>
        </w:rPr>
        <w:t>ve</w:t>
      </w:r>
      <w:r w:rsidRPr="00E011E8">
        <w:rPr>
          <w:rFonts w:ascii="Times New Roman" w:hAnsi="Times New Roman"/>
        </w:rPr>
        <w:t xml:space="preserve"> na região centra</w:t>
      </w:r>
      <w:r w:rsidR="00163D80" w:rsidRPr="00E011E8">
        <w:rPr>
          <w:rFonts w:ascii="Times New Roman" w:hAnsi="Times New Roman"/>
        </w:rPr>
        <w:t>l seguida d</w:t>
      </w:r>
      <w:r w:rsidRPr="00E011E8">
        <w:rPr>
          <w:rFonts w:ascii="Times New Roman" w:hAnsi="Times New Roman"/>
        </w:rPr>
        <w:t>a zona Sul</w:t>
      </w:r>
      <w:r w:rsidR="00163D80" w:rsidRPr="00E011E8">
        <w:rPr>
          <w:rFonts w:ascii="Times New Roman" w:hAnsi="Times New Roman"/>
        </w:rPr>
        <w:t>, d</w:t>
      </w:r>
      <w:r w:rsidRPr="00E011E8">
        <w:rPr>
          <w:rFonts w:ascii="Times New Roman" w:hAnsi="Times New Roman"/>
        </w:rPr>
        <w:t xml:space="preserve">a zona Oeste e Leste. </w:t>
      </w:r>
    </w:p>
    <w:p w14:paraId="5767C702" w14:textId="77777777" w:rsidR="00AD2DDC" w:rsidRPr="00E011E8" w:rsidRDefault="006C1628" w:rsidP="00397A1A">
      <w:pPr>
        <w:spacing w:after="0"/>
        <w:ind w:left="360"/>
        <w:jc w:val="center"/>
        <w:rPr>
          <w:rFonts w:ascii="Times New Roman" w:hAnsi="Times New Roman"/>
        </w:rPr>
      </w:pPr>
      <w:r w:rsidRPr="00E011E8">
        <w:rPr>
          <w:rFonts w:ascii="Times New Roman" w:hAnsi="Times New Roman"/>
          <w:sz w:val="20"/>
          <w:szCs w:val="20"/>
        </w:rPr>
        <w:br w:type="page"/>
      </w:r>
      <w:r w:rsidR="00397A1A" w:rsidRPr="00E011E8">
        <w:rPr>
          <w:rFonts w:ascii="Times New Roman" w:hAnsi="Times New Roman"/>
          <w:sz w:val="20"/>
          <w:szCs w:val="20"/>
        </w:rPr>
        <w:lastRenderedPageBreak/>
        <w:t>Figura 4 – Preferência dos funcionários como segunda opção para a localização de uma futura sede do CAU/SP.</w:t>
      </w:r>
    </w:p>
    <w:tbl>
      <w:tblPr>
        <w:tblW w:w="5840" w:type="dxa"/>
        <w:tblInd w:w="1901" w:type="dxa"/>
        <w:tblCellMar>
          <w:left w:w="0" w:type="dxa"/>
          <w:right w:w="0" w:type="dxa"/>
        </w:tblCellMar>
        <w:tblLook w:val="0600" w:firstRow="0" w:lastRow="0" w:firstColumn="0" w:lastColumn="0" w:noHBand="1" w:noVBand="1"/>
      </w:tblPr>
      <w:tblGrid>
        <w:gridCol w:w="3920"/>
        <w:gridCol w:w="960"/>
        <w:gridCol w:w="960"/>
      </w:tblGrid>
      <w:tr w:rsidR="00AD2DDC" w:rsidRPr="00E011E8" w14:paraId="1DCAAD1F" w14:textId="77777777" w:rsidTr="00AD2DDC">
        <w:trPr>
          <w:trHeight w:val="945"/>
        </w:trPr>
        <w:tc>
          <w:tcPr>
            <w:tcW w:w="5840" w:type="dxa"/>
            <w:gridSpan w:val="3"/>
            <w:tcBorders>
              <w:top w:val="single" w:sz="8" w:space="0" w:color="CCCCCC"/>
              <w:left w:val="single" w:sz="8" w:space="0" w:color="CCCCCC"/>
              <w:bottom w:val="single" w:sz="8" w:space="0" w:color="CCCCCC"/>
              <w:right w:val="single" w:sz="8" w:space="0" w:color="CCCCCC"/>
            </w:tcBorders>
            <w:shd w:val="clear" w:color="auto" w:fill="006666"/>
            <w:tcMar>
              <w:top w:w="30" w:type="dxa"/>
              <w:left w:w="15" w:type="dxa"/>
              <w:bottom w:w="30" w:type="dxa"/>
              <w:right w:w="15" w:type="dxa"/>
            </w:tcMar>
            <w:vAlign w:val="center"/>
            <w:hideMark/>
          </w:tcPr>
          <w:p w14:paraId="434A8B31" w14:textId="77777777" w:rsidR="00AD2DDC" w:rsidRPr="00E011E8" w:rsidRDefault="00AD2DDC" w:rsidP="006C5127">
            <w:pPr>
              <w:spacing w:after="0"/>
              <w:ind w:left="360"/>
              <w:rPr>
                <w:rFonts w:ascii="Times New Roman" w:hAnsi="Times New Roman"/>
                <w:color w:val="FFFFFF"/>
              </w:rPr>
            </w:pPr>
            <w:r w:rsidRPr="00E011E8">
              <w:rPr>
                <w:rFonts w:ascii="Times New Roman" w:hAnsi="Times New Roman"/>
                <w:b/>
                <w:bCs/>
                <w:color w:val="FFFFFF"/>
              </w:rPr>
              <w:t>Segunda opção para instalação da nova Sede</w:t>
            </w:r>
            <w:r w:rsidR="006C5127" w:rsidRPr="00E011E8">
              <w:rPr>
                <w:rFonts w:ascii="Times New Roman" w:hAnsi="Times New Roman"/>
                <w:b/>
                <w:bCs/>
                <w:color w:val="FFFFFF"/>
              </w:rPr>
              <w:t xml:space="preserve"> </w:t>
            </w:r>
            <w:r w:rsidRPr="00E011E8">
              <w:rPr>
                <w:rFonts w:ascii="Times New Roman" w:hAnsi="Times New Roman"/>
                <w:b/>
                <w:bCs/>
                <w:color w:val="FFFFFF"/>
              </w:rPr>
              <w:t>do CAU/SP</w:t>
            </w:r>
          </w:p>
        </w:tc>
      </w:tr>
      <w:tr w:rsidR="00AD2DDC" w:rsidRPr="00E011E8" w14:paraId="0ED8F640"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03603B55" w14:textId="77777777" w:rsidR="00AD2DDC" w:rsidRPr="00E011E8" w:rsidRDefault="00AD53B2" w:rsidP="00AD2DDC">
            <w:pPr>
              <w:spacing w:after="0"/>
              <w:ind w:left="360"/>
              <w:rPr>
                <w:rFonts w:ascii="Times New Roman" w:hAnsi="Times New Roman"/>
                <w:color w:val="FFFFFF"/>
              </w:rPr>
            </w:pPr>
            <w:r w:rsidRPr="00E011E8">
              <w:rPr>
                <w:rFonts w:ascii="Times New Roman" w:hAnsi="Times New Roman"/>
                <w:b/>
                <w:bCs/>
                <w:color w:val="FFFFFF"/>
              </w:rPr>
              <w:t>Região</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1DD0E0C8" w14:textId="77777777" w:rsidR="00AD2DDC" w:rsidRPr="00E011E8" w:rsidRDefault="00AD2DDC" w:rsidP="00AD2DDC">
            <w:pPr>
              <w:spacing w:after="0"/>
              <w:ind w:left="360"/>
              <w:rPr>
                <w:rFonts w:ascii="Times New Roman" w:hAnsi="Times New Roman"/>
                <w:color w:val="FFFFFF"/>
              </w:rPr>
            </w:pPr>
            <w:r w:rsidRPr="00E011E8">
              <w:rPr>
                <w:rFonts w:ascii="Times New Roman" w:hAnsi="Times New Roman"/>
                <w:b/>
                <w:bCs/>
                <w:color w:val="FFFFFF"/>
              </w:rPr>
              <w:t>Qtde.</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714C1545" w14:textId="77777777" w:rsidR="00AD2DDC" w:rsidRPr="00E011E8" w:rsidRDefault="00AD2DDC" w:rsidP="00AD2DDC">
            <w:pPr>
              <w:spacing w:after="0"/>
              <w:ind w:left="360"/>
              <w:rPr>
                <w:rFonts w:ascii="Times New Roman" w:hAnsi="Times New Roman"/>
                <w:color w:val="FFFFFF"/>
              </w:rPr>
            </w:pPr>
            <w:r w:rsidRPr="00E011E8">
              <w:rPr>
                <w:rFonts w:ascii="Times New Roman" w:hAnsi="Times New Roman"/>
                <w:b/>
                <w:bCs/>
                <w:color w:val="FFFFFF"/>
              </w:rPr>
              <w:t>%</w:t>
            </w:r>
          </w:p>
        </w:tc>
      </w:tr>
      <w:tr w:rsidR="00AD2DDC" w:rsidRPr="00E011E8" w14:paraId="7B840B10"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46BA43B" w14:textId="77777777" w:rsidR="00AD2DDC" w:rsidRPr="00E011E8" w:rsidRDefault="00AD2DDC" w:rsidP="00AD2DDC">
            <w:pPr>
              <w:spacing w:after="0"/>
              <w:ind w:left="360"/>
              <w:rPr>
                <w:rFonts w:ascii="Times New Roman" w:hAnsi="Times New Roman"/>
              </w:rPr>
            </w:pPr>
            <w:r w:rsidRPr="00E011E8">
              <w:rPr>
                <w:rFonts w:ascii="Times New Roman" w:hAnsi="Times New Roman"/>
              </w:rPr>
              <w:t>Central - Sé/ República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0884101" w14:textId="77777777" w:rsidR="00AD2DDC" w:rsidRPr="00E011E8" w:rsidRDefault="00AD2DDC" w:rsidP="00AD2DDC">
            <w:pPr>
              <w:spacing w:after="0"/>
              <w:ind w:left="360"/>
              <w:rPr>
                <w:rFonts w:ascii="Times New Roman" w:hAnsi="Times New Roman"/>
              </w:rPr>
            </w:pPr>
            <w:r w:rsidRPr="00E011E8">
              <w:rPr>
                <w:rFonts w:ascii="Times New Roman" w:hAnsi="Times New Roman"/>
              </w:rPr>
              <w:t>27</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632877A" w14:textId="77777777" w:rsidR="00AD2DDC" w:rsidRPr="00E011E8" w:rsidRDefault="00AD2DDC" w:rsidP="00AD2DDC">
            <w:pPr>
              <w:spacing w:after="0"/>
              <w:ind w:left="360"/>
              <w:rPr>
                <w:rFonts w:ascii="Times New Roman" w:hAnsi="Times New Roman"/>
              </w:rPr>
            </w:pPr>
            <w:r w:rsidRPr="00E011E8">
              <w:rPr>
                <w:rFonts w:ascii="Times New Roman" w:hAnsi="Times New Roman"/>
              </w:rPr>
              <w:t>31%</w:t>
            </w:r>
          </w:p>
        </w:tc>
      </w:tr>
      <w:tr w:rsidR="00AD2DDC" w:rsidRPr="00E011E8" w14:paraId="5D704D2B"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30" w:type="dxa"/>
              <w:left w:w="15" w:type="dxa"/>
              <w:bottom w:w="30" w:type="dxa"/>
              <w:right w:w="15" w:type="dxa"/>
            </w:tcMar>
            <w:vAlign w:val="center"/>
            <w:hideMark/>
          </w:tcPr>
          <w:p w14:paraId="13A96A6A" w14:textId="77777777" w:rsidR="00AD2DDC" w:rsidRPr="00E011E8" w:rsidRDefault="00AD2DDC" w:rsidP="00AD2DDC">
            <w:pPr>
              <w:spacing w:after="0"/>
              <w:ind w:left="360"/>
              <w:rPr>
                <w:rFonts w:ascii="Times New Roman" w:hAnsi="Times New Roman"/>
              </w:rPr>
            </w:pPr>
            <w:r w:rsidRPr="00E011E8">
              <w:rPr>
                <w:rFonts w:ascii="Times New Roman" w:hAnsi="Times New Roman"/>
              </w:rPr>
              <w:t>Norte - Santana/ Vila Guilherme/ Vl. Maria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656412E3" w14:textId="77777777" w:rsidR="00AD2DDC" w:rsidRPr="00E011E8" w:rsidRDefault="00AD2DDC" w:rsidP="00AD2DDC">
            <w:pPr>
              <w:spacing w:after="0"/>
              <w:ind w:left="360"/>
              <w:rPr>
                <w:rFonts w:ascii="Times New Roman" w:hAnsi="Times New Roman"/>
              </w:rPr>
            </w:pPr>
            <w:r w:rsidRPr="00E011E8">
              <w:rPr>
                <w:rFonts w:ascii="Times New Roman" w:hAnsi="Times New Roman"/>
              </w:rPr>
              <w:t>6</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4B357903" w14:textId="77777777" w:rsidR="00AD2DDC" w:rsidRPr="00E011E8" w:rsidRDefault="00AD2DDC" w:rsidP="00AD2DDC">
            <w:pPr>
              <w:spacing w:after="0"/>
              <w:ind w:left="360"/>
              <w:rPr>
                <w:rFonts w:ascii="Times New Roman" w:hAnsi="Times New Roman"/>
              </w:rPr>
            </w:pPr>
            <w:r w:rsidRPr="00E011E8">
              <w:rPr>
                <w:rFonts w:ascii="Times New Roman" w:hAnsi="Times New Roman"/>
              </w:rPr>
              <w:t>7%</w:t>
            </w:r>
          </w:p>
        </w:tc>
      </w:tr>
      <w:tr w:rsidR="00AD2DDC" w:rsidRPr="00E011E8" w14:paraId="7A7F1559"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84D45BC" w14:textId="77777777" w:rsidR="00AD2DDC" w:rsidRPr="00E011E8" w:rsidRDefault="00AD2DDC" w:rsidP="00AD2DDC">
            <w:pPr>
              <w:spacing w:after="0"/>
              <w:ind w:left="360"/>
              <w:rPr>
                <w:rFonts w:ascii="Times New Roman" w:hAnsi="Times New Roman"/>
              </w:rPr>
            </w:pPr>
            <w:r w:rsidRPr="00E011E8">
              <w:rPr>
                <w:rFonts w:ascii="Times New Roman" w:hAnsi="Times New Roman"/>
                <w:lang w:val="it-IT"/>
              </w:rPr>
              <w:t>Sul - Vl. Mariana/ Jd. Paulista/Moema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7791258" w14:textId="77777777" w:rsidR="00AD2DDC" w:rsidRPr="00E011E8" w:rsidRDefault="00AD2DDC" w:rsidP="00AD2DDC">
            <w:pPr>
              <w:spacing w:after="0"/>
              <w:ind w:left="360"/>
              <w:rPr>
                <w:rFonts w:ascii="Times New Roman" w:hAnsi="Times New Roman"/>
              </w:rPr>
            </w:pPr>
            <w:r w:rsidRPr="00E011E8">
              <w:rPr>
                <w:rFonts w:ascii="Times New Roman" w:hAnsi="Times New Roman"/>
              </w:rPr>
              <w:t>23</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4AC173AA" w14:textId="77777777" w:rsidR="00AD2DDC" w:rsidRPr="00E011E8" w:rsidRDefault="00AD2DDC" w:rsidP="00AD2DDC">
            <w:pPr>
              <w:spacing w:after="0"/>
              <w:ind w:left="360"/>
              <w:rPr>
                <w:rFonts w:ascii="Times New Roman" w:hAnsi="Times New Roman"/>
              </w:rPr>
            </w:pPr>
            <w:r w:rsidRPr="00E011E8">
              <w:rPr>
                <w:rFonts w:ascii="Times New Roman" w:hAnsi="Times New Roman"/>
              </w:rPr>
              <w:t>26%</w:t>
            </w:r>
          </w:p>
        </w:tc>
      </w:tr>
      <w:tr w:rsidR="00AD2DDC" w:rsidRPr="00E011E8" w14:paraId="6D7490A6"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7862FA4E" w14:textId="77777777" w:rsidR="00AD2DDC" w:rsidRPr="00E011E8" w:rsidRDefault="00AD2DDC" w:rsidP="00AD2DDC">
            <w:pPr>
              <w:spacing w:after="0"/>
              <w:ind w:left="360"/>
              <w:rPr>
                <w:rFonts w:ascii="Times New Roman" w:hAnsi="Times New Roman"/>
              </w:rPr>
            </w:pPr>
            <w:r w:rsidRPr="00E011E8">
              <w:rPr>
                <w:rFonts w:ascii="Times New Roman" w:hAnsi="Times New Roman"/>
              </w:rPr>
              <w:t>Leste - Belém/ Móoca</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8296FA9" w14:textId="77777777" w:rsidR="00AD2DDC" w:rsidRPr="00E011E8" w:rsidRDefault="00AD2DDC" w:rsidP="00AD2DDC">
            <w:pPr>
              <w:spacing w:after="0"/>
              <w:ind w:left="360"/>
              <w:rPr>
                <w:rFonts w:ascii="Times New Roman" w:hAnsi="Times New Roman"/>
              </w:rPr>
            </w:pPr>
            <w:r w:rsidRPr="00E011E8">
              <w:rPr>
                <w:rFonts w:ascii="Times New Roman" w:hAnsi="Times New Roman"/>
              </w:rPr>
              <w:t>16</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38AD5A78" w14:textId="77777777" w:rsidR="00AD2DDC" w:rsidRPr="00E011E8" w:rsidRDefault="00AD2DDC" w:rsidP="00AD2DDC">
            <w:pPr>
              <w:spacing w:after="0"/>
              <w:ind w:left="360"/>
              <w:rPr>
                <w:rFonts w:ascii="Times New Roman" w:hAnsi="Times New Roman"/>
              </w:rPr>
            </w:pPr>
            <w:r w:rsidRPr="00E011E8">
              <w:rPr>
                <w:rFonts w:ascii="Times New Roman" w:hAnsi="Times New Roman"/>
              </w:rPr>
              <w:t>18%</w:t>
            </w:r>
          </w:p>
        </w:tc>
      </w:tr>
      <w:tr w:rsidR="00AD2DDC" w:rsidRPr="00E011E8" w14:paraId="09E26D9A"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2BDE0F17" w14:textId="77777777" w:rsidR="00AD2DDC" w:rsidRPr="00E011E8" w:rsidRDefault="00AD2DDC" w:rsidP="00AD2DDC">
            <w:pPr>
              <w:spacing w:after="0"/>
              <w:ind w:left="360"/>
              <w:rPr>
                <w:rFonts w:ascii="Times New Roman" w:hAnsi="Times New Roman"/>
              </w:rPr>
            </w:pPr>
            <w:r w:rsidRPr="00E011E8">
              <w:rPr>
                <w:rFonts w:ascii="Times New Roman" w:hAnsi="Times New Roman"/>
              </w:rPr>
              <w:t>Oeste - Pinheiros/ Lapa/Perdizes</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00F5B6A8" w14:textId="77777777" w:rsidR="00AD2DDC" w:rsidRPr="00E011E8" w:rsidRDefault="00AD2DDC" w:rsidP="00AD2DDC">
            <w:pPr>
              <w:spacing w:after="0"/>
              <w:ind w:left="360"/>
              <w:rPr>
                <w:rFonts w:ascii="Times New Roman" w:hAnsi="Times New Roman"/>
              </w:rPr>
            </w:pPr>
            <w:r w:rsidRPr="00E011E8">
              <w:rPr>
                <w:rFonts w:ascii="Times New Roman" w:hAnsi="Times New Roman"/>
              </w:rPr>
              <w:t>15</w:t>
            </w:r>
          </w:p>
        </w:tc>
        <w:tc>
          <w:tcPr>
            <w:tcW w:w="960" w:type="dxa"/>
            <w:tcBorders>
              <w:top w:val="single" w:sz="8" w:space="0" w:color="CCCCCC"/>
              <w:left w:val="single" w:sz="8" w:space="0" w:color="CCCCCC"/>
              <w:bottom w:val="single" w:sz="8" w:space="0" w:color="CCCCCC"/>
              <w:right w:val="single" w:sz="8" w:space="0" w:color="CCCCCC"/>
            </w:tcBorders>
            <w:shd w:val="clear" w:color="auto" w:fill="auto"/>
            <w:tcMar>
              <w:top w:w="15" w:type="dxa"/>
              <w:left w:w="15" w:type="dxa"/>
              <w:bottom w:w="0" w:type="dxa"/>
              <w:right w:w="15" w:type="dxa"/>
            </w:tcMar>
            <w:vAlign w:val="center"/>
            <w:hideMark/>
          </w:tcPr>
          <w:p w14:paraId="6D6D0194" w14:textId="77777777" w:rsidR="00AD2DDC" w:rsidRPr="00E011E8" w:rsidRDefault="00AD2DDC" w:rsidP="00AD2DDC">
            <w:pPr>
              <w:spacing w:after="0"/>
              <w:ind w:left="360"/>
              <w:rPr>
                <w:rFonts w:ascii="Times New Roman" w:hAnsi="Times New Roman"/>
              </w:rPr>
            </w:pPr>
            <w:r w:rsidRPr="00E011E8">
              <w:rPr>
                <w:rFonts w:ascii="Times New Roman" w:hAnsi="Times New Roman"/>
              </w:rPr>
              <w:t>17%</w:t>
            </w:r>
          </w:p>
        </w:tc>
      </w:tr>
      <w:tr w:rsidR="00E4081B" w:rsidRPr="00E011E8" w14:paraId="4C1C51F3" w14:textId="77777777" w:rsidTr="00AD2DDC">
        <w:trPr>
          <w:trHeight w:val="315"/>
        </w:trPr>
        <w:tc>
          <w:tcPr>
            <w:tcW w:w="392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4E935C13" w14:textId="77777777" w:rsidR="00AD2DDC" w:rsidRPr="00E011E8" w:rsidRDefault="00AD2DDC" w:rsidP="00AD2DDC">
            <w:pPr>
              <w:spacing w:after="0"/>
              <w:ind w:left="360"/>
              <w:rPr>
                <w:rFonts w:ascii="Times New Roman" w:hAnsi="Times New Roman"/>
                <w:color w:val="FFFFFF"/>
              </w:rPr>
            </w:pPr>
            <w:r w:rsidRPr="00E011E8">
              <w:rPr>
                <w:rFonts w:ascii="Times New Roman" w:hAnsi="Times New Roman"/>
                <w:b/>
                <w:bCs/>
                <w:color w:val="FFFFFF"/>
              </w:rPr>
              <w:t>Total</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06402869" w14:textId="77777777" w:rsidR="00AD2DDC" w:rsidRPr="00E011E8" w:rsidRDefault="00AD2DDC" w:rsidP="00AD2DDC">
            <w:pPr>
              <w:spacing w:after="0"/>
              <w:ind w:left="360"/>
              <w:rPr>
                <w:rFonts w:ascii="Times New Roman" w:hAnsi="Times New Roman"/>
                <w:color w:val="FFFFFF"/>
              </w:rPr>
            </w:pPr>
            <w:r w:rsidRPr="00E011E8">
              <w:rPr>
                <w:rFonts w:ascii="Times New Roman" w:hAnsi="Times New Roman"/>
                <w:b/>
                <w:bCs/>
                <w:color w:val="FFFFFF"/>
              </w:rPr>
              <w:t>87</w:t>
            </w:r>
          </w:p>
        </w:tc>
        <w:tc>
          <w:tcPr>
            <w:tcW w:w="960" w:type="dxa"/>
            <w:tcBorders>
              <w:top w:val="single" w:sz="8" w:space="0" w:color="CCCCCC"/>
              <w:left w:val="single" w:sz="8" w:space="0" w:color="CCCCCC"/>
              <w:bottom w:val="single" w:sz="8" w:space="0" w:color="CCCCCC"/>
              <w:right w:val="single" w:sz="8" w:space="0" w:color="CCCCCC"/>
            </w:tcBorders>
            <w:shd w:val="clear" w:color="auto" w:fill="808080"/>
            <w:tcMar>
              <w:top w:w="15" w:type="dxa"/>
              <w:left w:w="15" w:type="dxa"/>
              <w:bottom w:w="0" w:type="dxa"/>
              <w:right w:w="15" w:type="dxa"/>
            </w:tcMar>
            <w:vAlign w:val="center"/>
            <w:hideMark/>
          </w:tcPr>
          <w:p w14:paraId="665B0003" w14:textId="77777777" w:rsidR="00AD2DDC" w:rsidRPr="00E011E8" w:rsidRDefault="00AD2DDC" w:rsidP="00AD2DDC">
            <w:pPr>
              <w:spacing w:after="0"/>
              <w:ind w:left="360"/>
              <w:rPr>
                <w:rFonts w:ascii="Times New Roman" w:hAnsi="Times New Roman"/>
                <w:color w:val="FFFFFF"/>
              </w:rPr>
            </w:pPr>
            <w:r w:rsidRPr="00E011E8">
              <w:rPr>
                <w:rFonts w:ascii="Times New Roman" w:hAnsi="Times New Roman"/>
                <w:b/>
                <w:bCs/>
                <w:color w:val="FFFFFF"/>
              </w:rPr>
              <w:t>100%</w:t>
            </w:r>
          </w:p>
        </w:tc>
      </w:tr>
    </w:tbl>
    <w:p w14:paraId="7580AF77" w14:textId="77777777" w:rsidR="00397A1A" w:rsidRPr="00E011E8" w:rsidRDefault="00397A1A" w:rsidP="00397A1A">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64D8606A" w14:textId="77777777" w:rsidR="00397A1A" w:rsidRPr="00E011E8" w:rsidRDefault="00397A1A" w:rsidP="00397A1A">
      <w:pPr>
        <w:spacing w:after="0"/>
        <w:ind w:left="360"/>
        <w:rPr>
          <w:rFonts w:ascii="Times New Roman" w:hAnsi="Times New Roman"/>
        </w:rPr>
      </w:pPr>
    </w:p>
    <w:p w14:paraId="5BF7A9D5" w14:textId="77777777" w:rsidR="00BE4958" w:rsidRPr="00E011E8" w:rsidRDefault="00AD2DDC" w:rsidP="00FB3B81">
      <w:pPr>
        <w:spacing w:after="0"/>
        <w:ind w:left="360"/>
        <w:rPr>
          <w:rFonts w:ascii="Times New Roman" w:hAnsi="Times New Roman"/>
        </w:rPr>
      </w:pPr>
      <w:r w:rsidRPr="00E011E8">
        <w:rPr>
          <w:rFonts w:ascii="Times New Roman" w:hAnsi="Times New Roman"/>
        </w:rPr>
        <w:t>Nas justificativas</w:t>
      </w:r>
      <w:r w:rsidR="00D87C1B" w:rsidRPr="00E011E8">
        <w:rPr>
          <w:rFonts w:ascii="Times New Roman" w:hAnsi="Times New Roman"/>
        </w:rPr>
        <w:t xml:space="preserve"> apresentadas pelos que responderam</w:t>
      </w:r>
      <w:r w:rsidRPr="00E011E8">
        <w:rPr>
          <w:rFonts w:ascii="Times New Roman" w:hAnsi="Times New Roman"/>
        </w:rPr>
        <w:t xml:space="preserve"> percebe-se</w:t>
      </w:r>
      <w:r w:rsidR="00397A1A" w:rsidRPr="00E011E8">
        <w:rPr>
          <w:rFonts w:ascii="Times New Roman" w:hAnsi="Times New Roman"/>
        </w:rPr>
        <w:t>, além da preferência pela região central,</w:t>
      </w:r>
      <w:r w:rsidRPr="00E011E8">
        <w:rPr>
          <w:rFonts w:ascii="Times New Roman" w:hAnsi="Times New Roman"/>
        </w:rPr>
        <w:t xml:space="preserve"> que há uma tendência à citação da região do entorno da Av. Paulista como uma extensão natural do centro da cidade e uma região propícia à instalação de uma nova sede.</w:t>
      </w:r>
    </w:p>
    <w:p w14:paraId="473B3CBA" w14:textId="77777777" w:rsidR="00397A1A" w:rsidRPr="00E011E8" w:rsidRDefault="00397A1A" w:rsidP="00FB3B81">
      <w:pPr>
        <w:spacing w:after="0"/>
        <w:ind w:left="360"/>
        <w:rPr>
          <w:rFonts w:ascii="Times New Roman" w:hAnsi="Times New Roman"/>
        </w:rPr>
      </w:pPr>
    </w:p>
    <w:p w14:paraId="46957812" w14:textId="77777777" w:rsidR="00397A1A" w:rsidRPr="00E011E8" w:rsidRDefault="00397A1A" w:rsidP="00FB3B81">
      <w:pPr>
        <w:spacing w:after="0"/>
        <w:ind w:left="360"/>
        <w:rPr>
          <w:rFonts w:ascii="Times New Roman" w:hAnsi="Times New Roman"/>
        </w:rPr>
      </w:pPr>
      <w:r w:rsidRPr="00E011E8">
        <w:rPr>
          <w:rFonts w:ascii="Times New Roman" w:hAnsi="Times New Roman"/>
        </w:rPr>
        <w:t>Muitos dos funcionários citaram como segunda opção a região de sua moradia.</w:t>
      </w:r>
    </w:p>
    <w:p w14:paraId="6F2C35D5" w14:textId="77777777" w:rsidR="00397A1A" w:rsidRPr="00E011E8" w:rsidRDefault="00397A1A" w:rsidP="00FB3B81">
      <w:pPr>
        <w:spacing w:after="0"/>
        <w:ind w:left="360"/>
        <w:rPr>
          <w:rFonts w:ascii="Times New Roman" w:hAnsi="Times New Roman"/>
        </w:rPr>
      </w:pPr>
    </w:p>
    <w:p w14:paraId="0E1A30C8" w14:textId="77777777" w:rsidR="00397A1A" w:rsidRPr="00E011E8" w:rsidRDefault="00397A1A" w:rsidP="00FB3B81">
      <w:pPr>
        <w:spacing w:after="0"/>
        <w:ind w:left="360"/>
        <w:rPr>
          <w:rFonts w:ascii="Times New Roman" w:hAnsi="Times New Roman"/>
        </w:rPr>
      </w:pPr>
      <w:r w:rsidRPr="00E011E8">
        <w:rPr>
          <w:rFonts w:ascii="Times New Roman" w:hAnsi="Times New Roman"/>
        </w:rPr>
        <w:t>Da pesquisa com os funcionários depreende-se que predomina a preferência pela zona central, seja em primeira ou segunda opção, mas que a área de preferência, para além da República e Sé, se estende a Bela Vista, Paraíso e Jardins Paulista.</w:t>
      </w:r>
    </w:p>
    <w:p w14:paraId="1DCE1AA3" w14:textId="77777777" w:rsidR="00397A1A" w:rsidRPr="00E011E8" w:rsidRDefault="00397A1A" w:rsidP="00FB3B81">
      <w:pPr>
        <w:spacing w:after="0"/>
        <w:ind w:left="360"/>
        <w:rPr>
          <w:rFonts w:ascii="Times New Roman" w:hAnsi="Times New Roman"/>
        </w:rPr>
      </w:pPr>
    </w:p>
    <w:p w14:paraId="06E0989D" w14:textId="77777777" w:rsidR="00397A1A" w:rsidRPr="00E011E8" w:rsidRDefault="00397A1A" w:rsidP="00FB3B81">
      <w:pPr>
        <w:spacing w:after="0"/>
        <w:ind w:left="360"/>
        <w:rPr>
          <w:rFonts w:ascii="Times New Roman" w:hAnsi="Times New Roman"/>
        </w:rPr>
      </w:pPr>
      <w:r w:rsidRPr="00E011E8">
        <w:rPr>
          <w:rFonts w:ascii="Times New Roman" w:hAnsi="Times New Roman"/>
        </w:rPr>
        <w:t xml:space="preserve">Durante a reunião plenária do CAU/SP realizada no dia 30 de agosto de 2018, foi </w:t>
      </w:r>
      <w:r w:rsidR="00986602" w:rsidRPr="00E011E8">
        <w:rPr>
          <w:rFonts w:ascii="Times New Roman" w:hAnsi="Times New Roman"/>
        </w:rPr>
        <w:t>solicitado que os Conselheiros respondessem ao</w:t>
      </w:r>
      <w:r w:rsidRPr="00E011E8">
        <w:rPr>
          <w:rFonts w:ascii="Times New Roman" w:hAnsi="Times New Roman"/>
        </w:rPr>
        <w:t xml:space="preserve"> mesmo questionário respondido pelos funcionários anteriormente.</w:t>
      </w:r>
      <w:r w:rsidR="00E4081B" w:rsidRPr="00E011E8">
        <w:rPr>
          <w:rFonts w:ascii="Times New Roman" w:hAnsi="Times New Roman"/>
        </w:rPr>
        <w:t xml:space="preserve"> Dos conselheiros presentes, 50 responderam ao questionário sendo 49 Conselheiros Titulares e 1 Suplente de Conselheiro.</w:t>
      </w:r>
    </w:p>
    <w:p w14:paraId="714B77C1" w14:textId="77777777" w:rsidR="008D1151" w:rsidRPr="00E011E8" w:rsidRDefault="008D1151" w:rsidP="00FB3B81">
      <w:pPr>
        <w:spacing w:after="0"/>
        <w:ind w:left="360"/>
        <w:rPr>
          <w:rFonts w:ascii="Times New Roman" w:hAnsi="Times New Roman"/>
        </w:rPr>
      </w:pPr>
    </w:p>
    <w:p w14:paraId="773E1435" w14:textId="77777777" w:rsidR="008D1151" w:rsidRPr="00E011E8" w:rsidRDefault="008D1151" w:rsidP="008D1151">
      <w:pPr>
        <w:spacing w:after="0"/>
        <w:ind w:left="360"/>
        <w:rPr>
          <w:rFonts w:ascii="Times New Roman" w:hAnsi="Times New Roman"/>
        </w:rPr>
      </w:pPr>
      <w:r w:rsidRPr="00E011E8">
        <w:rPr>
          <w:rFonts w:ascii="Times New Roman" w:hAnsi="Times New Roman"/>
        </w:rPr>
        <w:t>78% dos Conselheiros declararam a satisfação com a atual localização da sede do CAU/SP na Zona Central.</w:t>
      </w:r>
    </w:p>
    <w:p w14:paraId="239A2114" w14:textId="77777777" w:rsidR="008D1151" w:rsidRPr="00E011E8" w:rsidRDefault="008D1151" w:rsidP="008D1151">
      <w:pPr>
        <w:spacing w:after="0"/>
        <w:ind w:left="360"/>
        <w:rPr>
          <w:rFonts w:ascii="Times New Roman" w:hAnsi="Times New Roman"/>
        </w:rPr>
      </w:pPr>
    </w:p>
    <w:p w14:paraId="6AF3BE6D" w14:textId="77777777" w:rsidR="008D1151" w:rsidRPr="00E011E8" w:rsidRDefault="008D1151" w:rsidP="008D1151">
      <w:pPr>
        <w:spacing w:after="0"/>
        <w:ind w:left="360"/>
        <w:jc w:val="center"/>
        <w:rPr>
          <w:rFonts w:ascii="Times New Roman" w:hAnsi="Times New Roman"/>
        </w:rPr>
      </w:pPr>
      <w:r w:rsidRPr="00E011E8">
        <w:rPr>
          <w:rFonts w:ascii="Times New Roman" w:hAnsi="Times New Roman"/>
          <w:sz w:val="20"/>
          <w:szCs w:val="20"/>
        </w:rPr>
        <w:t>Figura 5 – Satisfação dos Conselheiros com a atual localização do CAU/SP.</w:t>
      </w:r>
    </w:p>
    <w:tbl>
      <w:tblPr>
        <w:tblW w:w="5840" w:type="dxa"/>
        <w:tblInd w:w="1901" w:type="dxa"/>
        <w:tblCellMar>
          <w:left w:w="70" w:type="dxa"/>
          <w:right w:w="70" w:type="dxa"/>
        </w:tblCellMar>
        <w:tblLook w:val="04A0" w:firstRow="1" w:lastRow="0" w:firstColumn="1" w:lastColumn="0" w:noHBand="0" w:noVBand="1"/>
      </w:tblPr>
      <w:tblGrid>
        <w:gridCol w:w="3266"/>
        <w:gridCol w:w="1287"/>
        <w:gridCol w:w="1287"/>
      </w:tblGrid>
      <w:tr w:rsidR="008D1151" w:rsidRPr="00E011E8" w14:paraId="7A93E1C5" w14:textId="77777777" w:rsidTr="008860CF">
        <w:trPr>
          <w:trHeight w:val="615"/>
        </w:trPr>
        <w:tc>
          <w:tcPr>
            <w:tcW w:w="5840" w:type="dxa"/>
            <w:gridSpan w:val="3"/>
            <w:tcBorders>
              <w:top w:val="single" w:sz="8" w:space="0" w:color="CCCCCC"/>
              <w:left w:val="single" w:sz="8" w:space="0" w:color="auto"/>
              <w:bottom w:val="single" w:sz="8" w:space="0" w:color="CCCCCC"/>
              <w:right w:val="single" w:sz="8" w:space="0" w:color="CCCCCC"/>
            </w:tcBorders>
            <w:shd w:val="clear" w:color="000000" w:fill="006666"/>
            <w:vAlign w:val="center"/>
            <w:hideMark/>
          </w:tcPr>
          <w:p w14:paraId="23DD4459" w14:textId="77777777" w:rsidR="008D1151" w:rsidRPr="00E011E8" w:rsidRDefault="008D1151" w:rsidP="008860CF">
            <w:pPr>
              <w:spacing w:after="0"/>
              <w:jc w:val="center"/>
              <w:rPr>
                <w:rFonts w:ascii="Times New Roman" w:eastAsia="Times New Roman" w:hAnsi="Times New Roman"/>
                <w:b/>
                <w:bCs/>
                <w:color w:val="FFFFFF"/>
                <w:lang w:eastAsia="pt-BR"/>
              </w:rPr>
            </w:pPr>
            <w:r w:rsidRPr="00E011E8">
              <w:rPr>
                <w:rFonts w:ascii="Times New Roman" w:eastAsia="Times New Roman" w:hAnsi="Times New Roman"/>
                <w:b/>
                <w:bCs/>
                <w:color w:val="FFFFFF"/>
                <w:lang w:eastAsia="pt-BR"/>
              </w:rPr>
              <w:t>Satisfação com a localização atual da sede do CAU/SP</w:t>
            </w:r>
          </w:p>
        </w:tc>
      </w:tr>
      <w:tr w:rsidR="008D1151" w:rsidRPr="00E011E8" w14:paraId="77D13297" w14:textId="77777777" w:rsidTr="008860CF">
        <w:trPr>
          <w:trHeight w:val="315"/>
        </w:trPr>
        <w:tc>
          <w:tcPr>
            <w:tcW w:w="3266" w:type="dxa"/>
            <w:tcBorders>
              <w:top w:val="nil"/>
              <w:left w:val="single" w:sz="8" w:space="0" w:color="auto"/>
              <w:bottom w:val="single" w:sz="8" w:space="0" w:color="CCCCCC"/>
              <w:right w:val="single" w:sz="8" w:space="0" w:color="CCCCCC"/>
            </w:tcBorders>
            <w:shd w:val="clear" w:color="000000" w:fill="808080"/>
            <w:noWrap/>
            <w:vAlign w:val="center"/>
            <w:hideMark/>
          </w:tcPr>
          <w:p w14:paraId="164941CC"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Situação</w:t>
            </w:r>
          </w:p>
        </w:tc>
        <w:tc>
          <w:tcPr>
            <w:tcW w:w="1287" w:type="dxa"/>
            <w:tcBorders>
              <w:top w:val="nil"/>
              <w:left w:val="nil"/>
              <w:bottom w:val="single" w:sz="8" w:space="0" w:color="CCCCCC"/>
              <w:right w:val="single" w:sz="8" w:space="0" w:color="CCCCCC"/>
            </w:tcBorders>
            <w:shd w:val="clear" w:color="000000" w:fill="808080"/>
            <w:noWrap/>
            <w:vAlign w:val="center"/>
            <w:hideMark/>
          </w:tcPr>
          <w:p w14:paraId="136DF313"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Qtde.</w:t>
            </w:r>
          </w:p>
        </w:tc>
        <w:tc>
          <w:tcPr>
            <w:tcW w:w="1287" w:type="dxa"/>
            <w:tcBorders>
              <w:top w:val="nil"/>
              <w:left w:val="nil"/>
              <w:bottom w:val="single" w:sz="8" w:space="0" w:color="CCCCCC"/>
              <w:right w:val="single" w:sz="8" w:space="0" w:color="CCCCCC"/>
            </w:tcBorders>
            <w:shd w:val="clear" w:color="000000" w:fill="808080"/>
            <w:noWrap/>
            <w:vAlign w:val="center"/>
            <w:hideMark/>
          </w:tcPr>
          <w:p w14:paraId="7C12C9B6"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w:t>
            </w:r>
          </w:p>
        </w:tc>
      </w:tr>
      <w:tr w:rsidR="008D1151" w:rsidRPr="00E011E8" w14:paraId="50FDE4F8" w14:textId="77777777" w:rsidTr="008860CF">
        <w:trPr>
          <w:trHeight w:val="315"/>
        </w:trPr>
        <w:tc>
          <w:tcPr>
            <w:tcW w:w="3266" w:type="dxa"/>
            <w:tcBorders>
              <w:top w:val="nil"/>
              <w:left w:val="single" w:sz="8" w:space="0" w:color="auto"/>
              <w:bottom w:val="single" w:sz="8" w:space="0" w:color="CCCCCC"/>
              <w:right w:val="single" w:sz="8" w:space="0" w:color="CCCCCC"/>
            </w:tcBorders>
            <w:shd w:val="clear" w:color="auto" w:fill="auto"/>
            <w:noWrap/>
            <w:vAlign w:val="center"/>
            <w:hideMark/>
          </w:tcPr>
          <w:p w14:paraId="2F8EC537" w14:textId="77777777" w:rsidR="008D1151" w:rsidRPr="00E011E8" w:rsidRDefault="008D1151" w:rsidP="008860C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Satisfeito</w:t>
            </w:r>
          </w:p>
        </w:tc>
        <w:tc>
          <w:tcPr>
            <w:tcW w:w="1287" w:type="dxa"/>
            <w:tcBorders>
              <w:top w:val="nil"/>
              <w:left w:val="nil"/>
              <w:bottom w:val="single" w:sz="8" w:space="0" w:color="CCCCCC"/>
              <w:right w:val="single" w:sz="8" w:space="0" w:color="CCCCCC"/>
            </w:tcBorders>
            <w:shd w:val="clear" w:color="auto" w:fill="auto"/>
            <w:noWrap/>
            <w:vAlign w:val="center"/>
            <w:hideMark/>
          </w:tcPr>
          <w:p w14:paraId="13309A49"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39</w:t>
            </w:r>
          </w:p>
        </w:tc>
        <w:tc>
          <w:tcPr>
            <w:tcW w:w="1287" w:type="dxa"/>
            <w:tcBorders>
              <w:top w:val="nil"/>
              <w:left w:val="nil"/>
              <w:bottom w:val="single" w:sz="8" w:space="0" w:color="CCCCCC"/>
              <w:right w:val="single" w:sz="8" w:space="0" w:color="CCCCCC"/>
            </w:tcBorders>
            <w:shd w:val="clear" w:color="auto" w:fill="auto"/>
            <w:noWrap/>
            <w:vAlign w:val="center"/>
            <w:hideMark/>
          </w:tcPr>
          <w:p w14:paraId="4A9BAB0D"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78%</w:t>
            </w:r>
          </w:p>
        </w:tc>
      </w:tr>
      <w:tr w:rsidR="008D1151" w:rsidRPr="00E011E8" w14:paraId="5C1E86CA" w14:textId="77777777" w:rsidTr="008860CF">
        <w:trPr>
          <w:trHeight w:val="315"/>
        </w:trPr>
        <w:tc>
          <w:tcPr>
            <w:tcW w:w="3266" w:type="dxa"/>
            <w:tcBorders>
              <w:top w:val="nil"/>
              <w:left w:val="single" w:sz="8" w:space="0" w:color="auto"/>
              <w:bottom w:val="single" w:sz="8" w:space="0" w:color="CCCCCC"/>
              <w:right w:val="single" w:sz="8" w:space="0" w:color="CCCCCC"/>
            </w:tcBorders>
            <w:shd w:val="clear" w:color="auto" w:fill="auto"/>
            <w:noWrap/>
            <w:vAlign w:val="center"/>
            <w:hideMark/>
          </w:tcPr>
          <w:p w14:paraId="3745D05E" w14:textId="77777777" w:rsidR="008D1151" w:rsidRPr="00E011E8" w:rsidRDefault="008D1151" w:rsidP="008860C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Insatisfeito</w:t>
            </w:r>
          </w:p>
        </w:tc>
        <w:tc>
          <w:tcPr>
            <w:tcW w:w="1287" w:type="dxa"/>
            <w:tcBorders>
              <w:top w:val="nil"/>
              <w:left w:val="nil"/>
              <w:bottom w:val="single" w:sz="8" w:space="0" w:color="CCCCCC"/>
              <w:right w:val="single" w:sz="8" w:space="0" w:color="CCCCCC"/>
            </w:tcBorders>
            <w:shd w:val="clear" w:color="auto" w:fill="auto"/>
            <w:noWrap/>
            <w:vAlign w:val="center"/>
            <w:hideMark/>
          </w:tcPr>
          <w:p w14:paraId="0C576A90"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9</w:t>
            </w:r>
          </w:p>
        </w:tc>
        <w:tc>
          <w:tcPr>
            <w:tcW w:w="1287" w:type="dxa"/>
            <w:tcBorders>
              <w:top w:val="nil"/>
              <w:left w:val="nil"/>
              <w:bottom w:val="single" w:sz="8" w:space="0" w:color="CCCCCC"/>
              <w:right w:val="single" w:sz="8" w:space="0" w:color="CCCCCC"/>
            </w:tcBorders>
            <w:shd w:val="clear" w:color="auto" w:fill="auto"/>
            <w:noWrap/>
            <w:vAlign w:val="center"/>
            <w:hideMark/>
          </w:tcPr>
          <w:p w14:paraId="109FC393"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18%</w:t>
            </w:r>
          </w:p>
        </w:tc>
      </w:tr>
      <w:tr w:rsidR="008D1151" w:rsidRPr="00E011E8" w14:paraId="119E6BC8" w14:textId="77777777" w:rsidTr="008860CF">
        <w:trPr>
          <w:trHeight w:val="315"/>
        </w:trPr>
        <w:tc>
          <w:tcPr>
            <w:tcW w:w="3266" w:type="dxa"/>
            <w:tcBorders>
              <w:top w:val="nil"/>
              <w:left w:val="single" w:sz="8" w:space="0" w:color="auto"/>
              <w:bottom w:val="single" w:sz="8" w:space="0" w:color="CCCCCC"/>
              <w:right w:val="single" w:sz="8" w:space="0" w:color="CCCCCC"/>
            </w:tcBorders>
            <w:shd w:val="clear" w:color="auto" w:fill="auto"/>
            <w:noWrap/>
            <w:vAlign w:val="center"/>
            <w:hideMark/>
          </w:tcPr>
          <w:p w14:paraId="1A25C98E" w14:textId="77777777" w:rsidR="008D1151" w:rsidRPr="00E011E8" w:rsidRDefault="008D1151" w:rsidP="008860C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Nulo</w:t>
            </w:r>
          </w:p>
        </w:tc>
        <w:tc>
          <w:tcPr>
            <w:tcW w:w="1287" w:type="dxa"/>
            <w:tcBorders>
              <w:top w:val="nil"/>
              <w:left w:val="nil"/>
              <w:bottom w:val="single" w:sz="8" w:space="0" w:color="CCCCCC"/>
              <w:right w:val="single" w:sz="8" w:space="0" w:color="CCCCCC"/>
            </w:tcBorders>
            <w:shd w:val="clear" w:color="auto" w:fill="auto"/>
            <w:noWrap/>
            <w:vAlign w:val="center"/>
            <w:hideMark/>
          </w:tcPr>
          <w:p w14:paraId="36B1FBB7"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2</w:t>
            </w:r>
          </w:p>
        </w:tc>
        <w:tc>
          <w:tcPr>
            <w:tcW w:w="1287" w:type="dxa"/>
            <w:tcBorders>
              <w:top w:val="nil"/>
              <w:left w:val="nil"/>
              <w:bottom w:val="single" w:sz="8" w:space="0" w:color="CCCCCC"/>
              <w:right w:val="single" w:sz="8" w:space="0" w:color="CCCCCC"/>
            </w:tcBorders>
            <w:shd w:val="clear" w:color="auto" w:fill="auto"/>
            <w:noWrap/>
            <w:vAlign w:val="center"/>
            <w:hideMark/>
          </w:tcPr>
          <w:p w14:paraId="65127EFC" w14:textId="77777777" w:rsidR="008D1151" w:rsidRPr="00E011E8" w:rsidRDefault="008D1151" w:rsidP="008860C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4%</w:t>
            </w:r>
          </w:p>
        </w:tc>
      </w:tr>
      <w:tr w:rsidR="008D1151" w:rsidRPr="00E011E8" w14:paraId="08DE80DA" w14:textId="77777777" w:rsidTr="008860CF">
        <w:trPr>
          <w:trHeight w:val="315"/>
        </w:trPr>
        <w:tc>
          <w:tcPr>
            <w:tcW w:w="3266" w:type="dxa"/>
            <w:tcBorders>
              <w:top w:val="nil"/>
              <w:left w:val="single" w:sz="8" w:space="0" w:color="auto"/>
              <w:bottom w:val="single" w:sz="8" w:space="0" w:color="CCCCCC"/>
              <w:right w:val="single" w:sz="8" w:space="0" w:color="CCCCCC"/>
            </w:tcBorders>
            <w:shd w:val="clear" w:color="000000" w:fill="808080"/>
            <w:noWrap/>
            <w:vAlign w:val="center"/>
            <w:hideMark/>
          </w:tcPr>
          <w:p w14:paraId="05999028"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Total</w:t>
            </w:r>
          </w:p>
        </w:tc>
        <w:tc>
          <w:tcPr>
            <w:tcW w:w="1287" w:type="dxa"/>
            <w:tcBorders>
              <w:top w:val="nil"/>
              <w:left w:val="nil"/>
              <w:bottom w:val="single" w:sz="8" w:space="0" w:color="CCCCCC"/>
              <w:right w:val="single" w:sz="8" w:space="0" w:color="CCCCCC"/>
            </w:tcBorders>
            <w:shd w:val="clear" w:color="000000" w:fill="808080"/>
            <w:noWrap/>
            <w:vAlign w:val="center"/>
            <w:hideMark/>
          </w:tcPr>
          <w:p w14:paraId="6F3C005B"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50</w:t>
            </w:r>
          </w:p>
        </w:tc>
        <w:tc>
          <w:tcPr>
            <w:tcW w:w="1287" w:type="dxa"/>
            <w:tcBorders>
              <w:top w:val="nil"/>
              <w:left w:val="nil"/>
              <w:bottom w:val="single" w:sz="8" w:space="0" w:color="CCCCCC"/>
              <w:right w:val="single" w:sz="8" w:space="0" w:color="CCCCCC"/>
            </w:tcBorders>
            <w:shd w:val="clear" w:color="000000" w:fill="808080"/>
            <w:noWrap/>
            <w:vAlign w:val="center"/>
            <w:hideMark/>
          </w:tcPr>
          <w:p w14:paraId="6BE69B3E" w14:textId="77777777" w:rsidR="008D1151" w:rsidRPr="00E011E8" w:rsidRDefault="008D1151" w:rsidP="008860C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100%</w:t>
            </w:r>
          </w:p>
        </w:tc>
      </w:tr>
    </w:tbl>
    <w:p w14:paraId="5B01F140" w14:textId="77777777" w:rsidR="008D1151" w:rsidRPr="00E011E8" w:rsidRDefault="008D1151" w:rsidP="008D1151">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74911E15" w14:textId="77777777" w:rsidR="00E4081B" w:rsidRPr="00E011E8" w:rsidRDefault="00E4081B" w:rsidP="00E4081B">
      <w:pPr>
        <w:spacing w:after="0"/>
        <w:ind w:left="360"/>
        <w:rPr>
          <w:rFonts w:ascii="Times New Roman" w:hAnsi="Times New Roman"/>
        </w:rPr>
      </w:pPr>
    </w:p>
    <w:p w14:paraId="7E3BF2CD" w14:textId="77777777" w:rsidR="00E4081B" w:rsidRPr="00E011E8" w:rsidRDefault="006C1628" w:rsidP="00E4081B">
      <w:pPr>
        <w:spacing w:after="0"/>
        <w:ind w:left="360"/>
        <w:jc w:val="center"/>
        <w:rPr>
          <w:rFonts w:ascii="Times New Roman" w:hAnsi="Times New Roman"/>
        </w:rPr>
      </w:pPr>
      <w:r w:rsidRPr="00E011E8">
        <w:rPr>
          <w:rFonts w:ascii="Times New Roman" w:hAnsi="Times New Roman"/>
          <w:sz w:val="20"/>
          <w:szCs w:val="20"/>
        </w:rPr>
        <w:br w:type="page"/>
      </w:r>
      <w:r w:rsidR="00E4081B" w:rsidRPr="00E011E8">
        <w:rPr>
          <w:rFonts w:ascii="Times New Roman" w:hAnsi="Times New Roman"/>
          <w:sz w:val="20"/>
          <w:szCs w:val="20"/>
        </w:rPr>
        <w:lastRenderedPageBreak/>
        <w:t xml:space="preserve">Figura </w:t>
      </w:r>
      <w:r w:rsidR="008D1151" w:rsidRPr="00E011E8">
        <w:rPr>
          <w:rFonts w:ascii="Times New Roman" w:hAnsi="Times New Roman"/>
          <w:sz w:val="20"/>
          <w:szCs w:val="20"/>
        </w:rPr>
        <w:t>6</w:t>
      </w:r>
      <w:r w:rsidR="00E4081B" w:rsidRPr="00E011E8">
        <w:rPr>
          <w:rFonts w:ascii="Times New Roman" w:hAnsi="Times New Roman"/>
          <w:sz w:val="20"/>
          <w:szCs w:val="20"/>
        </w:rPr>
        <w:t xml:space="preserve"> – Respondentes do questionário Conselheiros do CAU/SP.</w:t>
      </w:r>
    </w:p>
    <w:p w14:paraId="5CDEA752" w14:textId="77777777" w:rsidR="00397A1A" w:rsidRPr="00E011E8" w:rsidRDefault="00667E54" w:rsidP="00E4081B">
      <w:pPr>
        <w:spacing w:after="0"/>
        <w:ind w:left="360"/>
        <w:jc w:val="center"/>
        <w:rPr>
          <w:rFonts w:ascii="Times New Roman" w:hAnsi="Times New Roman"/>
        </w:rPr>
      </w:pPr>
      <w:r w:rsidRPr="00E011E8">
        <w:rPr>
          <w:rFonts w:ascii="Times New Roman" w:hAnsi="Times New Roman"/>
          <w:noProof/>
          <w:lang w:eastAsia="pt-BR"/>
        </w:rPr>
        <w:drawing>
          <wp:inline distT="0" distB="0" distL="0" distR="0" wp14:anchorId="470009F1" wp14:editId="678A460E">
            <wp:extent cx="4886960" cy="3592195"/>
            <wp:effectExtent l="0" t="0" r="0" b="0"/>
            <wp:docPr id="7"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960" cy="3592195"/>
                    </a:xfrm>
                    <a:prstGeom prst="rect">
                      <a:avLst/>
                    </a:prstGeom>
                    <a:noFill/>
                    <a:ln>
                      <a:noFill/>
                    </a:ln>
                  </pic:spPr>
                </pic:pic>
              </a:graphicData>
            </a:graphic>
          </wp:inline>
        </w:drawing>
      </w:r>
    </w:p>
    <w:p w14:paraId="64C5D093" w14:textId="77777777" w:rsidR="00E4081B" w:rsidRPr="00E011E8" w:rsidRDefault="00E4081B" w:rsidP="00E4081B">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13DF84CD" w14:textId="77777777" w:rsidR="00397A1A" w:rsidRPr="00E011E8" w:rsidRDefault="00397A1A" w:rsidP="00FB3B81">
      <w:pPr>
        <w:spacing w:after="0"/>
        <w:ind w:left="360"/>
        <w:rPr>
          <w:rFonts w:ascii="Times New Roman" w:hAnsi="Times New Roman"/>
        </w:rPr>
      </w:pPr>
    </w:p>
    <w:p w14:paraId="00F66772" w14:textId="77777777" w:rsidR="00E4081B" w:rsidRPr="00E011E8" w:rsidRDefault="00E4081B" w:rsidP="00FB3B81">
      <w:pPr>
        <w:spacing w:after="0"/>
        <w:ind w:left="360"/>
        <w:rPr>
          <w:rFonts w:ascii="Times New Roman" w:hAnsi="Times New Roman"/>
        </w:rPr>
      </w:pPr>
    </w:p>
    <w:p w14:paraId="07EB3205" w14:textId="77777777" w:rsidR="00E4081B" w:rsidRPr="00E011E8" w:rsidRDefault="00DE123F" w:rsidP="00FB3B81">
      <w:pPr>
        <w:spacing w:after="0"/>
        <w:ind w:left="360"/>
        <w:rPr>
          <w:rFonts w:ascii="Times New Roman" w:hAnsi="Times New Roman"/>
        </w:rPr>
      </w:pPr>
      <w:r w:rsidRPr="00E011E8">
        <w:rPr>
          <w:rFonts w:ascii="Times New Roman" w:hAnsi="Times New Roman"/>
        </w:rPr>
        <w:t>Com relação à preferência de localização para a aquisição de uma futura sede para o CAU/SP, 78% dos Conselheiros preferem a zona central da Capital como primeira opção, índice muito próximo do obtido na pesquisa com os funcionários.</w:t>
      </w:r>
    </w:p>
    <w:p w14:paraId="64EAA6BB" w14:textId="77777777" w:rsidR="00E4081B" w:rsidRPr="00E011E8" w:rsidRDefault="00E4081B" w:rsidP="00FB3B81">
      <w:pPr>
        <w:spacing w:after="0"/>
        <w:ind w:left="360"/>
        <w:rPr>
          <w:rFonts w:ascii="Times New Roman" w:hAnsi="Times New Roman"/>
        </w:rPr>
      </w:pPr>
    </w:p>
    <w:p w14:paraId="190B5321" w14:textId="77777777" w:rsidR="00870911" w:rsidRPr="00E011E8" w:rsidRDefault="00870911" w:rsidP="00870911">
      <w:pPr>
        <w:spacing w:after="0"/>
        <w:ind w:left="360"/>
        <w:jc w:val="center"/>
        <w:rPr>
          <w:rFonts w:ascii="Times New Roman" w:hAnsi="Times New Roman"/>
          <w:sz w:val="20"/>
          <w:szCs w:val="20"/>
        </w:rPr>
      </w:pPr>
    </w:p>
    <w:p w14:paraId="6280C618" w14:textId="77777777" w:rsidR="00E4081B" w:rsidRPr="00E011E8" w:rsidRDefault="00870911" w:rsidP="00870911">
      <w:pPr>
        <w:spacing w:after="0"/>
        <w:jc w:val="center"/>
        <w:rPr>
          <w:rFonts w:ascii="Times New Roman" w:hAnsi="Times New Roman"/>
        </w:rPr>
      </w:pPr>
      <w:r w:rsidRPr="00E011E8">
        <w:rPr>
          <w:rFonts w:ascii="Times New Roman" w:hAnsi="Times New Roman"/>
          <w:sz w:val="20"/>
          <w:szCs w:val="20"/>
        </w:rPr>
        <w:t>Figura 7 – Respondentes do questionário Conselheiros do CAU/SP.</w:t>
      </w:r>
    </w:p>
    <w:tbl>
      <w:tblPr>
        <w:tblW w:w="5840" w:type="dxa"/>
        <w:tblInd w:w="1901" w:type="dxa"/>
        <w:tblCellMar>
          <w:left w:w="70" w:type="dxa"/>
          <w:right w:w="70" w:type="dxa"/>
        </w:tblCellMar>
        <w:tblLook w:val="04A0" w:firstRow="1" w:lastRow="0" w:firstColumn="1" w:lastColumn="0" w:noHBand="0" w:noVBand="1"/>
      </w:tblPr>
      <w:tblGrid>
        <w:gridCol w:w="4534"/>
        <w:gridCol w:w="653"/>
        <w:gridCol w:w="653"/>
      </w:tblGrid>
      <w:tr w:rsidR="00E4081B" w:rsidRPr="00E011E8" w14:paraId="0650C89B" w14:textId="77777777" w:rsidTr="00E4081B">
        <w:trPr>
          <w:trHeight w:val="945"/>
        </w:trPr>
        <w:tc>
          <w:tcPr>
            <w:tcW w:w="5840" w:type="dxa"/>
            <w:gridSpan w:val="3"/>
            <w:tcBorders>
              <w:top w:val="single" w:sz="8" w:space="0" w:color="CCCCCC"/>
              <w:left w:val="single" w:sz="8" w:space="0" w:color="auto"/>
              <w:bottom w:val="single" w:sz="8" w:space="0" w:color="CCCCCC"/>
              <w:right w:val="single" w:sz="8" w:space="0" w:color="CCCCCC"/>
            </w:tcBorders>
            <w:shd w:val="clear" w:color="000000" w:fill="006666"/>
            <w:vAlign w:val="center"/>
            <w:hideMark/>
          </w:tcPr>
          <w:p w14:paraId="013C6DE6" w14:textId="77777777" w:rsidR="00E4081B" w:rsidRPr="00E011E8" w:rsidRDefault="00E4081B" w:rsidP="00E4081B">
            <w:pPr>
              <w:spacing w:after="0"/>
              <w:jc w:val="center"/>
              <w:rPr>
                <w:rFonts w:ascii="Times New Roman" w:eastAsia="Times New Roman" w:hAnsi="Times New Roman"/>
                <w:b/>
                <w:bCs/>
                <w:color w:val="FFFFFF"/>
                <w:lang w:eastAsia="pt-BR"/>
              </w:rPr>
            </w:pPr>
            <w:r w:rsidRPr="00E011E8">
              <w:rPr>
                <w:rFonts w:ascii="Times New Roman" w:eastAsia="Times New Roman" w:hAnsi="Times New Roman"/>
                <w:b/>
                <w:bCs/>
                <w:color w:val="FFFFFF"/>
                <w:lang w:eastAsia="pt-BR"/>
              </w:rPr>
              <w:t>Região preferida para instalação da nova Sede – Capital do CAU/SP</w:t>
            </w:r>
          </w:p>
        </w:tc>
      </w:tr>
      <w:tr w:rsidR="00E4081B" w:rsidRPr="00E011E8" w14:paraId="38CBE04C"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000000" w:fill="808080"/>
            <w:noWrap/>
            <w:vAlign w:val="center"/>
            <w:hideMark/>
          </w:tcPr>
          <w:p w14:paraId="642C90B0" w14:textId="77777777" w:rsidR="00E4081B" w:rsidRPr="00E011E8" w:rsidRDefault="00870911" w:rsidP="00E4081B">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Região</w:t>
            </w:r>
          </w:p>
        </w:tc>
        <w:tc>
          <w:tcPr>
            <w:tcW w:w="653" w:type="dxa"/>
            <w:tcBorders>
              <w:top w:val="nil"/>
              <w:left w:val="nil"/>
              <w:bottom w:val="single" w:sz="8" w:space="0" w:color="CCCCCC"/>
              <w:right w:val="single" w:sz="8" w:space="0" w:color="CCCCCC"/>
            </w:tcBorders>
            <w:shd w:val="clear" w:color="000000" w:fill="808080"/>
            <w:noWrap/>
            <w:vAlign w:val="center"/>
            <w:hideMark/>
          </w:tcPr>
          <w:p w14:paraId="1CB7A5FC" w14:textId="77777777" w:rsidR="00E4081B" w:rsidRPr="00E011E8" w:rsidRDefault="00E4081B" w:rsidP="00E4081B">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Qtde.</w:t>
            </w:r>
          </w:p>
        </w:tc>
        <w:tc>
          <w:tcPr>
            <w:tcW w:w="653" w:type="dxa"/>
            <w:tcBorders>
              <w:top w:val="nil"/>
              <w:left w:val="nil"/>
              <w:bottom w:val="single" w:sz="8" w:space="0" w:color="CCCCCC"/>
              <w:right w:val="single" w:sz="8" w:space="0" w:color="CCCCCC"/>
            </w:tcBorders>
            <w:shd w:val="clear" w:color="000000" w:fill="808080"/>
            <w:noWrap/>
            <w:vAlign w:val="center"/>
            <w:hideMark/>
          </w:tcPr>
          <w:p w14:paraId="4C677A4E" w14:textId="77777777" w:rsidR="00E4081B" w:rsidRPr="00E011E8" w:rsidRDefault="00E4081B" w:rsidP="00E4081B">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w:t>
            </w:r>
          </w:p>
        </w:tc>
      </w:tr>
      <w:tr w:rsidR="00E4081B" w:rsidRPr="00E011E8" w14:paraId="45077E1E"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006894E9"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Central - Sé/ República</w:t>
            </w:r>
          </w:p>
        </w:tc>
        <w:tc>
          <w:tcPr>
            <w:tcW w:w="653" w:type="dxa"/>
            <w:tcBorders>
              <w:top w:val="nil"/>
              <w:left w:val="nil"/>
              <w:bottom w:val="single" w:sz="8" w:space="0" w:color="CCCCCC"/>
              <w:right w:val="single" w:sz="8" w:space="0" w:color="CCCCCC"/>
            </w:tcBorders>
            <w:shd w:val="clear" w:color="auto" w:fill="auto"/>
            <w:noWrap/>
            <w:vAlign w:val="center"/>
            <w:hideMark/>
          </w:tcPr>
          <w:p w14:paraId="47256531"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38</w:t>
            </w:r>
          </w:p>
        </w:tc>
        <w:tc>
          <w:tcPr>
            <w:tcW w:w="653" w:type="dxa"/>
            <w:tcBorders>
              <w:top w:val="nil"/>
              <w:left w:val="nil"/>
              <w:bottom w:val="single" w:sz="8" w:space="0" w:color="CCCCCC"/>
              <w:right w:val="single" w:sz="8" w:space="0" w:color="CCCCCC"/>
            </w:tcBorders>
            <w:shd w:val="clear" w:color="auto" w:fill="auto"/>
            <w:noWrap/>
            <w:vAlign w:val="center"/>
            <w:hideMark/>
          </w:tcPr>
          <w:p w14:paraId="00A7EBA3"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76%</w:t>
            </w:r>
          </w:p>
        </w:tc>
      </w:tr>
      <w:tr w:rsidR="00E4081B" w:rsidRPr="00E011E8" w14:paraId="435763B9"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4B7E1DB0"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Norte - Santana/ Vila Guilherme/ Vl. Maria</w:t>
            </w:r>
          </w:p>
        </w:tc>
        <w:tc>
          <w:tcPr>
            <w:tcW w:w="653" w:type="dxa"/>
            <w:tcBorders>
              <w:top w:val="nil"/>
              <w:left w:val="nil"/>
              <w:bottom w:val="single" w:sz="8" w:space="0" w:color="CCCCCC"/>
              <w:right w:val="single" w:sz="8" w:space="0" w:color="CCCCCC"/>
            </w:tcBorders>
            <w:shd w:val="clear" w:color="auto" w:fill="auto"/>
            <w:noWrap/>
            <w:vAlign w:val="center"/>
            <w:hideMark/>
          </w:tcPr>
          <w:p w14:paraId="4045D79B"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2</w:t>
            </w:r>
          </w:p>
        </w:tc>
        <w:tc>
          <w:tcPr>
            <w:tcW w:w="653" w:type="dxa"/>
            <w:tcBorders>
              <w:top w:val="nil"/>
              <w:left w:val="nil"/>
              <w:bottom w:val="single" w:sz="8" w:space="0" w:color="CCCCCC"/>
              <w:right w:val="single" w:sz="8" w:space="0" w:color="CCCCCC"/>
            </w:tcBorders>
            <w:shd w:val="clear" w:color="auto" w:fill="auto"/>
            <w:noWrap/>
            <w:vAlign w:val="center"/>
            <w:hideMark/>
          </w:tcPr>
          <w:p w14:paraId="526D3A03"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4%</w:t>
            </w:r>
          </w:p>
        </w:tc>
      </w:tr>
      <w:tr w:rsidR="00E4081B" w:rsidRPr="00E011E8" w14:paraId="0ED0689F"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0A9999DC"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Sul - Vl. Mariana/ Jd. Paulista/Moema</w:t>
            </w:r>
          </w:p>
        </w:tc>
        <w:tc>
          <w:tcPr>
            <w:tcW w:w="653" w:type="dxa"/>
            <w:tcBorders>
              <w:top w:val="nil"/>
              <w:left w:val="nil"/>
              <w:bottom w:val="single" w:sz="8" w:space="0" w:color="CCCCCC"/>
              <w:right w:val="single" w:sz="8" w:space="0" w:color="CCCCCC"/>
            </w:tcBorders>
            <w:shd w:val="clear" w:color="auto" w:fill="auto"/>
            <w:noWrap/>
            <w:vAlign w:val="center"/>
            <w:hideMark/>
          </w:tcPr>
          <w:p w14:paraId="41B044BE"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2</w:t>
            </w:r>
          </w:p>
        </w:tc>
        <w:tc>
          <w:tcPr>
            <w:tcW w:w="653" w:type="dxa"/>
            <w:tcBorders>
              <w:top w:val="nil"/>
              <w:left w:val="nil"/>
              <w:bottom w:val="single" w:sz="8" w:space="0" w:color="CCCCCC"/>
              <w:right w:val="single" w:sz="8" w:space="0" w:color="CCCCCC"/>
            </w:tcBorders>
            <w:shd w:val="clear" w:color="auto" w:fill="auto"/>
            <w:noWrap/>
            <w:vAlign w:val="center"/>
            <w:hideMark/>
          </w:tcPr>
          <w:p w14:paraId="224A133A"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4%</w:t>
            </w:r>
          </w:p>
        </w:tc>
      </w:tr>
      <w:tr w:rsidR="00E4081B" w:rsidRPr="00E011E8" w14:paraId="6A109B1C"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6C4A595A"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Leste - Belém/ Móoca</w:t>
            </w:r>
          </w:p>
        </w:tc>
        <w:tc>
          <w:tcPr>
            <w:tcW w:w="653" w:type="dxa"/>
            <w:tcBorders>
              <w:top w:val="nil"/>
              <w:left w:val="nil"/>
              <w:bottom w:val="single" w:sz="8" w:space="0" w:color="CCCCCC"/>
              <w:right w:val="single" w:sz="8" w:space="0" w:color="CCCCCC"/>
            </w:tcBorders>
            <w:shd w:val="clear" w:color="auto" w:fill="auto"/>
            <w:noWrap/>
            <w:vAlign w:val="center"/>
            <w:hideMark/>
          </w:tcPr>
          <w:p w14:paraId="7B52B75F"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0</w:t>
            </w:r>
          </w:p>
        </w:tc>
        <w:tc>
          <w:tcPr>
            <w:tcW w:w="653" w:type="dxa"/>
            <w:tcBorders>
              <w:top w:val="nil"/>
              <w:left w:val="nil"/>
              <w:bottom w:val="single" w:sz="8" w:space="0" w:color="CCCCCC"/>
              <w:right w:val="single" w:sz="8" w:space="0" w:color="CCCCCC"/>
            </w:tcBorders>
            <w:shd w:val="clear" w:color="auto" w:fill="auto"/>
            <w:noWrap/>
            <w:vAlign w:val="center"/>
            <w:hideMark/>
          </w:tcPr>
          <w:p w14:paraId="2F51A416"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0%</w:t>
            </w:r>
          </w:p>
        </w:tc>
      </w:tr>
      <w:tr w:rsidR="00E4081B" w:rsidRPr="00E011E8" w14:paraId="7247CB4D"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1A1B6714"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Oeste - Pinheiros/ Lapa/Perdizes</w:t>
            </w:r>
          </w:p>
        </w:tc>
        <w:tc>
          <w:tcPr>
            <w:tcW w:w="653" w:type="dxa"/>
            <w:tcBorders>
              <w:top w:val="nil"/>
              <w:left w:val="nil"/>
              <w:bottom w:val="single" w:sz="8" w:space="0" w:color="CCCCCC"/>
              <w:right w:val="single" w:sz="8" w:space="0" w:color="CCCCCC"/>
            </w:tcBorders>
            <w:shd w:val="clear" w:color="auto" w:fill="auto"/>
            <w:noWrap/>
            <w:vAlign w:val="center"/>
            <w:hideMark/>
          </w:tcPr>
          <w:p w14:paraId="284E1EF1"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3</w:t>
            </w:r>
          </w:p>
        </w:tc>
        <w:tc>
          <w:tcPr>
            <w:tcW w:w="653" w:type="dxa"/>
            <w:tcBorders>
              <w:top w:val="nil"/>
              <w:left w:val="nil"/>
              <w:bottom w:val="single" w:sz="8" w:space="0" w:color="CCCCCC"/>
              <w:right w:val="single" w:sz="8" w:space="0" w:color="CCCCCC"/>
            </w:tcBorders>
            <w:shd w:val="clear" w:color="auto" w:fill="auto"/>
            <w:noWrap/>
            <w:vAlign w:val="center"/>
            <w:hideMark/>
          </w:tcPr>
          <w:p w14:paraId="5805D1A0"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6%</w:t>
            </w:r>
          </w:p>
        </w:tc>
      </w:tr>
      <w:tr w:rsidR="00E4081B" w:rsidRPr="00E011E8" w14:paraId="20A05246"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474F438E" w14:textId="77777777" w:rsidR="00E4081B" w:rsidRPr="00E011E8" w:rsidRDefault="00E4081B" w:rsidP="00E4081B">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Nenhuma das opções</w:t>
            </w:r>
          </w:p>
        </w:tc>
        <w:tc>
          <w:tcPr>
            <w:tcW w:w="653" w:type="dxa"/>
            <w:tcBorders>
              <w:top w:val="nil"/>
              <w:left w:val="nil"/>
              <w:bottom w:val="single" w:sz="8" w:space="0" w:color="CCCCCC"/>
              <w:right w:val="single" w:sz="8" w:space="0" w:color="CCCCCC"/>
            </w:tcBorders>
            <w:shd w:val="clear" w:color="auto" w:fill="auto"/>
            <w:noWrap/>
            <w:vAlign w:val="center"/>
            <w:hideMark/>
          </w:tcPr>
          <w:p w14:paraId="46DF7EB8"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5</w:t>
            </w:r>
          </w:p>
        </w:tc>
        <w:tc>
          <w:tcPr>
            <w:tcW w:w="653" w:type="dxa"/>
            <w:tcBorders>
              <w:top w:val="nil"/>
              <w:left w:val="nil"/>
              <w:bottom w:val="single" w:sz="8" w:space="0" w:color="CCCCCC"/>
              <w:right w:val="single" w:sz="8" w:space="0" w:color="CCCCCC"/>
            </w:tcBorders>
            <w:shd w:val="clear" w:color="auto" w:fill="auto"/>
            <w:noWrap/>
            <w:vAlign w:val="center"/>
            <w:hideMark/>
          </w:tcPr>
          <w:p w14:paraId="070D3469" w14:textId="77777777" w:rsidR="00E4081B" w:rsidRPr="00E011E8" w:rsidRDefault="00E4081B" w:rsidP="00E4081B">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10%</w:t>
            </w:r>
          </w:p>
        </w:tc>
      </w:tr>
      <w:tr w:rsidR="00E4081B" w:rsidRPr="00E011E8" w14:paraId="78EE67DD" w14:textId="77777777" w:rsidTr="00E4081B">
        <w:trPr>
          <w:trHeight w:val="315"/>
        </w:trPr>
        <w:tc>
          <w:tcPr>
            <w:tcW w:w="4534" w:type="dxa"/>
            <w:tcBorders>
              <w:top w:val="nil"/>
              <w:left w:val="single" w:sz="8" w:space="0" w:color="auto"/>
              <w:bottom w:val="single" w:sz="8" w:space="0" w:color="CCCCCC"/>
              <w:right w:val="single" w:sz="8" w:space="0" w:color="CCCCCC"/>
            </w:tcBorders>
            <w:shd w:val="clear" w:color="000000" w:fill="808080"/>
            <w:noWrap/>
            <w:vAlign w:val="center"/>
            <w:hideMark/>
          </w:tcPr>
          <w:p w14:paraId="41810EC3" w14:textId="77777777" w:rsidR="00E4081B" w:rsidRPr="00E011E8" w:rsidRDefault="00E4081B" w:rsidP="00E4081B">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Total</w:t>
            </w:r>
          </w:p>
        </w:tc>
        <w:tc>
          <w:tcPr>
            <w:tcW w:w="653" w:type="dxa"/>
            <w:tcBorders>
              <w:top w:val="nil"/>
              <w:left w:val="nil"/>
              <w:bottom w:val="single" w:sz="8" w:space="0" w:color="CCCCCC"/>
              <w:right w:val="single" w:sz="8" w:space="0" w:color="CCCCCC"/>
            </w:tcBorders>
            <w:shd w:val="clear" w:color="000000" w:fill="808080"/>
            <w:noWrap/>
            <w:vAlign w:val="center"/>
            <w:hideMark/>
          </w:tcPr>
          <w:p w14:paraId="0F2025AF" w14:textId="77777777" w:rsidR="00E4081B" w:rsidRPr="00E011E8" w:rsidRDefault="00E4081B" w:rsidP="00E4081B">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50</w:t>
            </w:r>
          </w:p>
        </w:tc>
        <w:tc>
          <w:tcPr>
            <w:tcW w:w="653" w:type="dxa"/>
            <w:tcBorders>
              <w:top w:val="nil"/>
              <w:left w:val="nil"/>
              <w:bottom w:val="single" w:sz="8" w:space="0" w:color="CCCCCC"/>
              <w:right w:val="single" w:sz="8" w:space="0" w:color="CCCCCC"/>
            </w:tcBorders>
            <w:shd w:val="clear" w:color="000000" w:fill="808080"/>
            <w:noWrap/>
            <w:vAlign w:val="center"/>
            <w:hideMark/>
          </w:tcPr>
          <w:p w14:paraId="5F52720E" w14:textId="77777777" w:rsidR="00E4081B" w:rsidRPr="00E011E8" w:rsidRDefault="00E4081B" w:rsidP="00E4081B">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100%</w:t>
            </w:r>
          </w:p>
        </w:tc>
      </w:tr>
    </w:tbl>
    <w:p w14:paraId="6D136EE3" w14:textId="77777777" w:rsidR="00E4081B" w:rsidRPr="00E011E8" w:rsidRDefault="00870911" w:rsidP="00870911">
      <w:pPr>
        <w:spacing w:after="0"/>
        <w:ind w:left="360"/>
        <w:jc w:val="center"/>
        <w:rPr>
          <w:rFonts w:ascii="Times New Roman" w:hAnsi="Times New Roman"/>
        </w:rPr>
      </w:pPr>
      <w:r w:rsidRPr="00E011E8">
        <w:rPr>
          <w:rFonts w:ascii="Times New Roman" w:hAnsi="Times New Roman"/>
          <w:sz w:val="20"/>
          <w:szCs w:val="20"/>
        </w:rPr>
        <w:t>Fonte: Recursos Humanos do CAU/SP.</w:t>
      </w:r>
    </w:p>
    <w:p w14:paraId="1D91DFFF" w14:textId="77777777" w:rsidR="00870911" w:rsidRPr="00E011E8" w:rsidRDefault="00870911" w:rsidP="00FB3B81">
      <w:pPr>
        <w:spacing w:after="0"/>
        <w:ind w:left="360"/>
        <w:rPr>
          <w:rFonts w:ascii="Times New Roman" w:hAnsi="Times New Roman"/>
        </w:rPr>
      </w:pPr>
    </w:p>
    <w:p w14:paraId="004AF1E9" w14:textId="77777777" w:rsidR="00E4081B" w:rsidRPr="00E011E8" w:rsidRDefault="00DE123F" w:rsidP="00FB3B81">
      <w:pPr>
        <w:spacing w:after="0"/>
        <w:ind w:left="360"/>
        <w:rPr>
          <w:rFonts w:ascii="Times New Roman" w:hAnsi="Times New Roman"/>
        </w:rPr>
      </w:pPr>
      <w:r w:rsidRPr="00E011E8">
        <w:rPr>
          <w:rFonts w:ascii="Times New Roman" w:hAnsi="Times New Roman"/>
        </w:rPr>
        <w:t xml:space="preserve">Da mesma forma, </w:t>
      </w:r>
      <w:r w:rsidR="00163D80" w:rsidRPr="00E011E8">
        <w:rPr>
          <w:rFonts w:ascii="Times New Roman" w:hAnsi="Times New Roman"/>
        </w:rPr>
        <w:t>n</w:t>
      </w:r>
      <w:r w:rsidRPr="00E011E8">
        <w:rPr>
          <w:rFonts w:ascii="Times New Roman" w:hAnsi="Times New Roman"/>
        </w:rPr>
        <w:t xml:space="preserve">a pesquisa da segunda opção para a localização da futura sede do CAU/SP, </w:t>
      </w:r>
      <w:r w:rsidR="00163D80" w:rsidRPr="00E011E8">
        <w:rPr>
          <w:rFonts w:ascii="Times New Roman" w:hAnsi="Times New Roman"/>
        </w:rPr>
        <w:t>o</w:t>
      </w:r>
      <w:r w:rsidRPr="00E011E8">
        <w:rPr>
          <w:rFonts w:ascii="Times New Roman" w:hAnsi="Times New Roman"/>
        </w:rPr>
        <w:t xml:space="preserve"> resultado dos Conselheiros </w:t>
      </w:r>
      <w:r w:rsidR="00163D80" w:rsidRPr="00E011E8">
        <w:rPr>
          <w:rFonts w:ascii="Times New Roman" w:hAnsi="Times New Roman"/>
        </w:rPr>
        <w:t xml:space="preserve">ficou </w:t>
      </w:r>
      <w:r w:rsidRPr="00E011E8">
        <w:rPr>
          <w:rFonts w:ascii="Times New Roman" w:hAnsi="Times New Roman"/>
        </w:rPr>
        <w:t xml:space="preserve">muito próximo </w:t>
      </w:r>
      <w:r w:rsidR="00163D80" w:rsidRPr="00E011E8">
        <w:rPr>
          <w:rFonts w:ascii="Times New Roman" w:hAnsi="Times New Roman"/>
        </w:rPr>
        <w:t>d</w:t>
      </w:r>
      <w:r w:rsidRPr="00E011E8">
        <w:rPr>
          <w:rFonts w:ascii="Times New Roman" w:hAnsi="Times New Roman"/>
        </w:rPr>
        <w:t xml:space="preserve">o resultado obtido </w:t>
      </w:r>
      <w:r w:rsidR="00163D80" w:rsidRPr="00E011E8">
        <w:rPr>
          <w:rFonts w:ascii="Times New Roman" w:hAnsi="Times New Roman"/>
        </w:rPr>
        <w:t>com os funcionários quanto à zona Central, porém seguido da zona Oeste e Sul</w:t>
      </w:r>
    </w:p>
    <w:p w14:paraId="562F3AEE" w14:textId="77777777" w:rsidR="00163D80" w:rsidRPr="00E011E8" w:rsidRDefault="00163D80" w:rsidP="00163D80">
      <w:pPr>
        <w:spacing w:after="0"/>
        <w:ind w:left="360"/>
        <w:jc w:val="center"/>
        <w:rPr>
          <w:rFonts w:ascii="Times New Roman" w:hAnsi="Times New Roman"/>
          <w:sz w:val="20"/>
          <w:szCs w:val="20"/>
        </w:rPr>
      </w:pPr>
    </w:p>
    <w:p w14:paraId="6CF49AA5" w14:textId="77777777" w:rsidR="00E4081B" w:rsidRPr="00E011E8" w:rsidRDefault="008D1151" w:rsidP="00163D80">
      <w:pPr>
        <w:spacing w:after="0"/>
        <w:ind w:left="360"/>
        <w:jc w:val="center"/>
        <w:rPr>
          <w:rFonts w:ascii="Times New Roman" w:hAnsi="Times New Roman"/>
        </w:rPr>
      </w:pPr>
      <w:r w:rsidRPr="00E011E8">
        <w:rPr>
          <w:rFonts w:ascii="Times New Roman" w:hAnsi="Times New Roman"/>
          <w:sz w:val="20"/>
          <w:szCs w:val="20"/>
        </w:rPr>
        <w:br w:type="page"/>
      </w:r>
      <w:r w:rsidR="00163D80" w:rsidRPr="00E011E8">
        <w:rPr>
          <w:rFonts w:ascii="Times New Roman" w:hAnsi="Times New Roman"/>
          <w:sz w:val="20"/>
          <w:szCs w:val="20"/>
        </w:rPr>
        <w:lastRenderedPageBreak/>
        <w:t xml:space="preserve">Figura </w:t>
      </w:r>
      <w:r w:rsidR="006C5127" w:rsidRPr="00E011E8">
        <w:rPr>
          <w:rFonts w:ascii="Times New Roman" w:hAnsi="Times New Roman"/>
          <w:sz w:val="20"/>
          <w:szCs w:val="20"/>
        </w:rPr>
        <w:t>8</w:t>
      </w:r>
      <w:r w:rsidR="00163D80" w:rsidRPr="00E011E8">
        <w:rPr>
          <w:rFonts w:ascii="Times New Roman" w:hAnsi="Times New Roman"/>
          <w:sz w:val="20"/>
          <w:szCs w:val="20"/>
        </w:rPr>
        <w:t xml:space="preserve"> – Preferência dos Conselheiros como segunda opção para a localização de uma futura sede do CAU/SP.</w:t>
      </w:r>
    </w:p>
    <w:tbl>
      <w:tblPr>
        <w:tblW w:w="5840" w:type="dxa"/>
        <w:tblInd w:w="1901" w:type="dxa"/>
        <w:tblCellMar>
          <w:left w:w="70" w:type="dxa"/>
          <w:right w:w="70" w:type="dxa"/>
        </w:tblCellMar>
        <w:tblLook w:val="04A0" w:firstRow="1" w:lastRow="0" w:firstColumn="1" w:lastColumn="0" w:noHBand="0" w:noVBand="1"/>
      </w:tblPr>
      <w:tblGrid>
        <w:gridCol w:w="4534"/>
        <w:gridCol w:w="653"/>
        <w:gridCol w:w="653"/>
      </w:tblGrid>
      <w:tr w:rsidR="00DE123F" w:rsidRPr="00E011E8" w14:paraId="17644D29" w14:textId="77777777" w:rsidTr="00DE123F">
        <w:trPr>
          <w:trHeight w:val="945"/>
        </w:trPr>
        <w:tc>
          <w:tcPr>
            <w:tcW w:w="5840" w:type="dxa"/>
            <w:gridSpan w:val="3"/>
            <w:tcBorders>
              <w:top w:val="single" w:sz="8" w:space="0" w:color="CCCCCC"/>
              <w:left w:val="single" w:sz="8" w:space="0" w:color="auto"/>
              <w:bottom w:val="single" w:sz="8" w:space="0" w:color="CCCCCC"/>
              <w:right w:val="single" w:sz="8" w:space="0" w:color="CCCCCC"/>
            </w:tcBorders>
            <w:shd w:val="clear" w:color="000000" w:fill="006666"/>
            <w:vAlign w:val="center"/>
            <w:hideMark/>
          </w:tcPr>
          <w:p w14:paraId="7EDDA087" w14:textId="77777777" w:rsidR="00DE123F" w:rsidRPr="00E011E8" w:rsidRDefault="00DE123F" w:rsidP="00DE123F">
            <w:pPr>
              <w:spacing w:after="0"/>
              <w:jc w:val="center"/>
              <w:rPr>
                <w:rFonts w:ascii="Times New Roman" w:eastAsia="Times New Roman" w:hAnsi="Times New Roman"/>
                <w:b/>
                <w:bCs/>
                <w:color w:val="FFFFFF"/>
                <w:lang w:eastAsia="pt-BR"/>
              </w:rPr>
            </w:pPr>
            <w:r w:rsidRPr="00E011E8">
              <w:rPr>
                <w:rFonts w:ascii="Times New Roman" w:eastAsia="Times New Roman" w:hAnsi="Times New Roman"/>
                <w:b/>
                <w:bCs/>
                <w:color w:val="FFFFFF"/>
                <w:lang w:eastAsia="pt-BR"/>
              </w:rPr>
              <w:t>Segunda opção para instalação da nova Sede – Capital do CAU/SP</w:t>
            </w:r>
          </w:p>
        </w:tc>
      </w:tr>
      <w:tr w:rsidR="00DE123F" w:rsidRPr="00E011E8" w14:paraId="2E8D0CB5"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000000" w:fill="808080"/>
            <w:noWrap/>
            <w:vAlign w:val="center"/>
            <w:hideMark/>
          </w:tcPr>
          <w:p w14:paraId="7DF0E9F1" w14:textId="77777777" w:rsidR="00DE123F" w:rsidRPr="00E011E8" w:rsidRDefault="00AD53B2" w:rsidP="00DE123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Região</w:t>
            </w:r>
          </w:p>
        </w:tc>
        <w:tc>
          <w:tcPr>
            <w:tcW w:w="653" w:type="dxa"/>
            <w:tcBorders>
              <w:top w:val="nil"/>
              <w:left w:val="nil"/>
              <w:bottom w:val="single" w:sz="8" w:space="0" w:color="CCCCCC"/>
              <w:right w:val="single" w:sz="8" w:space="0" w:color="CCCCCC"/>
            </w:tcBorders>
            <w:shd w:val="clear" w:color="000000" w:fill="808080"/>
            <w:noWrap/>
            <w:vAlign w:val="center"/>
            <w:hideMark/>
          </w:tcPr>
          <w:p w14:paraId="1E4BD0C4" w14:textId="77777777" w:rsidR="00DE123F" w:rsidRPr="00E011E8" w:rsidRDefault="00DE123F" w:rsidP="00DE123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Qtde.</w:t>
            </w:r>
          </w:p>
        </w:tc>
        <w:tc>
          <w:tcPr>
            <w:tcW w:w="653" w:type="dxa"/>
            <w:tcBorders>
              <w:top w:val="nil"/>
              <w:left w:val="nil"/>
              <w:bottom w:val="single" w:sz="8" w:space="0" w:color="CCCCCC"/>
              <w:right w:val="single" w:sz="8" w:space="0" w:color="CCCCCC"/>
            </w:tcBorders>
            <w:shd w:val="clear" w:color="000000" w:fill="808080"/>
            <w:noWrap/>
            <w:vAlign w:val="center"/>
            <w:hideMark/>
          </w:tcPr>
          <w:p w14:paraId="5D94BFC0" w14:textId="77777777" w:rsidR="00DE123F" w:rsidRPr="00E011E8" w:rsidRDefault="00DE123F" w:rsidP="00DE123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w:t>
            </w:r>
          </w:p>
        </w:tc>
      </w:tr>
      <w:tr w:rsidR="00DE123F" w:rsidRPr="00E011E8" w14:paraId="22AFBFCB"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742D3B11"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Central - Sé/ República</w:t>
            </w:r>
          </w:p>
        </w:tc>
        <w:tc>
          <w:tcPr>
            <w:tcW w:w="653" w:type="dxa"/>
            <w:tcBorders>
              <w:top w:val="nil"/>
              <w:left w:val="nil"/>
              <w:bottom w:val="single" w:sz="8" w:space="0" w:color="CCCCCC"/>
              <w:right w:val="single" w:sz="8" w:space="0" w:color="CCCCCC"/>
            </w:tcBorders>
            <w:shd w:val="clear" w:color="auto" w:fill="auto"/>
            <w:noWrap/>
            <w:vAlign w:val="center"/>
            <w:hideMark/>
          </w:tcPr>
          <w:p w14:paraId="063FE7AD"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17</w:t>
            </w:r>
          </w:p>
        </w:tc>
        <w:tc>
          <w:tcPr>
            <w:tcW w:w="653" w:type="dxa"/>
            <w:tcBorders>
              <w:top w:val="nil"/>
              <w:left w:val="nil"/>
              <w:bottom w:val="single" w:sz="8" w:space="0" w:color="CCCCCC"/>
              <w:right w:val="single" w:sz="8" w:space="0" w:color="CCCCCC"/>
            </w:tcBorders>
            <w:shd w:val="clear" w:color="auto" w:fill="auto"/>
            <w:noWrap/>
            <w:vAlign w:val="center"/>
            <w:hideMark/>
          </w:tcPr>
          <w:p w14:paraId="5CA78BEC"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34%</w:t>
            </w:r>
          </w:p>
        </w:tc>
      </w:tr>
      <w:tr w:rsidR="00DE123F" w:rsidRPr="00E011E8" w14:paraId="3764FC19"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4B5D872B"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Norte - Santana/ Vila Guilherme/ Vl. Maria</w:t>
            </w:r>
          </w:p>
        </w:tc>
        <w:tc>
          <w:tcPr>
            <w:tcW w:w="653" w:type="dxa"/>
            <w:tcBorders>
              <w:top w:val="nil"/>
              <w:left w:val="nil"/>
              <w:bottom w:val="single" w:sz="8" w:space="0" w:color="CCCCCC"/>
              <w:right w:val="single" w:sz="8" w:space="0" w:color="CCCCCC"/>
            </w:tcBorders>
            <w:shd w:val="clear" w:color="auto" w:fill="auto"/>
            <w:noWrap/>
            <w:vAlign w:val="center"/>
            <w:hideMark/>
          </w:tcPr>
          <w:p w14:paraId="5E174DD8"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3</w:t>
            </w:r>
          </w:p>
        </w:tc>
        <w:tc>
          <w:tcPr>
            <w:tcW w:w="653" w:type="dxa"/>
            <w:tcBorders>
              <w:top w:val="nil"/>
              <w:left w:val="nil"/>
              <w:bottom w:val="single" w:sz="8" w:space="0" w:color="CCCCCC"/>
              <w:right w:val="single" w:sz="8" w:space="0" w:color="CCCCCC"/>
            </w:tcBorders>
            <w:shd w:val="clear" w:color="auto" w:fill="auto"/>
            <w:noWrap/>
            <w:vAlign w:val="center"/>
            <w:hideMark/>
          </w:tcPr>
          <w:p w14:paraId="3F122D69"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6%</w:t>
            </w:r>
          </w:p>
        </w:tc>
      </w:tr>
      <w:tr w:rsidR="00DE123F" w:rsidRPr="00E011E8" w14:paraId="7B560814"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38281496"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Sul - Vl. Mariana/ Jd. Paulista/Moema</w:t>
            </w:r>
          </w:p>
        </w:tc>
        <w:tc>
          <w:tcPr>
            <w:tcW w:w="653" w:type="dxa"/>
            <w:tcBorders>
              <w:top w:val="nil"/>
              <w:left w:val="nil"/>
              <w:bottom w:val="single" w:sz="8" w:space="0" w:color="CCCCCC"/>
              <w:right w:val="single" w:sz="8" w:space="0" w:color="CCCCCC"/>
            </w:tcBorders>
            <w:shd w:val="clear" w:color="auto" w:fill="auto"/>
            <w:noWrap/>
            <w:vAlign w:val="center"/>
            <w:hideMark/>
          </w:tcPr>
          <w:p w14:paraId="74AA9F99"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7</w:t>
            </w:r>
          </w:p>
        </w:tc>
        <w:tc>
          <w:tcPr>
            <w:tcW w:w="653" w:type="dxa"/>
            <w:tcBorders>
              <w:top w:val="nil"/>
              <w:left w:val="nil"/>
              <w:bottom w:val="single" w:sz="8" w:space="0" w:color="CCCCCC"/>
              <w:right w:val="single" w:sz="8" w:space="0" w:color="CCCCCC"/>
            </w:tcBorders>
            <w:shd w:val="clear" w:color="auto" w:fill="auto"/>
            <w:noWrap/>
            <w:vAlign w:val="center"/>
            <w:hideMark/>
          </w:tcPr>
          <w:p w14:paraId="50B99A01"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14%</w:t>
            </w:r>
          </w:p>
        </w:tc>
      </w:tr>
      <w:tr w:rsidR="00DE123F" w:rsidRPr="00E011E8" w14:paraId="127472AF"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2E80E0CD"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Leste - Belém/ Móoca</w:t>
            </w:r>
          </w:p>
        </w:tc>
        <w:tc>
          <w:tcPr>
            <w:tcW w:w="653" w:type="dxa"/>
            <w:tcBorders>
              <w:top w:val="nil"/>
              <w:left w:val="nil"/>
              <w:bottom w:val="single" w:sz="8" w:space="0" w:color="CCCCCC"/>
              <w:right w:val="single" w:sz="8" w:space="0" w:color="CCCCCC"/>
            </w:tcBorders>
            <w:shd w:val="clear" w:color="auto" w:fill="auto"/>
            <w:noWrap/>
            <w:vAlign w:val="center"/>
            <w:hideMark/>
          </w:tcPr>
          <w:p w14:paraId="213CE3ED"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w:t>
            </w:r>
          </w:p>
        </w:tc>
        <w:tc>
          <w:tcPr>
            <w:tcW w:w="653" w:type="dxa"/>
            <w:tcBorders>
              <w:top w:val="nil"/>
              <w:left w:val="nil"/>
              <w:bottom w:val="single" w:sz="8" w:space="0" w:color="CCCCCC"/>
              <w:right w:val="single" w:sz="8" w:space="0" w:color="CCCCCC"/>
            </w:tcBorders>
            <w:shd w:val="clear" w:color="auto" w:fill="auto"/>
            <w:noWrap/>
            <w:vAlign w:val="center"/>
            <w:hideMark/>
          </w:tcPr>
          <w:p w14:paraId="3800D191"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2%</w:t>
            </w:r>
          </w:p>
        </w:tc>
      </w:tr>
      <w:tr w:rsidR="00DE123F" w:rsidRPr="00E011E8" w14:paraId="43A79467"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1860503C"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Oeste - Pinheiros/ Lapa/Perdizes</w:t>
            </w:r>
          </w:p>
        </w:tc>
        <w:tc>
          <w:tcPr>
            <w:tcW w:w="653" w:type="dxa"/>
            <w:tcBorders>
              <w:top w:val="nil"/>
              <w:left w:val="nil"/>
              <w:bottom w:val="single" w:sz="8" w:space="0" w:color="CCCCCC"/>
              <w:right w:val="single" w:sz="8" w:space="0" w:color="CCCCCC"/>
            </w:tcBorders>
            <w:shd w:val="clear" w:color="auto" w:fill="auto"/>
            <w:noWrap/>
            <w:vAlign w:val="center"/>
            <w:hideMark/>
          </w:tcPr>
          <w:p w14:paraId="41F2CB2A"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14</w:t>
            </w:r>
          </w:p>
        </w:tc>
        <w:tc>
          <w:tcPr>
            <w:tcW w:w="653" w:type="dxa"/>
            <w:tcBorders>
              <w:top w:val="nil"/>
              <w:left w:val="nil"/>
              <w:bottom w:val="single" w:sz="8" w:space="0" w:color="CCCCCC"/>
              <w:right w:val="single" w:sz="8" w:space="0" w:color="CCCCCC"/>
            </w:tcBorders>
            <w:shd w:val="clear" w:color="auto" w:fill="auto"/>
            <w:noWrap/>
            <w:vAlign w:val="center"/>
            <w:hideMark/>
          </w:tcPr>
          <w:p w14:paraId="1A68DB08"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28%</w:t>
            </w:r>
          </w:p>
        </w:tc>
      </w:tr>
      <w:tr w:rsidR="00DE123F" w:rsidRPr="00E011E8" w14:paraId="01A1DC79"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auto" w:fill="auto"/>
            <w:noWrap/>
            <w:vAlign w:val="center"/>
            <w:hideMark/>
          </w:tcPr>
          <w:p w14:paraId="0EF50CBC" w14:textId="77777777" w:rsidR="00DE123F" w:rsidRPr="00E011E8" w:rsidRDefault="00DE123F" w:rsidP="00DE123F">
            <w:pPr>
              <w:spacing w:after="0"/>
              <w:jc w:val="left"/>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Nenhuma das opções</w:t>
            </w:r>
          </w:p>
        </w:tc>
        <w:tc>
          <w:tcPr>
            <w:tcW w:w="653" w:type="dxa"/>
            <w:tcBorders>
              <w:top w:val="nil"/>
              <w:left w:val="nil"/>
              <w:bottom w:val="single" w:sz="8" w:space="0" w:color="CCCCCC"/>
              <w:right w:val="single" w:sz="8" w:space="0" w:color="CCCCCC"/>
            </w:tcBorders>
            <w:shd w:val="clear" w:color="auto" w:fill="auto"/>
            <w:noWrap/>
            <w:vAlign w:val="center"/>
            <w:hideMark/>
          </w:tcPr>
          <w:p w14:paraId="69F64F8D"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8</w:t>
            </w:r>
          </w:p>
        </w:tc>
        <w:tc>
          <w:tcPr>
            <w:tcW w:w="653" w:type="dxa"/>
            <w:tcBorders>
              <w:top w:val="nil"/>
              <w:left w:val="nil"/>
              <w:bottom w:val="single" w:sz="8" w:space="0" w:color="CCCCCC"/>
              <w:right w:val="single" w:sz="8" w:space="0" w:color="CCCCCC"/>
            </w:tcBorders>
            <w:shd w:val="clear" w:color="auto" w:fill="auto"/>
            <w:noWrap/>
            <w:vAlign w:val="center"/>
            <w:hideMark/>
          </w:tcPr>
          <w:p w14:paraId="2956CA76" w14:textId="77777777" w:rsidR="00DE123F" w:rsidRPr="00E011E8" w:rsidRDefault="00DE123F" w:rsidP="00DE123F">
            <w:pPr>
              <w:spacing w:after="0"/>
              <w:jc w:val="center"/>
              <w:rPr>
                <w:rFonts w:ascii="Times New Roman" w:eastAsia="Times New Roman" w:hAnsi="Times New Roman"/>
                <w:color w:val="000000"/>
                <w:sz w:val="20"/>
                <w:szCs w:val="20"/>
                <w:lang w:eastAsia="pt-BR"/>
              </w:rPr>
            </w:pPr>
            <w:r w:rsidRPr="00E011E8">
              <w:rPr>
                <w:rFonts w:ascii="Times New Roman" w:eastAsia="Times New Roman" w:hAnsi="Times New Roman"/>
                <w:color w:val="000000"/>
                <w:sz w:val="20"/>
                <w:szCs w:val="20"/>
                <w:lang w:eastAsia="pt-BR"/>
              </w:rPr>
              <w:t>16%</w:t>
            </w:r>
          </w:p>
        </w:tc>
      </w:tr>
      <w:tr w:rsidR="00DE123F" w:rsidRPr="00E011E8" w14:paraId="5A6BB3A5" w14:textId="77777777" w:rsidTr="00DE123F">
        <w:trPr>
          <w:trHeight w:val="315"/>
        </w:trPr>
        <w:tc>
          <w:tcPr>
            <w:tcW w:w="4534" w:type="dxa"/>
            <w:tcBorders>
              <w:top w:val="nil"/>
              <w:left w:val="single" w:sz="8" w:space="0" w:color="auto"/>
              <w:bottom w:val="single" w:sz="8" w:space="0" w:color="CCCCCC"/>
              <w:right w:val="single" w:sz="8" w:space="0" w:color="CCCCCC"/>
            </w:tcBorders>
            <w:shd w:val="clear" w:color="000000" w:fill="808080"/>
            <w:noWrap/>
            <w:vAlign w:val="center"/>
            <w:hideMark/>
          </w:tcPr>
          <w:p w14:paraId="3993CC00" w14:textId="77777777" w:rsidR="00DE123F" w:rsidRPr="00E011E8" w:rsidRDefault="00DE123F" w:rsidP="00DE123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Total</w:t>
            </w:r>
          </w:p>
        </w:tc>
        <w:tc>
          <w:tcPr>
            <w:tcW w:w="653" w:type="dxa"/>
            <w:tcBorders>
              <w:top w:val="nil"/>
              <w:left w:val="nil"/>
              <w:bottom w:val="single" w:sz="8" w:space="0" w:color="CCCCCC"/>
              <w:right w:val="single" w:sz="8" w:space="0" w:color="CCCCCC"/>
            </w:tcBorders>
            <w:shd w:val="clear" w:color="000000" w:fill="808080"/>
            <w:noWrap/>
            <w:vAlign w:val="center"/>
            <w:hideMark/>
          </w:tcPr>
          <w:p w14:paraId="7605DEC2" w14:textId="77777777" w:rsidR="00DE123F" w:rsidRPr="00E011E8" w:rsidRDefault="00DE123F" w:rsidP="00DE123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50</w:t>
            </w:r>
          </w:p>
        </w:tc>
        <w:tc>
          <w:tcPr>
            <w:tcW w:w="653" w:type="dxa"/>
            <w:tcBorders>
              <w:top w:val="nil"/>
              <w:left w:val="nil"/>
              <w:bottom w:val="single" w:sz="8" w:space="0" w:color="CCCCCC"/>
              <w:right w:val="single" w:sz="8" w:space="0" w:color="CCCCCC"/>
            </w:tcBorders>
            <w:shd w:val="clear" w:color="000000" w:fill="808080"/>
            <w:noWrap/>
            <w:vAlign w:val="center"/>
            <w:hideMark/>
          </w:tcPr>
          <w:p w14:paraId="5A3FBE13" w14:textId="77777777" w:rsidR="00DE123F" w:rsidRPr="00E011E8" w:rsidRDefault="00DE123F" w:rsidP="00DE123F">
            <w:pPr>
              <w:spacing w:after="0"/>
              <w:jc w:val="center"/>
              <w:rPr>
                <w:rFonts w:ascii="Times New Roman" w:eastAsia="Times New Roman" w:hAnsi="Times New Roman"/>
                <w:b/>
                <w:bCs/>
                <w:color w:val="FFFFFF"/>
                <w:sz w:val="20"/>
                <w:szCs w:val="20"/>
                <w:lang w:eastAsia="pt-BR"/>
              </w:rPr>
            </w:pPr>
            <w:r w:rsidRPr="00E011E8">
              <w:rPr>
                <w:rFonts w:ascii="Times New Roman" w:eastAsia="Times New Roman" w:hAnsi="Times New Roman"/>
                <w:b/>
                <w:bCs/>
                <w:color w:val="FFFFFF"/>
                <w:sz w:val="20"/>
                <w:szCs w:val="20"/>
                <w:lang w:eastAsia="pt-BR"/>
              </w:rPr>
              <w:t>100%</w:t>
            </w:r>
          </w:p>
        </w:tc>
      </w:tr>
    </w:tbl>
    <w:p w14:paraId="70D7AB7D" w14:textId="77777777" w:rsidR="00163D80" w:rsidRPr="00E011E8" w:rsidRDefault="00163D80" w:rsidP="00163D80">
      <w:pPr>
        <w:spacing w:after="0"/>
        <w:ind w:left="360"/>
        <w:jc w:val="center"/>
        <w:rPr>
          <w:rFonts w:ascii="Times New Roman" w:hAnsi="Times New Roman"/>
          <w:sz w:val="20"/>
          <w:szCs w:val="20"/>
        </w:rPr>
      </w:pPr>
      <w:r w:rsidRPr="00E011E8">
        <w:rPr>
          <w:rFonts w:ascii="Times New Roman" w:hAnsi="Times New Roman"/>
          <w:sz w:val="20"/>
          <w:szCs w:val="20"/>
        </w:rPr>
        <w:t>Fonte: Recursos Humanos do CAU/SP.</w:t>
      </w:r>
    </w:p>
    <w:p w14:paraId="1CDABF7E" w14:textId="77777777" w:rsidR="00E4081B" w:rsidRPr="00E011E8" w:rsidRDefault="00E4081B" w:rsidP="00FB3B81">
      <w:pPr>
        <w:spacing w:after="0"/>
        <w:ind w:left="360"/>
        <w:rPr>
          <w:rFonts w:ascii="Times New Roman" w:hAnsi="Times New Roman"/>
        </w:rPr>
      </w:pPr>
    </w:p>
    <w:p w14:paraId="0EF0F99A" w14:textId="77777777" w:rsidR="00E4081B" w:rsidRPr="00E011E8" w:rsidRDefault="00D87C1B" w:rsidP="00FB3B81">
      <w:pPr>
        <w:spacing w:after="0"/>
        <w:ind w:left="360"/>
        <w:rPr>
          <w:rFonts w:ascii="Times New Roman" w:hAnsi="Times New Roman"/>
        </w:rPr>
      </w:pPr>
      <w:r w:rsidRPr="00E011E8">
        <w:rPr>
          <w:rFonts w:ascii="Times New Roman" w:hAnsi="Times New Roman"/>
        </w:rPr>
        <w:t>Além dos questionários aplicados aos funcionários e aos Conselheiros, o Sistema de Informações Geográficas do CAU – IGEO, fornece dados que são fundamentais para uma análise do ponto de vista da concentração de profissionais e empresas de Arquitetura e Urbanismo.</w:t>
      </w:r>
      <w:r w:rsidR="00870911" w:rsidRPr="00E011E8">
        <w:rPr>
          <w:rFonts w:ascii="Times New Roman" w:hAnsi="Times New Roman"/>
        </w:rPr>
        <w:t xml:space="preserve"> Foi feita uma prospecção nos dados de arquitetos e urbanistas tomando como base o endereço de suas residências contidos nos seus registros assim como o endereço de empresas de Arquitetura e Urbanismo registradas no CAU/SP.</w:t>
      </w:r>
    </w:p>
    <w:p w14:paraId="4DA43E98" w14:textId="77777777" w:rsidR="00D87C1B" w:rsidRPr="00E011E8" w:rsidRDefault="00D87C1B" w:rsidP="00FB3B81">
      <w:pPr>
        <w:spacing w:after="0"/>
        <w:ind w:left="360"/>
        <w:rPr>
          <w:rFonts w:ascii="Times New Roman" w:hAnsi="Times New Roman"/>
        </w:rPr>
      </w:pPr>
    </w:p>
    <w:p w14:paraId="23628826" w14:textId="269F2699" w:rsidR="005667D5" w:rsidRPr="00E011E8" w:rsidRDefault="00870911" w:rsidP="00813506">
      <w:pPr>
        <w:spacing w:after="0"/>
        <w:ind w:left="360"/>
        <w:rPr>
          <w:rFonts w:ascii="Times New Roman" w:hAnsi="Times New Roman"/>
        </w:rPr>
      </w:pPr>
      <w:r w:rsidRPr="00E011E8">
        <w:rPr>
          <w:rFonts w:ascii="Times New Roman" w:hAnsi="Times New Roman"/>
        </w:rPr>
        <w:t>O Gráfico de Calor</w:t>
      </w:r>
      <w:r w:rsidR="00813506" w:rsidRPr="00E011E8">
        <w:rPr>
          <w:rFonts w:ascii="Times New Roman" w:hAnsi="Times New Roman"/>
        </w:rPr>
        <w:t xml:space="preserve"> (1)</w:t>
      </w:r>
      <w:r w:rsidR="005667D5" w:rsidRPr="00E011E8">
        <w:rPr>
          <w:rFonts w:ascii="Times New Roman" w:hAnsi="Times New Roman"/>
        </w:rPr>
        <w:t>,</w:t>
      </w:r>
      <w:r w:rsidR="00813506" w:rsidRPr="00E011E8">
        <w:rPr>
          <w:rFonts w:ascii="Times New Roman" w:hAnsi="Times New Roman"/>
        </w:rPr>
        <w:t xml:space="preserve"> Figura 9</w:t>
      </w:r>
      <w:r w:rsidRPr="00E011E8">
        <w:rPr>
          <w:rFonts w:ascii="Times New Roman" w:hAnsi="Times New Roman"/>
        </w:rPr>
        <w:t xml:space="preserve"> representa a concentração de arquitetos e urbanistas nas áreas da cidade, com uma gradação que vai do vermelho (maior concentração) ao verde (menor concentração). Percebe-se claramente uma grande concentração de profissionais que acompanha o eixo da Av. Consolação partindo da Região Central </w:t>
      </w:r>
      <w:r w:rsidR="00444799" w:rsidRPr="00E011E8">
        <w:rPr>
          <w:rFonts w:ascii="Times New Roman" w:hAnsi="Times New Roman"/>
        </w:rPr>
        <w:t>em direção ao</w:t>
      </w:r>
      <w:r w:rsidRPr="00E011E8">
        <w:rPr>
          <w:rFonts w:ascii="Times New Roman" w:hAnsi="Times New Roman"/>
        </w:rPr>
        <w:t xml:space="preserve"> Jardim Paulista.</w:t>
      </w:r>
      <w:r w:rsidR="005667D5" w:rsidRPr="00E011E8">
        <w:rPr>
          <w:rFonts w:ascii="Times New Roman" w:hAnsi="Times New Roman"/>
        </w:rPr>
        <w:t xml:space="preserve"> Na Figura 10 está representada a superposição das linhas de Metrô sobre o mesmo mapa da Figura 9.</w:t>
      </w:r>
    </w:p>
    <w:p w14:paraId="31022928" w14:textId="6F84461D" w:rsidR="00870911" w:rsidRPr="00E011E8" w:rsidRDefault="00813506" w:rsidP="00813506">
      <w:pPr>
        <w:spacing w:after="0"/>
        <w:ind w:left="360"/>
        <w:rPr>
          <w:rFonts w:ascii="Times New Roman" w:hAnsi="Times New Roman"/>
        </w:rPr>
      </w:pPr>
      <w:r w:rsidRPr="00E011E8">
        <w:rPr>
          <w:rFonts w:ascii="Times New Roman" w:hAnsi="Times New Roman"/>
        </w:rPr>
        <w:t xml:space="preserve"> </w:t>
      </w:r>
    </w:p>
    <w:p w14:paraId="3AF1B880" w14:textId="642364B7" w:rsidR="00870911" w:rsidRPr="00E011E8" w:rsidRDefault="00870911" w:rsidP="006C1628">
      <w:pPr>
        <w:spacing w:before="120" w:after="0"/>
        <w:ind w:left="360"/>
        <w:jc w:val="center"/>
        <w:rPr>
          <w:rFonts w:ascii="Times New Roman" w:hAnsi="Times New Roman"/>
          <w:sz w:val="20"/>
          <w:szCs w:val="20"/>
        </w:rPr>
      </w:pPr>
      <w:r w:rsidRPr="00E011E8">
        <w:rPr>
          <w:rFonts w:ascii="Times New Roman" w:hAnsi="Times New Roman"/>
          <w:sz w:val="20"/>
          <w:szCs w:val="20"/>
        </w:rPr>
        <w:t xml:space="preserve">Figura </w:t>
      </w:r>
      <w:r w:rsidR="00444799" w:rsidRPr="00E011E8">
        <w:rPr>
          <w:rFonts w:ascii="Times New Roman" w:hAnsi="Times New Roman"/>
          <w:sz w:val="20"/>
          <w:szCs w:val="20"/>
        </w:rPr>
        <w:t>9</w:t>
      </w:r>
      <w:r w:rsidRPr="00E011E8">
        <w:rPr>
          <w:rFonts w:ascii="Times New Roman" w:hAnsi="Times New Roman"/>
          <w:sz w:val="20"/>
          <w:szCs w:val="20"/>
        </w:rPr>
        <w:t xml:space="preserve"> – </w:t>
      </w:r>
      <w:r w:rsidR="00444799" w:rsidRPr="00E011E8">
        <w:rPr>
          <w:rFonts w:ascii="Times New Roman" w:hAnsi="Times New Roman"/>
          <w:sz w:val="20"/>
          <w:szCs w:val="20"/>
        </w:rPr>
        <w:t>Mapa de Calo</w:t>
      </w:r>
      <w:r w:rsidR="00813506" w:rsidRPr="00E011E8">
        <w:rPr>
          <w:rFonts w:ascii="Times New Roman" w:hAnsi="Times New Roman"/>
          <w:sz w:val="20"/>
          <w:szCs w:val="20"/>
        </w:rPr>
        <w:t>r (1)</w:t>
      </w:r>
      <w:r w:rsidR="00444799" w:rsidRPr="00E011E8">
        <w:rPr>
          <w:rFonts w:ascii="Times New Roman" w:hAnsi="Times New Roman"/>
          <w:sz w:val="20"/>
          <w:szCs w:val="20"/>
        </w:rPr>
        <w:t xml:space="preserve"> com a representação da concentração de Arquitetos e Urbanistas</w:t>
      </w:r>
      <w:r w:rsidRPr="00E011E8">
        <w:rPr>
          <w:rFonts w:ascii="Times New Roman" w:hAnsi="Times New Roman"/>
          <w:sz w:val="20"/>
          <w:szCs w:val="20"/>
        </w:rPr>
        <w:t>.</w:t>
      </w:r>
    </w:p>
    <w:p w14:paraId="663FDF96" w14:textId="77777777" w:rsidR="00D87C1B" w:rsidRPr="00E011E8" w:rsidRDefault="00667E54" w:rsidP="006C1628">
      <w:pPr>
        <w:spacing w:after="0"/>
        <w:ind w:left="360"/>
        <w:jc w:val="center"/>
        <w:rPr>
          <w:rFonts w:ascii="Times New Roman" w:hAnsi="Times New Roman"/>
        </w:rPr>
      </w:pPr>
      <w:r w:rsidRPr="00E011E8">
        <w:rPr>
          <w:rFonts w:ascii="Times New Roman" w:hAnsi="Times New Roman"/>
          <w:noProof/>
          <w:lang w:eastAsia="pt-BR"/>
        </w:rPr>
        <w:drawing>
          <wp:inline distT="0" distB="0" distL="0" distR="0" wp14:anchorId="3EAE6951" wp14:editId="35A15BFA">
            <wp:extent cx="5096617" cy="3060000"/>
            <wp:effectExtent l="0" t="0" r="0" b="7620"/>
            <wp:docPr id="3" name="Imagem 3" descr="MAPA DE CALOR CONCENTRAÇÃO DE ARQUITETOS EM SÃ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DE CALOR CONCENTRAÇÃO DE ARQUITETOS EM SÃO PAULO"/>
                    <pic:cNvPicPr>
                      <a:picLocks noChangeAspect="1" noChangeArrowheads="1"/>
                    </pic:cNvPicPr>
                  </pic:nvPicPr>
                  <pic:blipFill>
                    <a:blip r:embed="rId10">
                      <a:extLst>
                        <a:ext uri="{28A0092B-C50C-407E-A947-70E740481C1C}">
                          <a14:useLocalDpi xmlns:a14="http://schemas.microsoft.com/office/drawing/2010/main" val="0"/>
                        </a:ext>
                      </a:extLst>
                    </a:blip>
                    <a:srcRect t="4276"/>
                    <a:stretch>
                      <a:fillRect/>
                    </a:stretch>
                  </pic:blipFill>
                  <pic:spPr bwMode="auto">
                    <a:xfrm>
                      <a:off x="0" y="0"/>
                      <a:ext cx="5096617" cy="3060000"/>
                    </a:xfrm>
                    <a:prstGeom prst="rect">
                      <a:avLst/>
                    </a:prstGeom>
                    <a:noFill/>
                    <a:ln>
                      <a:noFill/>
                    </a:ln>
                  </pic:spPr>
                </pic:pic>
              </a:graphicData>
            </a:graphic>
          </wp:inline>
        </w:drawing>
      </w:r>
    </w:p>
    <w:p w14:paraId="3B717C92" w14:textId="77777777" w:rsidR="00D87C1B" w:rsidRPr="00E011E8" w:rsidRDefault="00444799" w:rsidP="00444799">
      <w:pPr>
        <w:spacing w:after="0"/>
        <w:ind w:left="360"/>
        <w:jc w:val="center"/>
        <w:rPr>
          <w:rFonts w:ascii="Times New Roman" w:hAnsi="Times New Roman"/>
          <w:sz w:val="20"/>
          <w:szCs w:val="20"/>
        </w:rPr>
      </w:pPr>
      <w:r w:rsidRPr="00E011E8">
        <w:rPr>
          <w:rFonts w:ascii="Times New Roman" w:hAnsi="Times New Roman"/>
          <w:sz w:val="20"/>
          <w:szCs w:val="20"/>
        </w:rPr>
        <w:t>Fonte: IGEO – CAU/BR.</w:t>
      </w:r>
    </w:p>
    <w:p w14:paraId="656D5FB3" w14:textId="77777777" w:rsidR="005667D5" w:rsidRPr="00E011E8" w:rsidRDefault="005667D5" w:rsidP="00444799">
      <w:pPr>
        <w:spacing w:after="0"/>
        <w:ind w:left="360"/>
        <w:jc w:val="center"/>
        <w:rPr>
          <w:rFonts w:ascii="Times New Roman" w:hAnsi="Times New Roman"/>
          <w:sz w:val="20"/>
          <w:szCs w:val="20"/>
        </w:rPr>
      </w:pPr>
    </w:p>
    <w:p w14:paraId="2FFD49F1" w14:textId="404CD399" w:rsidR="005667D5" w:rsidRPr="00E011E8" w:rsidRDefault="005667D5" w:rsidP="005667D5">
      <w:pPr>
        <w:spacing w:before="120" w:after="0"/>
        <w:ind w:left="360"/>
        <w:jc w:val="center"/>
        <w:rPr>
          <w:rFonts w:ascii="Times New Roman" w:hAnsi="Times New Roman"/>
          <w:sz w:val="20"/>
          <w:szCs w:val="20"/>
        </w:rPr>
      </w:pPr>
      <w:r w:rsidRPr="00E011E8">
        <w:rPr>
          <w:rFonts w:ascii="Times New Roman" w:hAnsi="Times New Roman"/>
          <w:sz w:val="20"/>
          <w:szCs w:val="20"/>
        </w:rPr>
        <w:lastRenderedPageBreak/>
        <w:t>Figura 10 – Mapa de Calor (1) com a superposição de linhas de metrô.</w:t>
      </w:r>
    </w:p>
    <w:p w14:paraId="230A7C51" w14:textId="74C56331" w:rsidR="005667D5" w:rsidRPr="00E011E8" w:rsidRDefault="005667D5" w:rsidP="00444799">
      <w:pPr>
        <w:spacing w:after="0"/>
        <w:ind w:left="360"/>
        <w:jc w:val="center"/>
        <w:rPr>
          <w:rFonts w:ascii="Times New Roman" w:hAnsi="Times New Roman"/>
          <w:sz w:val="20"/>
          <w:szCs w:val="20"/>
        </w:rPr>
      </w:pPr>
      <w:r w:rsidRPr="00E011E8">
        <w:rPr>
          <w:rFonts w:ascii="Times New Roman" w:hAnsi="Times New Roman"/>
          <w:noProof/>
          <w:lang w:eastAsia="pt-BR"/>
        </w:rPr>
        <w:drawing>
          <wp:inline distT="0" distB="0" distL="0" distR="0" wp14:anchorId="62B04A9F" wp14:editId="6B26D26D">
            <wp:extent cx="3174457" cy="2160000"/>
            <wp:effectExtent l="0" t="0" r="6985" b="0"/>
            <wp:docPr id="1" name="Imagem 1" descr="C:\Users\fernando.costa\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costa\AppData\Local\Microsoft\Windows\INetCache\Content.Word\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4457" cy="2160000"/>
                    </a:xfrm>
                    <a:prstGeom prst="rect">
                      <a:avLst/>
                    </a:prstGeom>
                    <a:noFill/>
                    <a:ln>
                      <a:noFill/>
                    </a:ln>
                  </pic:spPr>
                </pic:pic>
              </a:graphicData>
            </a:graphic>
          </wp:inline>
        </w:drawing>
      </w:r>
    </w:p>
    <w:p w14:paraId="644FFA21" w14:textId="04599FE3" w:rsidR="005667D5" w:rsidRPr="00E011E8" w:rsidRDefault="005667D5" w:rsidP="005667D5">
      <w:pPr>
        <w:spacing w:after="120"/>
        <w:ind w:left="360"/>
        <w:jc w:val="center"/>
        <w:rPr>
          <w:rFonts w:ascii="Times New Roman" w:hAnsi="Times New Roman"/>
          <w:sz w:val="20"/>
          <w:szCs w:val="20"/>
        </w:rPr>
      </w:pPr>
      <w:r w:rsidRPr="00E011E8">
        <w:rPr>
          <w:rFonts w:ascii="Times New Roman" w:hAnsi="Times New Roman"/>
          <w:sz w:val="20"/>
          <w:szCs w:val="20"/>
        </w:rPr>
        <w:t>Fonte: IGEO – CAU/BR editado.</w:t>
      </w:r>
    </w:p>
    <w:p w14:paraId="6B3BA17F" w14:textId="34C9C4B5" w:rsidR="005667D5" w:rsidRPr="00E011E8" w:rsidRDefault="005667D5" w:rsidP="005667D5">
      <w:pPr>
        <w:spacing w:after="0"/>
        <w:ind w:left="360"/>
        <w:rPr>
          <w:rFonts w:ascii="Times New Roman" w:hAnsi="Times New Roman"/>
          <w:sz w:val="20"/>
          <w:szCs w:val="20"/>
        </w:rPr>
      </w:pPr>
      <w:r w:rsidRPr="00E011E8">
        <w:rPr>
          <w:rFonts w:ascii="Times New Roman" w:hAnsi="Times New Roman"/>
        </w:rPr>
        <w:t>Da mesma forma, o Gráfico de Calor (2) da Figura 11 representa a concentração dos Escritórios de Arquitetura e Urbanismo com uma distribuição espacial muito próxima do que ocorre com a distribuição dos profissionais e na Figura 12 a superposição das linhas de Metrô.</w:t>
      </w:r>
    </w:p>
    <w:p w14:paraId="0BC4C948" w14:textId="551274FC" w:rsidR="00444799" w:rsidRPr="00E011E8" w:rsidRDefault="00444799" w:rsidP="006C1628">
      <w:pPr>
        <w:spacing w:before="120" w:after="0"/>
        <w:ind w:left="360"/>
        <w:jc w:val="center"/>
        <w:rPr>
          <w:rFonts w:ascii="Times New Roman" w:hAnsi="Times New Roman"/>
          <w:sz w:val="20"/>
          <w:szCs w:val="20"/>
        </w:rPr>
      </w:pPr>
      <w:r w:rsidRPr="00E011E8">
        <w:rPr>
          <w:rFonts w:ascii="Times New Roman" w:hAnsi="Times New Roman"/>
          <w:sz w:val="20"/>
          <w:szCs w:val="20"/>
        </w:rPr>
        <w:t>Figura 1</w:t>
      </w:r>
      <w:r w:rsidR="005667D5" w:rsidRPr="00E011E8">
        <w:rPr>
          <w:rFonts w:ascii="Times New Roman" w:hAnsi="Times New Roman"/>
          <w:sz w:val="20"/>
          <w:szCs w:val="20"/>
        </w:rPr>
        <w:t>1</w:t>
      </w:r>
      <w:r w:rsidRPr="00E011E8">
        <w:rPr>
          <w:rFonts w:ascii="Times New Roman" w:hAnsi="Times New Roman"/>
          <w:sz w:val="20"/>
          <w:szCs w:val="20"/>
        </w:rPr>
        <w:t xml:space="preserve"> – Mapa de Calor</w:t>
      </w:r>
      <w:r w:rsidR="00813506" w:rsidRPr="00E011E8">
        <w:rPr>
          <w:rFonts w:ascii="Times New Roman" w:hAnsi="Times New Roman"/>
          <w:sz w:val="20"/>
          <w:szCs w:val="20"/>
        </w:rPr>
        <w:t xml:space="preserve"> (2)</w:t>
      </w:r>
      <w:r w:rsidRPr="00E011E8">
        <w:rPr>
          <w:rFonts w:ascii="Times New Roman" w:hAnsi="Times New Roman"/>
          <w:sz w:val="20"/>
          <w:szCs w:val="20"/>
        </w:rPr>
        <w:t xml:space="preserve"> com a representação da concentração de Escritórios de Arquitetura e Urbanismo.</w:t>
      </w:r>
    </w:p>
    <w:p w14:paraId="176A7346" w14:textId="77777777" w:rsidR="00444799" w:rsidRPr="00E011E8" w:rsidRDefault="00667E54" w:rsidP="006C1628">
      <w:pPr>
        <w:spacing w:after="0"/>
        <w:ind w:left="360"/>
        <w:jc w:val="center"/>
        <w:rPr>
          <w:rFonts w:ascii="Times New Roman" w:hAnsi="Times New Roman"/>
        </w:rPr>
      </w:pPr>
      <w:r w:rsidRPr="00E011E8">
        <w:rPr>
          <w:rFonts w:ascii="Times New Roman" w:hAnsi="Times New Roman"/>
          <w:noProof/>
          <w:lang w:eastAsia="pt-BR"/>
        </w:rPr>
        <w:drawing>
          <wp:inline distT="0" distB="0" distL="0" distR="0" wp14:anchorId="7AEEF3B5" wp14:editId="5D6CB169">
            <wp:extent cx="4753885" cy="3060000"/>
            <wp:effectExtent l="0" t="0" r="8890" b="7620"/>
            <wp:docPr id="4" name="Imagem 4" descr="MAPA DE CALOR CONCENTRAÇÃO DE ESCRITÓRIOS DE ARQUITETURA EM SÃ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 DE CALOR CONCENTRAÇÃO DE ESCRITÓRIOS DE ARQUITETURA EM SÃO PAU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3885" cy="3060000"/>
                    </a:xfrm>
                    <a:prstGeom prst="rect">
                      <a:avLst/>
                    </a:prstGeom>
                    <a:noFill/>
                    <a:ln>
                      <a:noFill/>
                    </a:ln>
                  </pic:spPr>
                </pic:pic>
              </a:graphicData>
            </a:graphic>
          </wp:inline>
        </w:drawing>
      </w:r>
    </w:p>
    <w:p w14:paraId="69D50D08" w14:textId="77777777" w:rsidR="00813506" w:rsidRPr="00E011E8" w:rsidRDefault="00813506" w:rsidP="005667D5">
      <w:pPr>
        <w:spacing w:before="120" w:after="0"/>
        <w:ind w:left="360"/>
        <w:jc w:val="center"/>
        <w:rPr>
          <w:rFonts w:ascii="Times New Roman" w:hAnsi="Times New Roman"/>
          <w:sz w:val="20"/>
          <w:szCs w:val="20"/>
        </w:rPr>
      </w:pPr>
      <w:r w:rsidRPr="00E011E8">
        <w:rPr>
          <w:rFonts w:ascii="Times New Roman" w:hAnsi="Times New Roman"/>
          <w:sz w:val="20"/>
          <w:szCs w:val="20"/>
        </w:rPr>
        <w:t>Fonte: IGEO – CAU/BR.</w:t>
      </w:r>
    </w:p>
    <w:p w14:paraId="37FEF064" w14:textId="77777777" w:rsidR="005667D5" w:rsidRPr="00E011E8" w:rsidRDefault="005667D5" w:rsidP="005667D5">
      <w:pPr>
        <w:spacing w:before="120" w:after="0"/>
        <w:ind w:left="360"/>
        <w:jc w:val="center"/>
        <w:rPr>
          <w:rFonts w:ascii="Times New Roman" w:hAnsi="Times New Roman"/>
          <w:sz w:val="20"/>
          <w:szCs w:val="20"/>
        </w:rPr>
      </w:pPr>
    </w:p>
    <w:p w14:paraId="4806D5E8" w14:textId="77777777" w:rsidR="005667D5" w:rsidRPr="00E011E8" w:rsidRDefault="005667D5">
      <w:pPr>
        <w:spacing w:after="0"/>
        <w:jc w:val="left"/>
        <w:rPr>
          <w:rFonts w:ascii="Times New Roman" w:hAnsi="Times New Roman"/>
          <w:sz w:val="20"/>
          <w:szCs w:val="20"/>
        </w:rPr>
      </w:pPr>
      <w:r w:rsidRPr="00E011E8">
        <w:rPr>
          <w:rFonts w:ascii="Times New Roman" w:hAnsi="Times New Roman"/>
          <w:sz w:val="20"/>
          <w:szCs w:val="20"/>
        </w:rPr>
        <w:br w:type="page"/>
      </w:r>
    </w:p>
    <w:p w14:paraId="636EB702" w14:textId="0F1C3415" w:rsidR="005667D5" w:rsidRPr="00E011E8" w:rsidRDefault="005667D5" w:rsidP="005667D5">
      <w:pPr>
        <w:spacing w:after="0"/>
        <w:ind w:left="360"/>
        <w:jc w:val="center"/>
        <w:rPr>
          <w:rFonts w:ascii="Times New Roman" w:hAnsi="Times New Roman"/>
          <w:noProof/>
          <w:lang w:eastAsia="pt-BR"/>
        </w:rPr>
      </w:pPr>
      <w:r w:rsidRPr="00E011E8">
        <w:rPr>
          <w:rFonts w:ascii="Times New Roman" w:hAnsi="Times New Roman"/>
          <w:sz w:val="20"/>
          <w:szCs w:val="20"/>
        </w:rPr>
        <w:lastRenderedPageBreak/>
        <w:t>Figura 12 – Mapa de Calor (2) com a superposição de linhas de metrô</w:t>
      </w:r>
    </w:p>
    <w:p w14:paraId="26EFE28E" w14:textId="296FC0F6" w:rsidR="005667D5" w:rsidRPr="00E011E8" w:rsidRDefault="005667D5" w:rsidP="005667D5">
      <w:pPr>
        <w:spacing w:after="0"/>
        <w:ind w:left="360"/>
        <w:jc w:val="center"/>
        <w:rPr>
          <w:rFonts w:ascii="Times New Roman" w:hAnsi="Times New Roman"/>
        </w:rPr>
      </w:pPr>
      <w:r w:rsidRPr="00E011E8">
        <w:rPr>
          <w:rFonts w:ascii="Times New Roman" w:hAnsi="Times New Roman"/>
          <w:noProof/>
          <w:lang w:eastAsia="pt-BR"/>
        </w:rPr>
        <w:drawing>
          <wp:inline distT="0" distB="0" distL="0" distR="0" wp14:anchorId="6440B95F" wp14:editId="221458C4">
            <wp:extent cx="3080756" cy="2160000"/>
            <wp:effectExtent l="0" t="0" r="5715" b="0"/>
            <wp:docPr id="9" name="Imagem 9" descr="C:\Users\fernando.costa\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nando.costa\AppData\Local\Microsoft\Windows\INetCache\Content.Word\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69" t="52227" r="7744" b="7135"/>
                    <a:stretch/>
                  </pic:blipFill>
                  <pic:spPr bwMode="auto">
                    <a:xfrm>
                      <a:off x="0" y="0"/>
                      <a:ext cx="3080756"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A4B201F" w14:textId="77777777" w:rsidR="005667D5" w:rsidRPr="00E011E8" w:rsidRDefault="005667D5" w:rsidP="005667D5">
      <w:pPr>
        <w:spacing w:after="120"/>
        <w:ind w:left="360"/>
        <w:jc w:val="center"/>
        <w:rPr>
          <w:rFonts w:ascii="Times New Roman" w:hAnsi="Times New Roman"/>
          <w:sz w:val="20"/>
          <w:szCs w:val="20"/>
        </w:rPr>
      </w:pPr>
      <w:r w:rsidRPr="00E011E8">
        <w:rPr>
          <w:rFonts w:ascii="Times New Roman" w:hAnsi="Times New Roman"/>
          <w:sz w:val="20"/>
          <w:szCs w:val="20"/>
        </w:rPr>
        <w:t>Fonte: IGEO – CAU/BR editado.</w:t>
      </w:r>
    </w:p>
    <w:p w14:paraId="5BD331FC" w14:textId="77777777" w:rsidR="005667D5" w:rsidRPr="00E011E8" w:rsidRDefault="005667D5" w:rsidP="008D1151">
      <w:pPr>
        <w:spacing w:after="0"/>
        <w:ind w:left="360"/>
        <w:rPr>
          <w:rFonts w:ascii="Times New Roman" w:hAnsi="Times New Roman"/>
        </w:rPr>
      </w:pPr>
    </w:p>
    <w:p w14:paraId="41109D4D" w14:textId="0FEBDFE3" w:rsidR="005667D5" w:rsidRPr="00E011E8" w:rsidRDefault="005667D5" w:rsidP="008D1151">
      <w:pPr>
        <w:spacing w:after="0"/>
        <w:ind w:left="360"/>
        <w:rPr>
          <w:rFonts w:ascii="Times New Roman" w:hAnsi="Times New Roman"/>
        </w:rPr>
      </w:pPr>
      <w:r w:rsidRPr="00E011E8">
        <w:rPr>
          <w:rFonts w:ascii="Times New Roman" w:hAnsi="Times New Roman"/>
        </w:rPr>
        <w:t>Na Figura 13 os dados do IGEO são representados em termos percentuais com a distribuição por Região do Município.</w:t>
      </w:r>
    </w:p>
    <w:p w14:paraId="24F8BC15" w14:textId="77777777" w:rsidR="005667D5" w:rsidRPr="00E011E8" w:rsidRDefault="005667D5" w:rsidP="005667D5">
      <w:pPr>
        <w:spacing w:after="0"/>
        <w:jc w:val="center"/>
        <w:rPr>
          <w:rFonts w:ascii="Times New Roman" w:hAnsi="Times New Roman"/>
          <w:sz w:val="20"/>
          <w:szCs w:val="20"/>
        </w:rPr>
      </w:pPr>
    </w:p>
    <w:p w14:paraId="79289568" w14:textId="6EC105E0" w:rsidR="005667D5" w:rsidRPr="00E011E8" w:rsidRDefault="005667D5" w:rsidP="005667D5">
      <w:pPr>
        <w:spacing w:after="0"/>
        <w:jc w:val="center"/>
        <w:rPr>
          <w:rFonts w:ascii="Times New Roman" w:hAnsi="Times New Roman"/>
          <w:sz w:val="20"/>
          <w:szCs w:val="20"/>
        </w:rPr>
      </w:pPr>
      <w:r w:rsidRPr="00E011E8">
        <w:rPr>
          <w:rFonts w:ascii="Times New Roman" w:hAnsi="Times New Roman"/>
          <w:sz w:val="20"/>
          <w:szCs w:val="20"/>
        </w:rPr>
        <w:t>Figura 13 – Distribuição espacial de Pessoas Físicas e Jurídicas nas regiões do Município de São Paulo.</w:t>
      </w:r>
    </w:p>
    <w:p w14:paraId="02C921F6" w14:textId="77777777" w:rsidR="005667D5" w:rsidRPr="00E011E8" w:rsidRDefault="005667D5" w:rsidP="008D1151">
      <w:pPr>
        <w:spacing w:after="0"/>
        <w:ind w:left="360"/>
        <w:rPr>
          <w:rFonts w:ascii="Times New Roman" w:hAnsi="Times New Roman"/>
        </w:rPr>
      </w:pPr>
    </w:p>
    <w:p w14:paraId="351E4929" w14:textId="77777777" w:rsidR="00813506" w:rsidRPr="00E011E8" w:rsidRDefault="00667E54" w:rsidP="00813506">
      <w:pPr>
        <w:spacing w:after="0"/>
        <w:jc w:val="center"/>
        <w:rPr>
          <w:rFonts w:ascii="Times New Roman" w:hAnsi="Times New Roman"/>
        </w:rPr>
      </w:pPr>
      <w:r w:rsidRPr="00E011E8">
        <w:rPr>
          <w:rFonts w:ascii="Times New Roman" w:hAnsi="Times New Roman"/>
          <w:noProof/>
          <w:lang w:eastAsia="pt-BR"/>
        </w:rPr>
        <w:drawing>
          <wp:inline distT="0" distB="0" distL="0" distR="0" wp14:anchorId="282F0484" wp14:editId="2ECD01F0">
            <wp:extent cx="2879725" cy="2743200"/>
            <wp:effectExtent l="0" t="0" r="0" b="0"/>
            <wp:docPr id="5" name="Imagem 5" descr="Mapa regioes com porcentagem 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regioes com porcentagem pf"/>
                    <pic:cNvPicPr>
                      <a:picLocks noChangeAspect="1" noChangeArrowheads="1"/>
                    </pic:cNvPicPr>
                  </pic:nvPicPr>
                  <pic:blipFill>
                    <a:blip r:embed="rId14">
                      <a:extLst>
                        <a:ext uri="{28A0092B-C50C-407E-A947-70E740481C1C}">
                          <a14:useLocalDpi xmlns:a14="http://schemas.microsoft.com/office/drawing/2010/main" val="0"/>
                        </a:ext>
                      </a:extLst>
                    </a:blip>
                    <a:srcRect t="3276" b="16275"/>
                    <a:stretch>
                      <a:fillRect/>
                    </a:stretch>
                  </pic:blipFill>
                  <pic:spPr bwMode="auto">
                    <a:xfrm>
                      <a:off x="0" y="0"/>
                      <a:ext cx="2879725" cy="2743200"/>
                    </a:xfrm>
                    <a:prstGeom prst="rect">
                      <a:avLst/>
                    </a:prstGeom>
                    <a:noFill/>
                    <a:ln>
                      <a:noFill/>
                    </a:ln>
                  </pic:spPr>
                </pic:pic>
              </a:graphicData>
            </a:graphic>
          </wp:inline>
        </w:drawing>
      </w:r>
      <w:r w:rsidR="008D1151" w:rsidRPr="00E011E8">
        <w:rPr>
          <w:rFonts w:ascii="Times New Roman" w:hAnsi="Times New Roman"/>
        </w:rPr>
        <w:t xml:space="preserve">   </w:t>
      </w:r>
      <w:r w:rsidRPr="00E011E8">
        <w:rPr>
          <w:rFonts w:ascii="Times New Roman" w:hAnsi="Times New Roman"/>
          <w:noProof/>
          <w:lang w:eastAsia="pt-BR"/>
        </w:rPr>
        <w:drawing>
          <wp:inline distT="0" distB="0" distL="0" distR="0" wp14:anchorId="09D020B1" wp14:editId="1082EB3D">
            <wp:extent cx="2624455" cy="2737485"/>
            <wp:effectExtent l="0" t="0" r="0" b="0"/>
            <wp:docPr id="6" name="Imagem 6" descr="Mapa regioes com porcentagem 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 regioes com porcentagem pj"/>
                    <pic:cNvPicPr>
                      <a:picLocks noChangeAspect="1" noChangeArrowheads="1"/>
                    </pic:cNvPicPr>
                  </pic:nvPicPr>
                  <pic:blipFill>
                    <a:blip r:embed="rId15" cstate="print">
                      <a:extLst>
                        <a:ext uri="{28A0092B-C50C-407E-A947-70E740481C1C}">
                          <a14:useLocalDpi xmlns:a14="http://schemas.microsoft.com/office/drawing/2010/main" val="0"/>
                        </a:ext>
                      </a:extLst>
                    </a:blip>
                    <a:srcRect t="5482" b="8337"/>
                    <a:stretch>
                      <a:fillRect/>
                    </a:stretch>
                  </pic:blipFill>
                  <pic:spPr bwMode="auto">
                    <a:xfrm>
                      <a:off x="0" y="0"/>
                      <a:ext cx="2624455" cy="2737485"/>
                    </a:xfrm>
                    <a:prstGeom prst="rect">
                      <a:avLst/>
                    </a:prstGeom>
                    <a:noFill/>
                    <a:ln>
                      <a:noFill/>
                    </a:ln>
                  </pic:spPr>
                </pic:pic>
              </a:graphicData>
            </a:graphic>
          </wp:inline>
        </w:drawing>
      </w:r>
    </w:p>
    <w:p w14:paraId="65E98A66" w14:textId="3E356A43" w:rsidR="00994A78" w:rsidRPr="00E011E8" w:rsidRDefault="00994A78" w:rsidP="00994A78">
      <w:pPr>
        <w:spacing w:after="0"/>
        <w:ind w:left="360"/>
        <w:jc w:val="center"/>
        <w:rPr>
          <w:rFonts w:ascii="Times New Roman" w:hAnsi="Times New Roman"/>
          <w:sz w:val="20"/>
          <w:szCs w:val="20"/>
        </w:rPr>
      </w:pPr>
      <w:r w:rsidRPr="00E011E8">
        <w:rPr>
          <w:rFonts w:ascii="Times New Roman" w:hAnsi="Times New Roman"/>
          <w:sz w:val="20"/>
          <w:szCs w:val="20"/>
        </w:rPr>
        <w:t xml:space="preserve">Fonte: Elaborado </w:t>
      </w:r>
      <w:r w:rsidR="009B24B2">
        <w:rPr>
          <w:rFonts w:ascii="Times New Roman" w:hAnsi="Times New Roman"/>
          <w:sz w:val="20"/>
          <w:szCs w:val="20"/>
        </w:rPr>
        <w:t>por</w:t>
      </w:r>
      <w:r w:rsidRPr="00E011E8">
        <w:rPr>
          <w:rFonts w:ascii="Times New Roman" w:hAnsi="Times New Roman"/>
          <w:sz w:val="20"/>
          <w:szCs w:val="20"/>
        </w:rPr>
        <w:t xml:space="preserve"> Eduardo Gatti a partir de dados do IGEO – CAU/BR.</w:t>
      </w:r>
    </w:p>
    <w:p w14:paraId="708F583A" w14:textId="77777777" w:rsidR="005667D5" w:rsidRPr="00E011E8" w:rsidRDefault="005667D5" w:rsidP="005667D5">
      <w:pPr>
        <w:spacing w:after="0"/>
        <w:ind w:left="360"/>
        <w:rPr>
          <w:rFonts w:ascii="Times New Roman" w:hAnsi="Times New Roman"/>
        </w:rPr>
      </w:pPr>
    </w:p>
    <w:p w14:paraId="57BFB4FE" w14:textId="77777777" w:rsidR="005667D5" w:rsidRPr="00E011E8" w:rsidRDefault="005667D5" w:rsidP="005667D5">
      <w:pPr>
        <w:spacing w:after="0"/>
        <w:ind w:left="360"/>
        <w:rPr>
          <w:rFonts w:ascii="Times New Roman" w:hAnsi="Times New Roman"/>
        </w:rPr>
      </w:pPr>
      <w:r w:rsidRPr="00E011E8">
        <w:rPr>
          <w:rFonts w:ascii="Times New Roman" w:hAnsi="Times New Roman"/>
        </w:rPr>
        <w:t>Da análise dos dados do IGEO pode-se concluir que sob o ponto de vista da proximidade dos escritórios e profissionais de Arquitetura e Urbanismo, a localização da nova sede do CAU/SP coincide com a preferência declarada por funcionários e conselheiros do CAU/SP, ou seja, Zona Central se estendendo aos limites da Zona Sul com Zona Oeste.</w:t>
      </w:r>
    </w:p>
    <w:p w14:paraId="4B6F6975" w14:textId="77777777" w:rsidR="00813506" w:rsidRPr="00E011E8" w:rsidRDefault="00813506" w:rsidP="009A0190">
      <w:pPr>
        <w:spacing w:after="0"/>
        <w:ind w:left="360"/>
        <w:rPr>
          <w:rFonts w:ascii="Times New Roman" w:hAnsi="Times New Roman"/>
        </w:rPr>
      </w:pPr>
    </w:p>
    <w:p w14:paraId="0C2D97C1" w14:textId="77777777" w:rsidR="00717DB5" w:rsidRPr="00E011E8" w:rsidRDefault="00717DB5" w:rsidP="00717DB5">
      <w:pPr>
        <w:spacing w:after="0"/>
        <w:ind w:left="360"/>
        <w:rPr>
          <w:rFonts w:ascii="Times New Roman" w:hAnsi="Times New Roman"/>
        </w:rPr>
      </w:pPr>
      <w:r w:rsidRPr="00E011E8">
        <w:rPr>
          <w:rFonts w:ascii="Times New Roman" w:hAnsi="Times New Roman"/>
        </w:rPr>
        <w:t>Portanto, quanto à definição de localização para a nova sede, tomando como base as pesquisas realizadas, fica definido a preferência pela zona central compreendendo, além da República e Sé, os bairros de Bela Vista, Paraíso e Jardi</w:t>
      </w:r>
      <w:r w:rsidR="00BE7E7D" w:rsidRPr="00E011E8">
        <w:rPr>
          <w:rFonts w:ascii="Times New Roman" w:hAnsi="Times New Roman"/>
        </w:rPr>
        <w:t>m</w:t>
      </w:r>
      <w:r w:rsidRPr="00E011E8">
        <w:rPr>
          <w:rFonts w:ascii="Times New Roman" w:hAnsi="Times New Roman"/>
        </w:rPr>
        <w:t xml:space="preserve"> Paulista.</w:t>
      </w:r>
    </w:p>
    <w:p w14:paraId="4C239051" w14:textId="77777777" w:rsidR="00E4200D" w:rsidRPr="00E011E8" w:rsidRDefault="00E4200D" w:rsidP="00717DB5">
      <w:pPr>
        <w:spacing w:after="0"/>
        <w:ind w:left="360"/>
        <w:rPr>
          <w:rFonts w:ascii="Times New Roman" w:hAnsi="Times New Roman"/>
        </w:rPr>
      </w:pPr>
    </w:p>
    <w:p w14:paraId="249E3CBA" w14:textId="77777777" w:rsidR="00717DB5" w:rsidRPr="00E011E8" w:rsidRDefault="00717DB5" w:rsidP="009A0190">
      <w:pPr>
        <w:spacing w:after="0"/>
        <w:ind w:left="360"/>
        <w:rPr>
          <w:rFonts w:ascii="Times New Roman" w:hAnsi="Times New Roman"/>
        </w:rPr>
      </w:pPr>
    </w:p>
    <w:p w14:paraId="658C735A" w14:textId="77777777" w:rsidR="00717DB5" w:rsidRPr="00E011E8" w:rsidRDefault="00783F8D" w:rsidP="009A0190">
      <w:pPr>
        <w:spacing w:after="0"/>
        <w:ind w:left="360"/>
        <w:rPr>
          <w:rFonts w:ascii="Times New Roman" w:hAnsi="Times New Roman"/>
          <w:b/>
        </w:rPr>
      </w:pPr>
      <w:r w:rsidRPr="00E011E8">
        <w:rPr>
          <w:rFonts w:ascii="Times New Roman" w:hAnsi="Times New Roman"/>
          <w:b/>
        </w:rPr>
        <w:t>Necessidades imobiliárias do CAU/SP</w:t>
      </w:r>
    </w:p>
    <w:p w14:paraId="58321DFC" w14:textId="77777777" w:rsidR="00717DB5" w:rsidRPr="00E011E8" w:rsidRDefault="00717DB5" w:rsidP="009A0190">
      <w:pPr>
        <w:spacing w:after="0"/>
        <w:ind w:left="360"/>
        <w:rPr>
          <w:rFonts w:ascii="Times New Roman" w:hAnsi="Times New Roman"/>
        </w:rPr>
      </w:pPr>
    </w:p>
    <w:p w14:paraId="15B521AB" w14:textId="77777777" w:rsidR="00783F8D" w:rsidRPr="00E011E8" w:rsidRDefault="00783F8D" w:rsidP="009A0190">
      <w:pPr>
        <w:spacing w:after="0"/>
        <w:ind w:left="360"/>
        <w:rPr>
          <w:rFonts w:ascii="Times New Roman" w:hAnsi="Times New Roman"/>
        </w:rPr>
      </w:pPr>
      <w:r w:rsidRPr="00E011E8">
        <w:rPr>
          <w:rFonts w:ascii="Times New Roman" w:hAnsi="Times New Roman"/>
        </w:rPr>
        <w:t xml:space="preserve">Para a identificação das necessidades imobiliárias do CAU/SP, inicialmente foi feito o levantamento geral do quantitativo de funcionários lotados na sede da Capital, o levantamento do mobiliário </w:t>
      </w:r>
      <w:r w:rsidRPr="00E011E8">
        <w:rPr>
          <w:rFonts w:ascii="Times New Roman" w:hAnsi="Times New Roman"/>
        </w:rPr>
        <w:lastRenderedPageBreak/>
        <w:t xml:space="preserve">existente e das dimensões dos espaços utilizados por cada setor do Conselho. </w:t>
      </w:r>
      <w:r w:rsidR="004A4D09" w:rsidRPr="00E011E8">
        <w:rPr>
          <w:rFonts w:ascii="Times New Roman" w:hAnsi="Times New Roman"/>
        </w:rPr>
        <w:t xml:space="preserve">Também foi feita uma previsão do aumento do número de Conselheiros para um período de </w:t>
      </w:r>
      <w:r w:rsidR="006C1628" w:rsidRPr="00E011E8">
        <w:rPr>
          <w:rFonts w:ascii="Times New Roman" w:hAnsi="Times New Roman"/>
        </w:rPr>
        <w:t>9</w:t>
      </w:r>
      <w:r w:rsidR="004A4D09" w:rsidRPr="00E011E8">
        <w:rPr>
          <w:rFonts w:ascii="Times New Roman" w:hAnsi="Times New Roman"/>
        </w:rPr>
        <w:t xml:space="preserve"> anos</w:t>
      </w:r>
      <w:r w:rsidR="00F82632" w:rsidRPr="00E011E8">
        <w:rPr>
          <w:rFonts w:ascii="Times New Roman" w:hAnsi="Times New Roman"/>
        </w:rPr>
        <w:t xml:space="preserve">, equivalentes a </w:t>
      </w:r>
      <w:r w:rsidR="006C1628" w:rsidRPr="00E011E8">
        <w:rPr>
          <w:rFonts w:ascii="Times New Roman" w:hAnsi="Times New Roman"/>
        </w:rPr>
        <w:t>3</w:t>
      </w:r>
      <w:r w:rsidR="00F82632" w:rsidRPr="00E011E8">
        <w:rPr>
          <w:rFonts w:ascii="Times New Roman" w:hAnsi="Times New Roman"/>
        </w:rPr>
        <w:t xml:space="preserve"> mandatos de 3 anos</w:t>
      </w:r>
      <w:r w:rsidR="004A4D09" w:rsidRPr="00E011E8">
        <w:rPr>
          <w:rFonts w:ascii="Times New Roman" w:hAnsi="Times New Roman"/>
        </w:rPr>
        <w:t xml:space="preserve">. </w:t>
      </w:r>
      <w:r w:rsidRPr="00E011E8">
        <w:rPr>
          <w:rFonts w:ascii="Times New Roman" w:hAnsi="Times New Roman"/>
        </w:rPr>
        <w:t>De posse desses dado</w:t>
      </w:r>
      <w:r w:rsidR="004A4D09" w:rsidRPr="00E011E8">
        <w:rPr>
          <w:rFonts w:ascii="Times New Roman" w:hAnsi="Times New Roman"/>
        </w:rPr>
        <w:t>s</w:t>
      </w:r>
      <w:r w:rsidRPr="00E011E8">
        <w:rPr>
          <w:rFonts w:ascii="Times New Roman" w:hAnsi="Times New Roman"/>
        </w:rPr>
        <w:t xml:space="preserve">, todo o levantamento foi representado graficamente e tabulado em planilhas. </w:t>
      </w:r>
    </w:p>
    <w:p w14:paraId="60D95DC8" w14:textId="77777777" w:rsidR="00783F8D" w:rsidRPr="00E011E8" w:rsidRDefault="00783F8D" w:rsidP="009A0190">
      <w:pPr>
        <w:spacing w:after="0"/>
        <w:ind w:left="360"/>
        <w:rPr>
          <w:rFonts w:ascii="Times New Roman" w:hAnsi="Times New Roman"/>
        </w:rPr>
      </w:pPr>
    </w:p>
    <w:p w14:paraId="408596C2" w14:textId="6A27D36D" w:rsidR="00783F8D" w:rsidRPr="00E011E8" w:rsidRDefault="00783F8D" w:rsidP="009A0190">
      <w:pPr>
        <w:spacing w:after="0"/>
        <w:ind w:left="360"/>
        <w:rPr>
          <w:rFonts w:ascii="Times New Roman" w:hAnsi="Times New Roman"/>
        </w:rPr>
      </w:pPr>
      <w:r w:rsidRPr="00E011E8">
        <w:rPr>
          <w:rFonts w:ascii="Times New Roman" w:hAnsi="Times New Roman"/>
        </w:rPr>
        <w:t xml:space="preserve">O passo seguinte foi acompanhar o desenvolvimento do novo organograma do CAU/SP, atualmente em estudo pela Comissão de Organização e Administração do CAU/SP (COA – CAU/SP) o qual considera a estrutura organizacional do Conselho constante do Regimento Interno aprovado na 7ª Sessão Plenária Extraordinária do Conselho, realizada no dia 12 de dezembro de 2017, em São Paulo/SP, e publicado no Diário Oficial da União Nº249, Seção 01, p. 191, de 29 de dezembro de 2017, e alterado pela Deliberação Plenária DPOSP nº 0208-09/2018, de 17 de maio de 2018. </w:t>
      </w:r>
    </w:p>
    <w:p w14:paraId="6FF3A9FD" w14:textId="77777777" w:rsidR="009B24B2" w:rsidRDefault="009B24B2" w:rsidP="009A0190">
      <w:pPr>
        <w:spacing w:after="0"/>
        <w:ind w:left="360"/>
        <w:rPr>
          <w:rFonts w:ascii="Times New Roman" w:hAnsi="Times New Roman"/>
        </w:rPr>
      </w:pPr>
    </w:p>
    <w:p w14:paraId="5FF57A46" w14:textId="633A6CCC" w:rsidR="00783F8D" w:rsidRPr="00E011E8" w:rsidRDefault="004A4D09" w:rsidP="009A0190">
      <w:pPr>
        <w:spacing w:after="0"/>
        <w:ind w:left="360"/>
        <w:rPr>
          <w:rFonts w:ascii="Times New Roman" w:hAnsi="Times New Roman"/>
        </w:rPr>
      </w:pPr>
      <w:r w:rsidRPr="00E011E8">
        <w:rPr>
          <w:rFonts w:ascii="Times New Roman" w:hAnsi="Times New Roman"/>
        </w:rPr>
        <w:t>Atualmente o CAU/SP tem um quadro funcional</w:t>
      </w:r>
      <w:r w:rsidR="001701AF">
        <w:rPr>
          <w:rFonts w:ascii="Times New Roman" w:hAnsi="Times New Roman"/>
        </w:rPr>
        <w:t xml:space="preserve"> lotado na sede da Capital</w:t>
      </w:r>
      <w:r w:rsidRPr="00E011E8">
        <w:rPr>
          <w:rFonts w:ascii="Times New Roman" w:hAnsi="Times New Roman"/>
        </w:rPr>
        <w:t xml:space="preserve"> composto por </w:t>
      </w:r>
      <w:r w:rsidR="00BD4FBB" w:rsidRPr="00E011E8">
        <w:rPr>
          <w:rFonts w:ascii="Times New Roman" w:hAnsi="Times New Roman"/>
        </w:rPr>
        <w:t xml:space="preserve">112 </w:t>
      </w:r>
      <w:r w:rsidR="001701AF">
        <w:rPr>
          <w:rFonts w:ascii="Times New Roman" w:hAnsi="Times New Roman"/>
        </w:rPr>
        <w:t>cargos</w:t>
      </w:r>
      <w:r w:rsidR="0007489C">
        <w:rPr>
          <w:rFonts w:ascii="Times New Roman" w:hAnsi="Times New Roman"/>
        </w:rPr>
        <w:t>, dentre concursados e de livre provimento</w:t>
      </w:r>
      <w:r w:rsidRPr="00E011E8">
        <w:rPr>
          <w:rFonts w:ascii="Times New Roman" w:hAnsi="Times New Roman"/>
        </w:rPr>
        <w:t xml:space="preserve">. </w:t>
      </w:r>
      <w:r w:rsidR="001701AF">
        <w:rPr>
          <w:rFonts w:ascii="Times New Roman" w:hAnsi="Times New Roman"/>
        </w:rPr>
        <w:t>A proposta</w:t>
      </w:r>
      <w:r w:rsidRPr="00E011E8">
        <w:rPr>
          <w:rFonts w:ascii="Times New Roman" w:hAnsi="Times New Roman"/>
        </w:rPr>
        <w:t xml:space="preserve"> do novo organograma </w:t>
      </w:r>
      <w:r w:rsidR="0007489C">
        <w:rPr>
          <w:rFonts w:ascii="Times New Roman" w:hAnsi="Times New Roman"/>
        </w:rPr>
        <w:t>em estudo nas</w:t>
      </w:r>
      <w:r w:rsidR="001701AF">
        <w:rPr>
          <w:rFonts w:ascii="Times New Roman" w:hAnsi="Times New Roman"/>
        </w:rPr>
        <w:t xml:space="preserve"> comissões </w:t>
      </w:r>
      <w:r w:rsidR="0007489C">
        <w:rPr>
          <w:rFonts w:ascii="Times New Roman" w:hAnsi="Times New Roman"/>
        </w:rPr>
        <w:t xml:space="preserve">amplia </w:t>
      </w:r>
      <w:r w:rsidR="00E654F4">
        <w:rPr>
          <w:rFonts w:ascii="Times New Roman" w:hAnsi="Times New Roman"/>
        </w:rPr>
        <w:t xml:space="preserve">esse número </w:t>
      </w:r>
      <w:r w:rsidR="0007489C">
        <w:rPr>
          <w:rFonts w:ascii="Times New Roman" w:hAnsi="Times New Roman"/>
        </w:rPr>
        <w:t>para 145</w:t>
      </w:r>
      <w:r w:rsidR="009B24B2" w:rsidRPr="00E011E8">
        <w:rPr>
          <w:rFonts w:ascii="Times New Roman" w:hAnsi="Times New Roman"/>
        </w:rPr>
        <w:t xml:space="preserve"> </w:t>
      </w:r>
      <w:r w:rsidR="00E654F4">
        <w:rPr>
          <w:rFonts w:ascii="Times New Roman" w:hAnsi="Times New Roman"/>
        </w:rPr>
        <w:t>cargos, além dos 9 estagiários já contratados. O número de terceirizados é de 11 funcionários entre recepcionistas, motoristas, vigilante e pessoal de limpeza.</w:t>
      </w:r>
    </w:p>
    <w:p w14:paraId="6760BB8D" w14:textId="77777777" w:rsidR="00783F8D" w:rsidRPr="00E011E8" w:rsidRDefault="00783F8D" w:rsidP="009A0190">
      <w:pPr>
        <w:spacing w:after="0"/>
        <w:ind w:left="360"/>
        <w:rPr>
          <w:rFonts w:ascii="Times New Roman" w:hAnsi="Times New Roman"/>
        </w:rPr>
      </w:pPr>
    </w:p>
    <w:p w14:paraId="0507EE30" w14:textId="77777777" w:rsidR="004A4D09" w:rsidRPr="00E011E8" w:rsidRDefault="004A4D09" w:rsidP="004A4D09">
      <w:pPr>
        <w:spacing w:after="0"/>
        <w:ind w:left="360"/>
        <w:rPr>
          <w:rFonts w:ascii="Times New Roman" w:hAnsi="Times New Roman"/>
        </w:rPr>
      </w:pPr>
      <w:r w:rsidRPr="00E011E8">
        <w:rPr>
          <w:rFonts w:ascii="Times New Roman" w:hAnsi="Times New Roman"/>
        </w:rPr>
        <w:t>Quanto ao número de Conselheiros</w:t>
      </w:r>
      <w:r w:rsidR="00290DBA" w:rsidRPr="00E011E8">
        <w:rPr>
          <w:rFonts w:ascii="Times New Roman" w:hAnsi="Times New Roman"/>
        </w:rPr>
        <w:t>,</w:t>
      </w:r>
      <w:r w:rsidRPr="00E011E8">
        <w:rPr>
          <w:rFonts w:ascii="Times New Roman" w:hAnsi="Times New Roman"/>
        </w:rPr>
        <w:t xml:space="preserve"> que atualmente é de cinquenta e seis titulares e cinquenta e seis suplentes, estima-se um acréscimo de quinze Conselheiros a cada três anos, conforme previsto no art. 31 da Lei 12.378/2010</w:t>
      </w:r>
      <w:r w:rsidR="00290DBA" w:rsidRPr="00E011E8">
        <w:rPr>
          <w:rStyle w:val="Refdenotaderodap"/>
          <w:rFonts w:ascii="Times New Roman" w:hAnsi="Times New Roman"/>
        </w:rPr>
        <w:footnoteReference w:id="1"/>
      </w:r>
      <w:r w:rsidRPr="00E011E8">
        <w:rPr>
          <w:rFonts w:ascii="Times New Roman" w:hAnsi="Times New Roman"/>
        </w:rPr>
        <w:t xml:space="preserve">. </w:t>
      </w:r>
      <w:r w:rsidR="00F82632" w:rsidRPr="00E011E8">
        <w:rPr>
          <w:rFonts w:ascii="Times New Roman" w:hAnsi="Times New Roman"/>
        </w:rPr>
        <w:t xml:space="preserve">Esse incremento no número de conselheiros tem reflexo direto no dimensionamento do espaço para funcionamento de uma </w:t>
      </w:r>
      <w:r w:rsidR="00231F77" w:rsidRPr="00E011E8">
        <w:rPr>
          <w:rFonts w:ascii="Times New Roman" w:hAnsi="Times New Roman"/>
        </w:rPr>
        <w:t xml:space="preserve">Reunião </w:t>
      </w:r>
      <w:r w:rsidR="00F82632" w:rsidRPr="00E011E8">
        <w:rPr>
          <w:rFonts w:ascii="Times New Roman" w:hAnsi="Times New Roman"/>
        </w:rPr>
        <w:t>Plen</w:t>
      </w:r>
      <w:r w:rsidR="00231F77" w:rsidRPr="00E011E8">
        <w:rPr>
          <w:rFonts w:ascii="Times New Roman" w:hAnsi="Times New Roman"/>
        </w:rPr>
        <w:t xml:space="preserve">ária </w:t>
      </w:r>
      <w:r w:rsidR="00D03AFA" w:rsidRPr="00E011E8">
        <w:rPr>
          <w:rFonts w:ascii="Times New Roman" w:hAnsi="Times New Roman"/>
        </w:rPr>
        <w:t>do CAU/SP. Nos próximos 9</w:t>
      </w:r>
      <w:r w:rsidR="00231F77" w:rsidRPr="00E011E8">
        <w:rPr>
          <w:rFonts w:ascii="Times New Roman" w:hAnsi="Times New Roman"/>
        </w:rPr>
        <w:t xml:space="preserve"> anos o plenário do CAU/SP deverá chegar a um número </w:t>
      </w:r>
      <w:r w:rsidR="0009311A" w:rsidRPr="00E011E8">
        <w:rPr>
          <w:rFonts w:ascii="Times New Roman" w:hAnsi="Times New Roman"/>
        </w:rPr>
        <w:t xml:space="preserve">próximo </w:t>
      </w:r>
      <w:r w:rsidR="00231F77" w:rsidRPr="00E011E8">
        <w:rPr>
          <w:rFonts w:ascii="Times New Roman" w:hAnsi="Times New Roman"/>
        </w:rPr>
        <w:t>de 100 Conselheiros titulares e o mesmo número de suplentes.</w:t>
      </w:r>
    </w:p>
    <w:p w14:paraId="1C495260" w14:textId="77777777" w:rsidR="0009311A" w:rsidRPr="00E011E8" w:rsidRDefault="0009311A" w:rsidP="004A4D09">
      <w:pPr>
        <w:spacing w:after="0"/>
        <w:ind w:left="360"/>
        <w:rPr>
          <w:rFonts w:ascii="Times New Roman" w:hAnsi="Times New Roman"/>
        </w:rPr>
      </w:pPr>
    </w:p>
    <w:p w14:paraId="43E9E36C" w14:textId="77777777" w:rsidR="001200A0" w:rsidRPr="00E011E8" w:rsidRDefault="00AB148F" w:rsidP="001200A0">
      <w:pPr>
        <w:spacing w:after="0"/>
        <w:ind w:left="360"/>
        <w:rPr>
          <w:rFonts w:ascii="Times New Roman" w:hAnsi="Times New Roman"/>
        </w:rPr>
      </w:pPr>
      <w:r w:rsidRPr="00E011E8">
        <w:rPr>
          <w:rFonts w:ascii="Times New Roman" w:hAnsi="Times New Roman"/>
        </w:rPr>
        <w:t xml:space="preserve">O espaço </w:t>
      </w:r>
      <w:r w:rsidR="009E784F" w:rsidRPr="00E011E8">
        <w:rPr>
          <w:rFonts w:ascii="Times New Roman" w:hAnsi="Times New Roman"/>
        </w:rPr>
        <w:t xml:space="preserve">do CAU/SP tem se mostrado </w:t>
      </w:r>
      <w:r w:rsidR="00290DBA" w:rsidRPr="00E011E8">
        <w:rPr>
          <w:rFonts w:ascii="Times New Roman" w:hAnsi="Times New Roman"/>
        </w:rPr>
        <w:t>insuficiente</w:t>
      </w:r>
      <w:r w:rsidR="009E784F" w:rsidRPr="00E011E8">
        <w:rPr>
          <w:rFonts w:ascii="Times New Roman" w:hAnsi="Times New Roman"/>
        </w:rPr>
        <w:t xml:space="preserve"> para a realização de reuni</w:t>
      </w:r>
      <w:r w:rsidR="001200A0" w:rsidRPr="00E011E8">
        <w:rPr>
          <w:rFonts w:ascii="Times New Roman" w:hAnsi="Times New Roman"/>
        </w:rPr>
        <w:t xml:space="preserve">ões simultâneas </w:t>
      </w:r>
      <w:r w:rsidR="004A4D09" w:rsidRPr="00E011E8">
        <w:rPr>
          <w:rFonts w:ascii="Times New Roman" w:hAnsi="Times New Roman"/>
        </w:rPr>
        <w:t>dos órgãos do CAU/SP (</w:t>
      </w:r>
      <w:r w:rsidR="00453940" w:rsidRPr="00E011E8">
        <w:rPr>
          <w:rFonts w:ascii="Times New Roman" w:hAnsi="Times New Roman"/>
        </w:rPr>
        <w:t xml:space="preserve">Conselho Diretor; </w:t>
      </w:r>
      <w:r w:rsidR="001200A0" w:rsidRPr="00E011E8">
        <w:rPr>
          <w:rFonts w:ascii="Times New Roman" w:hAnsi="Times New Roman"/>
        </w:rPr>
        <w:t xml:space="preserve">Comissões </w:t>
      </w:r>
      <w:r w:rsidR="009E784F" w:rsidRPr="00E011E8">
        <w:rPr>
          <w:rFonts w:ascii="Times New Roman" w:hAnsi="Times New Roman"/>
        </w:rPr>
        <w:t>Permanentes, Temporárias e Especiais</w:t>
      </w:r>
      <w:r w:rsidR="00453940" w:rsidRPr="00E011E8">
        <w:rPr>
          <w:rFonts w:ascii="Times New Roman" w:hAnsi="Times New Roman"/>
        </w:rPr>
        <w:t>; CEAU; Grupos de Trabalho</w:t>
      </w:r>
      <w:r w:rsidR="009E784F" w:rsidRPr="00E011E8">
        <w:rPr>
          <w:rFonts w:ascii="Times New Roman" w:hAnsi="Times New Roman"/>
        </w:rPr>
        <w:t>)</w:t>
      </w:r>
      <w:r w:rsidR="00CA40A8" w:rsidRPr="00E011E8">
        <w:rPr>
          <w:rFonts w:ascii="Times New Roman" w:hAnsi="Times New Roman"/>
        </w:rPr>
        <w:t xml:space="preserve"> e </w:t>
      </w:r>
      <w:r w:rsidR="001200A0" w:rsidRPr="00E011E8">
        <w:rPr>
          <w:rFonts w:ascii="Times New Roman" w:hAnsi="Times New Roman"/>
        </w:rPr>
        <w:t xml:space="preserve">para capacitações do corpo funcional e de Conselheiros. Também se mostra incompatível </w:t>
      </w:r>
      <w:r w:rsidR="00586459" w:rsidRPr="00E011E8">
        <w:rPr>
          <w:rFonts w:ascii="Times New Roman" w:hAnsi="Times New Roman"/>
        </w:rPr>
        <w:t xml:space="preserve">quanto </w:t>
      </w:r>
      <w:r w:rsidR="001200A0" w:rsidRPr="00E011E8">
        <w:rPr>
          <w:rFonts w:ascii="Times New Roman" w:hAnsi="Times New Roman"/>
        </w:rPr>
        <w:t xml:space="preserve">a quantidade de sanitários em relação ao número de usuários (funcionários e público externo). </w:t>
      </w:r>
    </w:p>
    <w:p w14:paraId="7EC68910" w14:textId="77777777" w:rsidR="001200A0" w:rsidRPr="00E011E8" w:rsidRDefault="001200A0" w:rsidP="001200A0">
      <w:pPr>
        <w:spacing w:after="0"/>
        <w:ind w:left="360"/>
        <w:rPr>
          <w:rFonts w:ascii="Times New Roman" w:hAnsi="Times New Roman"/>
        </w:rPr>
      </w:pPr>
    </w:p>
    <w:p w14:paraId="21851B0F" w14:textId="77777777" w:rsidR="001200A0" w:rsidRPr="00E011E8" w:rsidRDefault="00AB148F" w:rsidP="001200A0">
      <w:pPr>
        <w:spacing w:after="0"/>
        <w:ind w:left="360"/>
        <w:rPr>
          <w:rFonts w:ascii="Times New Roman" w:hAnsi="Times New Roman"/>
        </w:rPr>
      </w:pPr>
      <w:r w:rsidRPr="00E011E8">
        <w:rPr>
          <w:rFonts w:ascii="Times New Roman" w:hAnsi="Times New Roman"/>
        </w:rPr>
        <w:t xml:space="preserve">A </w:t>
      </w:r>
      <w:r w:rsidR="001200A0" w:rsidRPr="00E011E8">
        <w:rPr>
          <w:rFonts w:ascii="Times New Roman" w:hAnsi="Times New Roman"/>
        </w:rPr>
        <w:t>sede não possui espaço físico para a realização das reuniões plenárias</w:t>
      </w:r>
      <w:r w:rsidRPr="00E011E8">
        <w:rPr>
          <w:rFonts w:ascii="Times New Roman" w:hAnsi="Times New Roman"/>
        </w:rPr>
        <w:t xml:space="preserve"> que</w:t>
      </w:r>
      <w:r w:rsidR="00453940" w:rsidRPr="00E011E8">
        <w:rPr>
          <w:rFonts w:ascii="Times New Roman" w:hAnsi="Times New Roman"/>
        </w:rPr>
        <w:t>,</w:t>
      </w:r>
      <w:r w:rsidRPr="00E011E8">
        <w:rPr>
          <w:rFonts w:ascii="Times New Roman" w:hAnsi="Times New Roman"/>
        </w:rPr>
        <w:t xml:space="preserve"> </w:t>
      </w:r>
      <w:r w:rsidR="00453940" w:rsidRPr="00E011E8">
        <w:rPr>
          <w:rFonts w:ascii="Times New Roman" w:hAnsi="Times New Roman"/>
        </w:rPr>
        <w:t>além da</w:t>
      </w:r>
      <w:r w:rsidRPr="00E011E8">
        <w:rPr>
          <w:rFonts w:ascii="Times New Roman" w:hAnsi="Times New Roman"/>
        </w:rPr>
        <w:t xml:space="preserve"> atual composição do Plenário</w:t>
      </w:r>
      <w:r w:rsidR="00453940" w:rsidRPr="00E011E8">
        <w:rPr>
          <w:rFonts w:ascii="Times New Roman" w:hAnsi="Times New Roman"/>
        </w:rPr>
        <w:t xml:space="preserve"> de</w:t>
      </w:r>
      <w:r w:rsidR="001200A0" w:rsidRPr="00E011E8">
        <w:rPr>
          <w:rFonts w:ascii="Times New Roman" w:hAnsi="Times New Roman"/>
        </w:rPr>
        <w:t xml:space="preserve"> cinquenta e seis Conselheiros, </w:t>
      </w:r>
      <w:r w:rsidRPr="00E011E8">
        <w:rPr>
          <w:rFonts w:ascii="Times New Roman" w:hAnsi="Times New Roman"/>
        </w:rPr>
        <w:t xml:space="preserve">recebe </w:t>
      </w:r>
      <w:r w:rsidR="001200A0" w:rsidRPr="00E011E8">
        <w:rPr>
          <w:rFonts w:ascii="Times New Roman" w:hAnsi="Times New Roman"/>
        </w:rPr>
        <w:t>cerca de trinta pessoas (apoio, convidados, funcionários).</w:t>
      </w:r>
    </w:p>
    <w:p w14:paraId="0A6BC5D3" w14:textId="77777777" w:rsidR="001200A0" w:rsidRPr="00E011E8" w:rsidRDefault="001200A0" w:rsidP="001200A0">
      <w:pPr>
        <w:spacing w:after="0"/>
        <w:ind w:left="360"/>
        <w:rPr>
          <w:rFonts w:ascii="Times New Roman" w:hAnsi="Times New Roman"/>
        </w:rPr>
      </w:pPr>
    </w:p>
    <w:p w14:paraId="6390EC0B" w14:textId="77777777" w:rsidR="001200A0" w:rsidRPr="00E011E8" w:rsidRDefault="001200A0" w:rsidP="001200A0">
      <w:pPr>
        <w:spacing w:after="0"/>
        <w:ind w:left="360"/>
        <w:rPr>
          <w:rFonts w:ascii="Times New Roman" w:hAnsi="Times New Roman"/>
        </w:rPr>
      </w:pPr>
      <w:r w:rsidRPr="00E011E8">
        <w:rPr>
          <w:rFonts w:ascii="Times New Roman" w:hAnsi="Times New Roman"/>
        </w:rPr>
        <w:t>Essas plenárias têm sido realizadas em espaços locados (geralmente hotéis), sendo necessário o deslocamento de pessoal, materiais e equipamentos.</w:t>
      </w:r>
    </w:p>
    <w:p w14:paraId="49BC4B45" w14:textId="77777777" w:rsidR="00A72126" w:rsidRPr="00E011E8" w:rsidRDefault="00A72126" w:rsidP="00453940">
      <w:pPr>
        <w:spacing w:after="0"/>
        <w:ind w:left="360"/>
        <w:rPr>
          <w:rFonts w:ascii="Times New Roman" w:hAnsi="Times New Roman"/>
        </w:rPr>
      </w:pPr>
    </w:p>
    <w:p w14:paraId="57A077C6" w14:textId="19B71D6D" w:rsidR="0009311A" w:rsidRPr="00E011E8" w:rsidRDefault="0009311A" w:rsidP="0009311A">
      <w:pPr>
        <w:spacing w:after="0"/>
        <w:ind w:left="360"/>
        <w:rPr>
          <w:rFonts w:ascii="Times New Roman" w:hAnsi="Times New Roman"/>
        </w:rPr>
      </w:pPr>
      <w:r w:rsidRPr="00E011E8">
        <w:rPr>
          <w:rFonts w:ascii="Times New Roman" w:hAnsi="Times New Roman"/>
        </w:rPr>
        <w:t xml:space="preserve">Com base nos levantamentos realizados quanto a quantitativos de pessoal e mobiliários, </w:t>
      </w:r>
      <w:r w:rsidR="00B4697A" w:rsidRPr="00E011E8">
        <w:rPr>
          <w:rFonts w:ascii="Times New Roman" w:hAnsi="Times New Roman"/>
        </w:rPr>
        <w:t xml:space="preserve">foi montado o </w:t>
      </w:r>
      <w:r w:rsidR="00E01CF8" w:rsidRPr="00E011E8">
        <w:rPr>
          <w:rFonts w:ascii="Times New Roman" w:hAnsi="Times New Roman"/>
        </w:rPr>
        <w:t>Quadro 01</w:t>
      </w:r>
      <w:r w:rsidRPr="00E011E8">
        <w:rPr>
          <w:rFonts w:ascii="Times New Roman" w:hAnsi="Times New Roman"/>
        </w:rPr>
        <w:t xml:space="preserve"> abaixo com o objetivo de estimar a área útil total necessária para abrigar as funções do Conselho.</w:t>
      </w:r>
    </w:p>
    <w:p w14:paraId="421FBB60" w14:textId="77777777" w:rsidR="00B4697A" w:rsidRPr="00E011E8" w:rsidRDefault="00B4697A" w:rsidP="0009311A">
      <w:pPr>
        <w:spacing w:after="0"/>
        <w:ind w:left="360"/>
        <w:rPr>
          <w:rFonts w:ascii="Times New Roman" w:hAnsi="Times New Roman"/>
        </w:rPr>
      </w:pPr>
    </w:p>
    <w:p w14:paraId="5664208C" w14:textId="33656720" w:rsidR="007673A1" w:rsidRPr="00E011E8" w:rsidRDefault="00E01CF8" w:rsidP="007673A1">
      <w:pPr>
        <w:jc w:val="center"/>
        <w:rPr>
          <w:rFonts w:ascii="Times New Roman" w:hAnsi="Times New Roman"/>
          <w:sz w:val="20"/>
          <w:szCs w:val="20"/>
        </w:rPr>
      </w:pPr>
      <w:r w:rsidRPr="00E011E8">
        <w:rPr>
          <w:rFonts w:ascii="Times New Roman" w:hAnsi="Times New Roman"/>
          <w:sz w:val="20"/>
          <w:szCs w:val="20"/>
        </w:rPr>
        <w:t>Quadro 01</w:t>
      </w:r>
      <w:r w:rsidR="007673A1" w:rsidRPr="00E011E8">
        <w:rPr>
          <w:rFonts w:ascii="Times New Roman" w:hAnsi="Times New Roman"/>
          <w:sz w:val="20"/>
          <w:szCs w:val="20"/>
        </w:rPr>
        <w:t xml:space="preserve"> – Quadro de áreas atual e a pretendida.</w:t>
      </w:r>
    </w:p>
    <w:tbl>
      <w:tblPr>
        <w:tblW w:w="8779" w:type="dxa"/>
        <w:tblInd w:w="496" w:type="dxa"/>
        <w:tblCellMar>
          <w:left w:w="70" w:type="dxa"/>
          <w:right w:w="70" w:type="dxa"/>
        </w:tblCellMar>
        <w:tblLook w:val="04A0" w:firstRow="1" w:lastRow="0" w:firstColumn="1" w:lastColumn="0" w:noHBand="0" w:noVBand="1"/>
      </w:tblPr>
      <w:tblGrid>
        <w:gridCol w:w="3633"/>
        <w:gridCol w:w="2878"/>
        <w:gridCol w:w="2268"/>
      </w:tblGrid>
      <w:tr w:rsidR="007673A1" w:rsidRPr="00E011E8" w14:paraId="204E58DA" w14:textId="77777777" w:rsidTr="008D1151">
        <w:trPr>
          <w:trHeight w:val="300"/>
          <w:tblHeader/>
        </w:trPr>
        <w:tc>
          <w:tcPr>
            <w:tcW w:w="8779" w:type="dxa"/>
            <w:gridSpan w:val="3"/>
            <w:vMerge w:val="restart"/>
            <w:tcBorders>
              <w:top w:val="single" w:sz="8" w:space="0" w:color="auto"/>
              <w:left w:val="single" w:sz="8" w:space="0" w:color="auto"/>
              <w:bottom w:val="single" w:sz="8" w:space="0" w:color="000000"/>
              <w:right w:val="nil"/>
            </w:tcBorders>
            <w:shd w:val="clear" w:color="000000" w:fill="006666"/>
            <w:noWrap/>
            <w:vAlign w:val="center"/>
            <w:hideMark/>
          </w:tcPr>
          <w:p w14:paraId="5A41906C" w14:textId="77777777" w:rsidR="007673A1" w:rsidRPr="00E011E8" w:rsidRDefault="00B4697A" w:rsidP="00B4697A">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QUADRO DE</w:t>
            </w:r>
            <w:r w:rsidR="007673A1" w:rsidRPr="00E011E8">
              <w:rPr>
                <w:rFonts w:ascii="Times New Roman" w:eastAsia="Times New Roman" w:hAnsi="Times New Roman"/>
                <w:b/>
                <w:bCs/>
                <w:color w:val="000000"/>
                <w:lang w:eastAsia="pt-BR"/>
              </w:rPr>
              <w:t xml:space="preserve"> ÁREAS </w:t>
            </w:r>
          </w:p>
        </w:tc>
      </w:tr>
      <w:tr w:rsidR="007673A1" w:rsidRPr="00E011E8" w14:paraId="1475461F" w14:textId="77777777" w:rsidTr="008D1151">
        <w:trPr>
          <w:trHeight w:val="315"/>
          <w:tblHeader/>
        </w:trPr>
        <w:tc>
          <w:tcPr>
            <w:tcW w:w="8779" w:type="dxa"/>
            <w:gridSpan w:val="3"/>
            <w:vMerge/>
            <w:tcBorders>
              <w:top w:val="single" w:sz="8" w:space="0" w:color="auto"/>
              <w:left w:val="single" w:sz="8" w:space="0" w:color="auto"/>
              <w:bottom w:val="single" w:sz="8" w:space="0" w:color="000000"/>
              <w:right w:val="nil"/>
            </w:tcBorders>
            <w:vAlign w:val="center"/>
            <w:hideMark/>
          </w:tcPr>
          <w:p w14:paraId="78B35FF6" w14:textId="77777777" w:rsidR="007673A1" w:rsidRPr="00E011E8" w:rsidRDefault="007673A1" w:rsidP="007673A1">
            <w:pPr>
              <w:spacing w:after="0"/>
              <w:jc w:val="left"/>
              <w:rPr>
                <w:rFonts w:ascii="Times New Roman" w:eastAsia="Times New Roman" w:hAnsi="Times New Roman"/>
                <w:b/>
                <w:bCs/>
                <w:color w:val="000000"/>
                <w:lang w:eastAsia="pt-BR"/>
              </w:rPr>
            </w:pPr>
          </w:p>
        </w:tc>
      </w:tr>
      <w:tr w:rsidR="007673A1" w:rsidRPr="00E011E8" w14:paraId="7C184AC8" w14:textId="77777777" w:rsidTr="008D1151">
        <w:trPr>
          <w:trHeight w:val="567"/>
          <w:tblHeader/>
        </w:trPr>
        <w:tc>
          <w:tcPr>
            <w:tcW w:w="3633" w:type="dxa"/>
            <w:tcBorders>
              <w:top w:val="nil"/>
              <w:left w:val="single" w:sz="8" w:space="0" w:color="auto"/>
              <w:bottom w:val="single" w:sz="8" w:space="0" w:color="auto"/>
              <w:right w:val="single" w:sz="8" w:space="0" w:color="auto"/>
            </w:tcBorders>
            <w:shd w:val="clear" w:color="000000" w:fill="009999"/>
            <w:noWrap/>
            <w:vAlign w:val="center"/>
            <w:hideMark/>
          </w:tcPr>
          <w:p w14:paraId="720FE083"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SETOR</w:t>
            </w:r>
          </w:p>
        </w:tc>
        <w:tc>
          <w:tcPr>
            <w:tcW w:w="2878" w:type="dxa"/>
            <w:tcBorders>
              <w:top w:val="nil"/>
              <w:left w:val="nil"/>
              <w:bottom w:val="single" w:sz="8" w:space="0" w:color="auto"/>
              <w:right w:val="nil"/>
            </w:tcBorders>
            <w:shd w:val="clear" w:color="000000" w:fill="009999"/>
            <w:vAlign w:val="center"/>
            <w:hideMark/>
          </w:tcPr>
          <w:p w14:paraId="6624E5D8"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ATUAL (m</w:t>
            </w:r>
            <w:r w:rsidRPr="00E011E8">
              <w:rPr>
                <w:rFonts w:ascii="Times New Roman" w:eastAsia="Times New Roman" w:hAnsi="Times New Roman"/>
                <w:b/>
                <w:bCs/>
                <w:color w:val="000000"/>
                <w:vertAlign w:val="superscript"/>
                <w:lang w:eastAsia="pt-BR"/>
              </w:rPr>
              <w:t>2</w:t>
            </w:r>
            <w:r w:rsidRPr="00E011E8">
              <w:rPr>
                <w:rFonts w:ascii="Times New Roman" w:eastAsia="Times New Roman" w:hAnsi="Times New Roman"/>
                <w:b/>
                <w:bCs/>
                <w:color w:val="000000"/>
                <w:lang w:eastAsia="pt-BR"/>
              </w:rPr>
              <w:t>)</w:t>
            </w:r>
          </w:p>
        </w:tc>
        <w:tc>
          <w:tcPr>
            <w:tcW w:w="2268" w:type="dxa"/>
            <w:tcBorders>
              <w:top w:val="nil"/>
              <w:left w:val="single" w:sz="8" w:space="0" w:color="auto"/>
              <w:bottom w:val="single" w:sz="8" w:space="0" w:color="auto"/>
              <w:right w:val="single" w:sz="8" w:space="0" w:color="auto"/>
            </w:tcBorders>
            <w:shd w:val="clear" w:color="000000" w:fill="009999"/>
            <w:vAlign w:val="center"/>
            <w:hideMark/>
          </w:tcPr>
          <w:p w14:paraId="30926ACF"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PRETENDIDA (m</w:t>
            </w:r>
            <w:r w:rsidRPr="00E011E8">
              <w:rPr>
                <w:rFonts w:ascii="Times New Roman" w:eastAsia="Times New Roman" w:hAnsi="Times New Roman"/>
                <w:b/>
                <w:bCs/>
                <w:color w:val="000000"/>
                <w:vertAlign w:val="superscript"/>
                <w:lang w:eastAsia="pt-BR"/>
              </w:rPr>
              <w:t>2</w:t>
            </w:r>
            <w:r w:rsidRPr="00E011E8">
              <w:rPr>
                <w:rFonts w:ascii="Times New Roman" w:eastAsia="Times New Roman" w:hAnsi="Times New Roman"/>
                <w:b/>
                <w:bCs/>
                <w:color w:val="000000"/>
                <w:lang w:eastAsia="pt-BR"/>
              </w:rPr>
              <w:t>)</w:t>
            </w:r>
          </w:p>
        </w:tc>
      </w:tr>
      <w:tr w:rsidR="007673A1" w:rsidRPr="00E011E8" w14:paraId="13331B2A"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4AF9D4B7"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ATENDIMENTO</w:t>
            </w:r>
          </w:p>
        </w:tc>
        <w:tc>
          <w:tcPr>
            <w:tcW w:w="2878" w:type="dxa"/>
            <w:tcBorders>
              <w:top w:val="nil"/>
              <w:left w:val="single" w:sz="4" w:space="0" w:color="auto"/>
              <w:bottom w:val="single" w:sz="4" w:space="0" w:color="auto"/>
              <w:right w:val="nil"/>
            </w:tcBorders>
            <w:shd w:val="clear" w:color="000000" w:fill="FFF2CC"/>
            <w:noWrap/>
            <w:vAlign w:val="bottom"/>
            <w:hideMark/>
          </w:tcPr>
          <w:p w14:paraId="6D624645"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69,85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E2EC471"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84</w:t>
            </w:r>
            <w:r w:rsidR="00616CAC" w:rsidRPr="00E011E8">
              <w:rPr>
                <w:rFonts w:ascii="Times New Roman" w:eastAsia="Times New Roman" w:hAnsi="Times New Roman"/>
                <w:lang w:eastAsia="pt-BR"/>
              </w:rPr>
              <w:t>,00</w:t>
            </w:r>
          </w:p>
        </w:tc>
      </w:tr>
      <w:tr w:rsidR="007673A1" w:rsidRPr="00E011E8" w14:paraId="3854B21E"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2AA5D454"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BIOMETRIA</w:t>
            </w:r>
          </w:p>
        </w:tc>
        <w:tc>
          <w:tcPr>
            <w:tcW w:w="2878" w:type="dxa"/>
            <w:tcBorders>
              <w:top w:val="nil"/>
              <w:left w:val="single" w:sz="4" w:space="0" w:color="auto"/>
              <w:bottom w:val="single" w:sz="4" w:space="0" w:color="auto"/>
              <w:right w:val="nil"/>
            </w:tcBorders>
            <w:shd w:val="clear" w:color="000000" w:fill="FFF2CC"/>
            <w:noWrap/>
            <w:vAlign w:val="bottom"/>
            <w:hideMark/>
          </w:tcPr>
          <w:p w14:paraId="36CF6B97"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14</w:t>
            </w:r>
            <w:r w:rsidR="00EC5ABD" w:rsidRPr="00E011E8">
              <w:rPr>
                <w:rFonts w:ascii="Times New Roman" w:eastAsia="Times New Roman" w:hAnsi="Times New Roman"/>
                <w:color w:val="000000"/>
                <w:lang w:eastAsia="pt-BR"/>
              </w:rPr>
              <w:t>,00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E5F47DC"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12</w:t>
            </w:r>
            <w:r w:rsidR="00616CAC" w:rsidRPr="00E011E8">
              <w:rPr>
                <w:rFonts w:ascii="Times New Roman" w:eastAsia="Times New Roman" w:hAnsi="Times New Roman"/>
                <w:lang w:eastAsia="pt-BR"/>
              </w:rPr>
              <w:t>,00</w:t>
            </w:r>
          </w:p>
        </w:tc>
      </w:tr>
      <w:tr w:rsidR="007673A1" w:rsidRPr="00E011E8" w14:paraId="4B6A830F"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2441F1A8"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C.R.I./ G.E.P.E.T.</w:t>
            </w:r>
          </w:p>
        </w:tc>
        <w:tc>
          <w:tcPr>
            <w:tcW w:w="2878" w:type="dxa"/>
            <w:tcBorders>
              <w:top w:val="nil"/>
              <w:left w:val="single" w:sz="4" w:space="0" w:color="auto"/>
              <w:bottom w:val="single" w:sz="4" w:space="0" w:color="auto"/>
              <w:right w:val="nil"/>
            </w:tcBorders>
            <w:shd w:val="clear" w:color="000000" w:fill="FFF2CC"/>
            <w:noWrap/>
            <w:vAlign w:val="bottom"/>
            <w:hideMark/>
          </w:tcPr>
          <w:p w14:paraId="10E07BD2"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46,1</w:t>
            </w:r>
            <w:r w:rsidR="00616CAC" w:rsidRPr="00E011E8">
              <w:rPr>
                <w:rFonts w:ascii="Times New Roman" w:eastAsia="Times New Roman" w:hAnsi="Times New Roman"/>
                <w:color w:val="000000"/>
                <w:lang w:eastAsia="pt-BR"/>
              </w:rPr>
              <w:t>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EFAED33"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96</w:t>
            </w:r>
            <w:r w:rsidR="00616CAC" w:rsidRPr="00E011E8">
              <w:rPr>
                <w:rFonts w:ascii="Times New Roman" w:eastAsia="Times New Roman" w:hAnsi="Times New Roman"/>
                <w:lang w:eastAsia="pt-BR"/>
              </w:rPr>
              <w:t>,00</w:t>
            </w:r>
          </w:p>
        </w:tc>
      </w:tr>
      <w:tr w:rsidR="007673A1" w:rsidRPr="00E011E8" w14:paraId="7BBCB770"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5032C5DE"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lastRenderedPageBreak/>
              <w:t>ÉTICA/ OUVIDORIA</w:t>
            </w:r>
          </w:p>
        </w:tc>
        <w:tc>
          <w:tcPr>
            <w:tcW w:w="2878" w:type="dxa"/>
            <w:tcBorders>
              <w:top w:val="nil"/>
              <w:left w:val="single" w:sz="4" w:space="0" w:color="auto"/>
              <w:bottom w:val="single" w:sz="4" w:space="0" w:color="auto"/>
              <w:right w:val="nil"/>
            </w:tcBorders>
            <w:shd w:val="clear" w:color="000000" w:fill="FFF2CC"/>
            <w:noWrap/>
            <w:vAlign w:val="bottom"/>
            <w:hideMark/>
          </w:tcPr>
          <w:p w14:paraId="46DDB34F"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36,7</w:t>
            </w:r>
            <w:r w:rsidR="00616CAC" w:rsidRPr="00E011E8">
              <w:rPr>
                <w:rFonts w:ascii="Times New Roman" w:eastAsia="Times New Roman" w:hAnsi="Times New Roman"/>
                <w:color w:val="000000"/>
                <w:lang w:eastAsia="pt-BR"/>
              </w:rPr>
              <w:t>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234B97D"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36</w:t>
            </w:r>
            <w:r w:rsidR="00616CAC" w:rsidRPr="00E011E8">
              <w:rPr>
                <w:rFonts w:ascii="Times New Roman" w:eastAsia="Times New Roman" w:hAnsi="Times New Roman"/>
                <w:lang w:eastAsia="pt-BR"/>
              </w:rPr>
              <w:t>,00</w:t>
            </w:r>
          </w:p>
        </w:tc>
      </w:tr>
      <w:tr w:rsidR="007673A1" w:rsidRPr="00E011E8" w14:paraId="71686D38"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11D64B63"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ENSINO E FORMAÇÃO</w:t>
            </w:r>
          </w:p>
        </w:tc>
        <w:tc>
          <w:tcPr>
            <w:tcW w:w="2878" w:type="dxa"/>
            <w:tcBorders>
              <w:top w:val="nil"/>
              <w:left w:val="single" w:sz="4" w:space="0" w:color="auto"/>
              <w:bottom w:val="nil"/>
              <w:right w:val="nil"/>
            </w:tcBorders>
            <w:shd w:val="clear" w:color="000000" w:fill="FFF2CC"/>
            <w:noWrap/>
            <w:vAlign w:val="bottom"/>
            <w:hideMark/>
          </w:tcPr>
          <w:p w14:paraId="6516C6A4"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41</w:t>
            </w:r>
            <w:r w:rsidR="00616CAC" w:rsidRPr="00E011E8">
              <w:rPr>
                <w:rFonts w:ascii="Times New Roman" w:eastAsia="Times New Roman" w:hAnsi="Times New Roman"/>
                <w:color w:val="000000"/>
                <w:lang w:eastAsia="pt-BR"/>
              </w:rPr>
              <w:t>,00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5CF6BD4"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72</w:t>
            </w:r>
            <w:r w:rsidR="00616CAC" w:rsidRPr="00E011E8">
              <w:rPr>
                <w:rFonts w:ascii="Times New Roman" w:eastAsia="Times New Roman" w:hAnsi="Times New Roman"/>
                <w:lang w:eastAsia="pt-BR"/>
              </w:rPr>
              <w:t>,00</w:t>
            </w:r>
          </w:p>
        </w:tc>
      </w:tr>
      <w:tr w:rsidR="007673A1" w:rsidRPr="00E011E8" w14:paraId="74B14785" w14:textId="77777777" w:rsidTr="007673A1">
        <w:trPr>
          <w:trHeight w:val="567"/>
        </w:trPr>
        <w:tc>
          <w:tcPr>
            <w:tcW w:w="3633" w:type="dxa"/>
            <w:tcBorders>
              <w:top w:val="single" w:sz="4" w:space="0" w:color="auto"/>
              <w:left w:val="single" w:sz="8" w:space="0" w:color="auto"/>
              <w:bottom w:val="single" w:sz="4" w:space="0" w:color="auto"/>
              <w:right w:val="nil"/>
            </w:tcBorders>
            <w:shd w:val="clear" w:color="000000" w:fill="FFFFFF"/>
            <w:noWrap/>
            <w:vAlign w:val="bottom"/>
            <w:hideMark/>
          </w:tcPr>
          <w:p w14:paraId="4E32E8F1"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TÉCNICA</w:t>
            </w:r>
          </w:p>
          <w:p w14:paraId="121F3919"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color w:val="000000"/>
                <w:sz w:val="18"/>
                <w:szCs w:val="18"/>
                <w:lang w:eastAsia="pt-BR"/>
              </w:rPr>
              <w:t>Fiscalização, Pessoa física, Pessoa Jurídica</w:t>
            </w:r>
          </w:p>
        </w:tc>
        <w:tc>
          <w:tcPr>
            <w:tcW w:w="2878" w:type="dxa"/>
            <w:tcBorders>
              <w:top w:val="single" w:sz="4" w:space="0" w:color="auto"/>
              <w:left w:val="single" w:sz="4" w:space="0" w:color="auto"/>
              <w:bottom w:val="single" w:sz="4" w:space="0" w:color="000000"/>
              <w:right w:val="nil"/>
            </w:tcBorders>
            <w:shd w:val="clear" w:color="000000" w:fill="FFF2CC"/>
            <w:noWrap/>
            <w:vAlign w:val="center"/>
            <w:hideMark/>
          </w:tcPr>
          <w:p w14:paraId="52DE3BDD"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72,6</w:t>
            </w:r>
            <w:r w:rsidR="00616CAC" w:rsidRPr="00E011E8">
              <w:rPr>
                <w:rFonts w:ascii="Times New Roman" w:eastAsia="Times New Roman" w:hAnsi="Times New Roman"/>
                <w:color w:val="000000"/>
                <w:lang w:eastAsia="pt-BR"/>
              </w:rPr>
              <w:t>0</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2AB6793"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192</w:t>
            </w:r>
            <w:r w:rsidR="00616CAC" w:rsidRPr="00E011E8">
              <w:rPr>
                <w:rFonts w:ascii="Times New Roman" w:eastAsia="Times New Roman" w:hAnsi="Times New Roman"/>
                <w:lang w:eastAsia="pt-BR"/>
              </w:rPr>
              <w:t>,00</w:t>
            </w:r>
          </w:p>
        </w:tc>
      </w:tr>
      <w:tr w:rsidR="007673A1" w:rsidRPr="00E011E8" w14:paraId="5BC2EB80" w14:textId="77777777" w:rsidTr="007673A1">
        <w:trPr>
          <w:trHeight w:val="567"/>
        </w:trPr>
        <w:tc>
          <w:tcPr>
            <w:tcW w:w="3633" w:type="dxa"/>
            <w:tcBorders>
              <w:top w:val="single" w:sz="4" w:space="0" w:color="auto"/>
              <w:left w:val="single" w:sz="8" w:space="0" w:color="auto"/>
              <w:bottom w:val="single" w:sz="4" w:space="0" w:color="auto"/>
              <w:right w:val="nil"/>
            </w:tcBorders>
            <w:shd w:val="clear" w:color="000000" w:fill="FFFFFF"/>
            <w:noWrap/>
            <w:vAlign w:val="bottom"/>
            <w:hideMark/>
          </w:tcPr>
          <w:p w14:paraId="5011A058"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ADMINISTRATIVO</w:t>
            </w:r>
          </w:p>
          <w:p w14:paraId="4F412084"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color w:val="000000"/>
                <w:sz w:val="18"/>
                <w:szCs w:val="18"/>
                <w:lang w:eastAsia="pt-BR"/>
              </w:rPr>
              <w:t xml:space="preserve">Patrimonio/Expedição, Compras,  R.H, T.I, </w:t>
            </w:r>
          </w:p>
        </w:tc>
        <w:tc>
          <w:tcPr>
            <w:tcW w:w="2878" w:type="dxa"/>
            <w:tcBorders>
              <w:top w:val="nil"/>
              <w:left w:val="single" w:sz="4" w:space="0" w:color="auto"/>
              <w:bottom w:val="single" w:sz="4" w:space="0" w:color="000000"/>
              <w:right w:val="nil"/>
            </w:tcBorders>
            <w:shd w:val="clear" w:color="000000" w:fill="FFF2CC"/>
            <w:noWrap/>
            <w:vAlign w:val="center"/>
            <w:hideMark/>
          </w:tcPr>
          <w:p w14:paraId="10894BE9"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86,36</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E31E8F5"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150</w:t>
            </w:r>
            <w:r w:rsidR="00616CAC" w:rsidRPr="00E011E8">
              <w:rPr>
                <w:rFonts w:ascii="Times New Roman" w:eastAsia="Times New Roman" w:hAnsi="Times New Roman"/>
                <w:lang w:eastAsia="pt-BR"/>
              </w:rPr>
              <w:t>,00</w:t>
            </w:r>
          </w:p>
        </w:tc>
      </w:tr>
      <w:tr w:rsidR="007673A1" w:rsidRPr="00E011E8" w14:paraId="0E47488D" w14:textId="77777777" w:rsidTr="007673A1">
        <w:trPr>
          <w:trHeight w:val="567"/>
        </w:trPr>
        <w:tc>
          <w:tcPr>
            <w:tcW w:w="3633" w:type="dxa"/>
            <w:tcBorders>
              <w:top w:val="single" w:sz="4" w:space="0" w:color="auto"/>
              <w:left w:val="single" w:sz="8" w:space="0" w:color="auto"/>
              <w:bottom w:val="single" w:sz="4" w:space="0" w:color="auto"/>
              <w:right w:val="nil"/>
            </w:tcBorders>
            <w:shd w:val="clear" w:color="000000" w:fill="FFFFFF"/>
            <w:noWrap/>
            <w:vAlign w:val="bottom"/>
            <w:hideMark/>
          </w:tcPr>
          <w:p w14:paraId="5FD167F0"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FINANCEIRO</w:t>
            </w:r>
          </w:p>
          <w:p w14:paraId="7F8D453D"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color w:val="000000"/>
                <w:sz w:val="18"/>
                <w:szCs w:val="18"/>
                <w:lang w:eastAsia="pt-BR"/>
              </w:rPr>
              <w:t>Contabilidade, Contas a pagar</w:t>
            </w:r>
          </w:p>
        </w:tc>
        <w:tc>
          <w:tcPr>
            <w:tcW w:w="2878" w:type="dxa"/>
            <w:tcBorders>
              <w:top w:val="nil"/>
              <w:left w:val="single" w:sz="4" w:space="0" w:color="auto"/>
              <w:bottom w:val="single" w:sz="4" w:space="0" w:color="000000"/>
              <w:right w:val="nil"/>
            </w:tcBorders>
            <w:shd w:val="clear" w:color="000000" w:fill="FFF2CC"/>
            <w:noWrap/>
            <w:vAlign w:val="center"/>
            <w:hideMark/>
          </w:tcPr>
          <w:p w14:paraId="69A63A4E"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71,18</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917BA00"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204</w:t>
            </w:r>
            <w:r w:rsidR="00616CAC" w:rsidRPr="00E011E8">
              <w:rPr>
                <w:rFonts w:ascii="Times New Roman" w:eastAsia="Times New Roman" w:hAnsi="Times New Roman"/>
                <w:lang w:eastAsia="pt-BR"/>
              </w:rPr>
              <w:t>,00</w:t>
            </w:r>
          </w:p>
        </w:tc>
      </w:tr>
      <w:tr w:rsidR="007673A1" w:rsidRPr="00E011E8" w14:paraId="617A9B6D" w14:textId="77777777" w:rsidTr="007673A1">
        <w:trPr>
          <w:trHeight w:val="283"/>
        </w:trPr>
        <w:tc>
          <w:tcPr>
            <w:tcW w:w="3633" w:type="dxa"/>
            <w:tcBorders>
              <w:top w:val="single" w:sz="4" w:space="0" w:color="auto"/>
              <w:left w:val="single" w:sz="8" w:space="0" w:color="auto"/>
              <w:bottom w:val="single" w:sz="4" w:space="0" w:color="auto"/>
              <w:right w:val="nil"/>
            </w:tcBorders>
            <w:shd w:val="clear" w:color="000000" w:fill="FFFFFF"/>
            <w:noWrap/>
            <w:vAlign w:val="bottom"/>
            <w:hideMark/>
          </w:tcPr>
          <w:p w14:paraId="5FB705B0"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MOTORISTAS</w:t>
            </w:r>
          </w:p>
        </w:tc>
        <w:tc>
          <w:tcPr>
            <w:tcW w:w="2878" w:type="dxa"/>
            <w:tcBorders>
              <w:top w:val="nil"/>
              <w:left w:val="single" w:sz="4" w:space="0" w:color="auto"/>
              <w:bottom w:val="single" w:sz="4" w:space="0" w:color="auto"/>
              <w:right w:val="nil"/>
            </w:tcBorders>
            <w:shd w:val="clear" w:color="000000" w:fill="FFF2CC"/>
            <w:noWrap/>
            <w:vAlign w:val="bottom"/>
            <w:hideMark/>
          </w:tcPr>
          <w:p w14:paraId="0B62212F"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4,4</w:t>
            </w:r>
            <w:r w:rsidR="00616CAC" w:rsidRPr="00E011E8">
              <w:rPr>
                <w:rFonts w:ascii="Times New Roman" w:eastAsia="Times New Roman" w:hAnsi="Times New Roman"/>
                <w:color w:val="000000"/>
                <w:lang w:eastAsia="pt-BR"/>
              </w:rPr>
              <w:t>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E9FBF4C"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6</w:t>
            </w:r>
            <w:r w:rsidR="00616CAC" w:rsidRPr="00E011E8">
              <w:rPr>
                <w:rFonts w:ascii="Times New Roman" w:eastAsia="Times New Roman" w:hAnsi="Times New Roman"/>
                <w:lang w:eastAsia="pt-BR"/>
              </w:rPr>
              <w:t>,00</w:t>
            </w:r>
          </w:p>
        </w:tc>
      </w:tr>
      <w:tr w:rsidR="007673A1" w:rsidRPr="00E011E8" w14:paraId="5FC733EF"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37A9961D"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JURÍDICO</w:t>
            </w:r>
          </w:p>
        </w:tc>
        <w:tc>
          <w:tcPr>
            <w:tcW w:w="2878" w:type="dxa"/>
            <w:tcBorders>
              <w:top w:val="nil"/>
              <w:left w:val="single" w:sz="4" w:space="0" w:color="auto"/>
              <w:bottom w:val="single" w:sz="4" w:space="0" w:color="auto"/>
              <w:right w:val="nil"/>
            </w:tcBorders>
            <w:shd w:val="clear" w:color="000000" w:fill="FFF2CC"/>
            <w:noWrap/>
            <w:vAlign w:val="bottom"/>
            <w:hideMark/>
          </w:tcPr>
          <w:p w14:paraId="7FF0B77D"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35,2</w:t>
            </w:r>
            <w:r w:rsidR="00616CAC" w:rsidRPr="00E011E8">
              <w:rPr>
                <w:rFonts w:ascii="Times New Roman" w:eastAsia="Times New Roman" w:hAnsi="Times New Roman"/>
                <w:color w:val="000000"/>
                <w:lang w:eastAsia="pt-BR"/>
              </w:rPr>
              <w:t>0</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0BC3843"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90</w:t>
            </w:r>
            <w:r w:rsidR="00616CAC" w:rsidRPr="00E011E8">
              <w:rPr>
                <w:rFonts w:ascii="Times New Roman" w:eastAsia="Times New Roman" w:hAnsi="Times New Roman"/>
                <w:lang w:eastAsia="pt-BR"/>
              </w:rPr>
              <w:t>,00</w:t>
            </w:r>
          </w:p>
        </w:tc>
      </w:tr>
      <w:tr w:rsidR="007673A1" w:rsidRPr="00E011E8" w14:paraId="0ED94789" w14:textId="77777777" w:rsidTr="007673A1">
        <w:trPr>
          <w:trHeight w:val="283"/>
        </w:trPr>
        <w:tc>
          <w:tcPr>
            <w:tcW w:w="3633" w:type="dxa"/>
            <w:tcBorders>
              <w:top w:val="nil"/>
              <w:left w:val="single" w:sz="8" w:space="0" w:color="auto"/>
              <w:bottom w:val="single" w:sz="4" w:space="0" w:color="auto"/>
              <w:right w:val="nil"/>
            </w:tcBorders>
            <w:shd w:val="clear" w:color="auto" w:fill="auto"/>
            <w:noWrap/>
            <w:vAlign w:val="bottom"/>
            <w:hideMark/>
          </w:tcPr>
          <w:p w14:paraId="7820509B"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PRESIDÊNCIA</w:t>
            </w:r>
          </w:p>
        </w:tc>
        <w:tc>
          <w:tcPr>
            <w:tcW w:w="2878" w:type="dxa"/>
            <w:tcBorders>
              <w:top w:val="nil"/>
              <w:left w:val="single" w:sz="4" w:space="0" w:color="auto"/>
              <w:bottom w:val="single" w:sz="4" w:space="0" w:color="auto"/>
              <w:right w:val="nil"/>
            </w:tcBorders>
            <w:shd w:val="clear" w:color="000000" w:fill="FFF2CC"/>
            <w:noWrap/>
            <w:vAlign w:val="bottom"/>
            <w:hideMark/>
          </w:tcPr>
          <w:p w14:paraId="0AC14306" w14:textId="77777777" w:rsidR="007673A1" w:rsidRPr="00E011E8" w:rsidRDefault="007673A1" w:rsidP="00616CAC">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36,48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334E245" w14:textId="77777777" w:rsidR="007673A1" w:rsidRPr="00E011E8" w:rsidRDefault="007673A1" w:rsidP="00616CAC">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36,48</w:t>
            </w:r>
          </w:p>
        </w:tc>
      </w:tr>
      <w:tr w:rsidR="007673A1" w:rsidRPr="00E011E8" w14:paraId="1397F294"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409A1DC6"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ATENDIMENTO PRESENCIAL</w:t>
            </w:r>
          </w:p>
        </w:tc>
        <w:tc>
          <w:tcPr>
            <w:tcW w:w="2878" w:type="dxa"/>
            <w:tcBorders>
              <w:top w:val="nil"/>
              <w:left w:val="single" w:sz="4" w:space="0" w:color="auto"/>
              <w:bottom w:val="single" w:sz="4" w:space="0" w:color="auto"/>
              <w:right w:val="nil"/>
            </w:tcBorders>
            <w:shd w:val="clear" w:color="000000" w:fill="FFF2CC"/>
            <w:noWrap/>
            <w:vAlign w:val="bottom"/>
            <w:hideMark/>
          </w:tcPr>
          <w:p w14:paraId="737507F3" w14:textId="77777777" w:rsidR="007673A1" w:rsidRPr="00E011E8" w:rsidRDefault="007673A1" w:rsidP="001C6D15">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9,58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BBED901" w14:textId="77777777" w:rsidR="007673A1" w:rsidRPr="00E011E8" w:rsidRDefault="007673A1" w:rsidP="001C6D15">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12</w:t>
            </w:r>
            <w:r w:rsidR="00616CAC" w:rsidRPr="00E011E8">
              <w:rPr>
                <w:rFonts w:ascii="Times New Roman" w:eastAsia="Times New Roman" w:hAnsi="Times New Roman"/>
                <w:lang w:eastAsia="pt-BR"/>
              </w:rPr>
              <w:t>,00</w:t>
            </w:r>
          </w:p>
        </w:tc>
      </w:tr>
      <w:tr w:rsidR="007673A1" w:rsidRPr="00E011E8" w14:paraId="00276301"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4741CAF1"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CHEFIA DE GABINETE</w:t>
            </w:r>
          </w:p>
        </w:tc>
        <w:tc>
          <w:tcPr>
            <w:tcW w:w="2878" w:type="dxa"/>
            <w:tcBorders>
              <w:top w:val="nil"/>
              <w:left w:val="single" w:sz="4" w:space="0" w:color="auto"/>
              <w:bottom w:val="single" w:sz="4" w:space="0" w:color="auto"/>
              <w:right w:val="nil"/>
            </w:tcBorders>
            <w:shd w:val="clear" w:color="000000" w:fill="FFF2CC"/>
            <w:noWrap/>
            <w:vAlign w:val="bottom"/>
            <w:hideMark/>
          </w:tcPr>
          <w:p w14:paraId="42135BB6" w14:textId="77777777" w:rsidR="007673A1" w:rsidRPr="00E011E8" w:rsidRDefault="007673A1" w:rsidP="001C6D15">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6,48</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BB23EFD" w14:textId="77777777" w:rsidR="007673A1" w:rsidRPr="00E011E8" w:rsidRDefault="007673A1" w:rsidP="001C6D15">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12</w:t>
            </w:r>
            <w:r w:rsidR="00616CAC" w:rsidRPr="00E011E8">
              <w:rPr>
                <w:rFonts w:ascii="Times New Roman" w:eastAsia="Times New Roman" w:hAnsi="Times New Roman"/>
                <w:lang w:eastAsia="pt-BR"/>
              </w:rPr>
              <w:t>,00</w:t>
            </w:r>
          </w:p>
        </w:tc>
      </w:tr>
      <w:tr w:rsidR="007673A1" w:rsidRPr="00E011E8" w14:paraId="62F6BBF4"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020DD0D8"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SECRETARIA DA PRESIDÊNCIA</w:t>
            </w:r>
          </w:p>
        </w:tc>
        <w:tc>
          <w:tcPr>
            <w:tcW w:w="2878" w:type="dxa"/>
            <w:tcBorders>
              <w:top w:val="nil"/>
              <w:left w:val="single" w:sz="4" w:space="0" w:color="auto"/>
              <w:bottom w:val="single" w:sz="4" w:space="0" w:color="auto"/>
              <w:right w:val="nil"/>
            </w:tcBorders>
            <w:shd w:val="clear" w:color="000000" w:fill="FFF2CC"/>
            <w:noWrap/>
            <w:vAlign w:val="bottom"/>
            <w:hideMark/>
          </w:tcPr>
          <w:p w14:paraId="671199C7" w14:textId="77777777" w:rsidR="007673A1" w:rsidRPr="00E011E8" w:rsidRDefault="007673A1" w:rsidP="001C6D15">
            <w:pPr>
              <w:spacing w:after="0"/>
              <w:ind w:right="63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20,44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9454F0F" w14:textId="77777777" w:rsidR="007673A1" w:rsidRPr="00E011E8" w:rsidRDefault="007673A1" w:rsidP="001C6D15">
            <w:pPr>
              <w:spacing w:after="0"/>
              <w:ind w:right="771"/>
              <w:jc w:val="right"/>
              <w:rPr>
                <w:rFonts w:ascii="Times New Roman" w:eastAsia="Times New Roman" w:hAnsi="Times New Roman"/>
                <w:lang w:eastAsia="pt-BR"/>
              </w:rPr>
            </w:pPr>
            <w:r w:rsidRPr="00E011E8">
              <w:rPr>
                <w:rFonts w:ascii="Times New Roman" w:eastAsia="Times New Roman" w:hAnsi="Times New Roman"/>
                <w:lang w:eastAsia="pt-BR"/>
              </w:rPr>
              <w:t>30</w:t>
            </w:r>
            <w:r w:rsidR="00616CAC" w:rsidRPr="00E011E8">
              <w:rPr>
                <w:rFonts w:ascii="Times New Roman" w:eastAsia="Times New Roman" w:hAnsi="Times New Roman"/>
                <w:lang w:eastAsia="pt-BR"/>
              </w:rPr>
              <w:t>,00</w:t>
            </w:r>
          </w:p>
        </w:tc>
      </w:tr>
      <w:tr w:rsidR="007673A1" w:rsidRPr="00E011E8" w14:paraId="314B76AC" w14:textId="77777777" w:rsidTr="007673A1">
        <w:trPr>
          <w:trHeight w:val="283"/>
        </w:trPr>
        <w:tc>
          <w:tcPr>
            <w:tcW w:w="3633" w:type="dxa"/>
            <w:tcBorders>
              <w:top w:val="nil"/>
              <w:left w:val="single" w:sz="8" w:space="0" w:color="auto"/>
              <w:bottom w:val="single" w:sz="4" w:space="0" w:color="auto"/>
              <w:right w:val="nil"/>
            </w:tcBorders>
            <w:shd w:val="clear" w:color="000000" w:fill="FFFFFF"/>
            <w:noWrap/>
            <w:vAlign w:val="bottom"/>
            <w:hideMark/>
          </w:tcPr>
          <w:p w14:paraId="2E9560C0"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COMUNICAÇÃO</w:t>
            </w:r>
          </w:p>
        </w:tc>
        <w:tc>
          <w:tcPr>
            <w:tcW w:w="2878" w:type="dxa"/>
            <w:tcBorders>
              <w:top w:val="nil"/>
              <w:left w:val="single" w:sz="4" w:space="0" w:color="auto"/>
              <w:bottom w:val="single" w:sz="4" w:space="0" w:color="auto"/>
              <w:right w:val="nil"/>
            </w:tcBorders>
            <w:shd w:val="clear" w:color="000000" w:fill="FFF2CC"/>
            <w:noWrap/>
            <w:vAlign w:val="bottom"/>
            <w:hideMark/>
          </w:tcPr>
          <w:p w14:paraId="33AD68D0"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36,73</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E9ABCD8" w14:textId="77777777" w:rsidR="007673A1" w:rsidRPr="00E011E8" w:rsidRDefault="007673A1" w:rsidP="00C746E6">
            <w:pPr>
              <w:spacing w:after="0"/>
              <w:ind w:right="710"/>
              <w:jc w:val="right"/>
              <w:rPr>
                <w:rFonts w:ascii="Times New Roman" w:eastAsia="Times New Roman" w:hAnsi="Times New Roman"/>
                <w:lang w:eastAsia="pt-BR"/>
              </w:rPr>
            </w:pPr>
            <w:r w:rsidRPr="00E011E8">
              <w:rPr>
                <w:rFonts w:ascii="Times New Roman" w:eastAsia="Times New Roman" w:hAnsi="Times New Roman"/>
                <w:lang w:eastAsia="pt-BR"/>
              </w:rPr>
              <w:t>36</w:t>
            </w:r>
            <w:r w:rsidR="00616CAC" w:rsidRPr="00E011E8">
              <w:rPr>
                <w:rFonts w:ascii="Times New Roman" w:eastAsia="Times New Roman" w:hAnsi="Times New Roman"/>
                <w:lang w:eastAsia="pt-BR"/>
              </w:rPr>
              <w:t>,00</w:t>
            </w:r>
          </w:p>
        </w:tc>
      </w:tr>
      <w:tr w:rsidR="007673A1" w:rsidRPr="00E011E8" w14:paraId="243DFF0A" w14:textId="77777777" w:rsidTr="007673A1">
        <w:trPr>
          <w:trHeight w:val="283"/>
        </w:trPr>
        <w:tc>
          <w:tcPr>
            <w:tcW w:w="3633" w:type="dxa"/>
            <w:tcBorders>
              <w:top w:val="nil"/>
              <w:left w:val="single" w:sz="4" w:space="0" w:color="auto"/>
              <w:bottom w:val="single" w:sz="4" w:space="0" w:color="auto"/>
              <w:right w:val="single" w:sz="4" w:space="0" w:color="auto"/>
            </w:tcBorders>
            <w:shd w:val="clear" w:color="auto" w:fill="auto"/>
            <w:noWrap/>
            <w:vAlign w:val="bottom"/>
            <w:hideMark/>
          </w:tcPr>
          <w:p w14:paraId="371473E9"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VICE-PRESIDÊNCIA</w:t>
            </w:r>
          </w:p>
        </w:tc>
        <w:tc>
          <w:tcPr>
            <w:tcW w:w="2878" w:type="dxa"/>
            <w:tcBorders>
              <w:top w:val="nil"/>
              <w:left w:val="nil"/>
              <w:bottom w:val="single" w:sz="4" w:space="0" w:color="auto"/>
              <w:right w:val="single" w:sz="4" w:space="0" w:color="auto"/>
            </w:tcBorders>
            <w:shd w:val="clear" w:color="000000" w:fill="FFF2CC"/>
            <w:noWrap/>
            <w:vAlign w:val="bottom"/>
            <w:hideMark/>
          </w:tcPr>
          <w:p w14:paraId="26AF79CD"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15,65</w:t>
            </w:r>
          </w:p>
        </w:tc>
        <w:tc>
          <w:tcPr>
            <w:tcW w:w="2268" w:type="dxa"/>
            <w:tcBorders>
              <w:top w:val="nil"/>
              <w:left w:val="nil"/>
              <w:bottom w:val="single" w:sz="4" w:space="0" w:color="auto"/>
              <w:right w:val="single" w:sz="4" w:space="0" w:color="auto"/>
            </w:tcBorders>
            <w:shd w:val="clear" w:color="auto" w:fill="auto"/>
            <w:noWrap/>
            <w:vAlign w:val="bottom"/>
            <w:hideMark/>
          </w:tcPr>
          <w:p w14:paraId="34E0843E" w14:textId="77777777" w:rsidR="007673A1" w:rsidRPr="00E011E8" w:rsidRDefault="007673A1" w:rsidP="00C746E6">
            <w:pPr>
              <w:spacing w:after="0"/>
              <w:ind w:right="710"/>
              <w:jc w:val="right"/>
              <w:rPr>
                <w:rFonts w:ascii="Times New Roman" w:eastAsia="Times New Roman" w:hAnsi="Times New Roman"/>
                <w:lang w:eastAsia="pt-BR"/>
              </w:rPr>
            </w:pPr>
            <w:r w:rsidRPr="00E011E8">
              <w:rPr>
                <w:rFonts w:ascii="Times New Roman" w:eastAsia="Times New Roman" w:hAnsi="Times New Roman"/>
                <w:lang w:eastAsia="pt-BR"/>
              </w:rPr>
              <w:t>15,65</w:t>
            </w:r>
          </w:p>
        </w:tc>
      </w:tr>
      <w:tr w:rsidR="007673A1" w:rsidRPr="00E011E8" w14:paraId="649A22C6" w14:textId="77777777" w:rsidTr="007673A1">
        <w:trPr>
          <w:trHeight w:val="283"/>
        </w:trPr>
        <w:tc>
          <w:tcPr>
            <w:tcW w:w="3633" w:type="dxa"/>
            <w:tcBorders>
              <w:top w:val="single" w:sz="4" w:space="0" w:color="auto"/>
              <w:left w:val="single" w:sz="4" w:space="0" w:color="auto"/>
              <w:bottom w:val="single" w:sz="4" w:space="0" w:color="auto"/>
              <w:right w:val="nil"/>
            </w:tcBorders>
            <w:shd w:val="clear" w:color="auto" w:fill="auto"/>
            <w:noWrap/>
            <w:vAlign w:val="bottom"/>
            <w:hideMark/>
          </w:tcPr>
          <w:p w14:paraId="796DE52A" w14:textId="77777777" w:rsidR="007673A1" w:rsidRPr="00E011E8" w:rsidRDefault="007673A1" w:rsidP="007673A1">
            <w:pPr>
              <w:spacing w:after="0"/>
              <w:jc w:val="center"/>
              <w:rPr>
                <w:rFonts w:ascii="Times New Roman" w:eastAsia="Times New Roman" w:hAnsi="Times New Roman"/>
                <w:lang w:eastAsia="pt-BR"/>
              </w:rPr>
            </w:pPr>
            <w:r w:rsidRPr="00E011E8">
              <w:rPr>
                <w:rFonts w:ascii="Times New Roman" w:eastAsia="Times New Roman" w:hAnsi="Times New Roman"/>
                <w:lang w:eastAsia="pt-BR"/>
              </w:rPr>
              <w:t xml:space="preserve">Subtotal </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07FD87DA"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602,75</w:t>
            </w:r>
          </w:p>
        </w:tc>
        <w:tc>
          <w:tcPr>
            <w:tcW w:w="2268" w:type="dxa"/>
            <w:tcBorders>
              <w:top w:val="nil"/>
              <w:left w:val="nil"/>
              <w:bottom w:val="single" w:sz="4" w:space="0" w:color="auto"/>
              <w:right w:val="single" w:sz="4" w:space="0" w:color="auto"/>
            </w:tcBorders>
            <w:shd w:val="clear" w:color="000000" w:fill="FFC000"/>
            <w:noWrap/>
            <w:vAlign w:val="bottom"/>
            <w:hideMark/>
          </w:tcPr>
          <w:p w14:paraId="245178F5" w14:textId="77777777" w:rsidR="007673A1" w:rsidRPr="00E011E8" w:rsidRDefault="007673A1" w:rsidP="00C746E6">
            <w:pPr>
              <w:spacing w:after="0"/>
              <w:ind w:right="710"/>
              <w:jc w:val="right"/>
              <w:rPr>
                <w:rFonts w:ascii="Times New Roman" w:eastAsia="Times New Roman" w:hAnsi="Times New Roman"/>
                <w:lang w:eastAsia="pt-BR"/>
              </w:rPr>
            </w:pPr>
            <w:r w:rsidRPr="00E011E8">
              <w:rPr>
                <w:rFonts w:ascii="Times New Roman" w:eastAsia="Times New Roman" w:hAnsi="Times New Roman"/>
                <w:lang w:eastAsia="pt-BR"/>
              </w:rPr>
              <w:t>1084,13</w:t>
            </w:r>
          </w:p>
        </w:tc>
      </w:tr>
      <w:tr w:rsidR="007673A1" w:rsidRPr="00E011E8" w14:paraId="76BA6A3A" w14:textId="77777777" w:rsidTr="007673A1">
        <w:trPr>
          <w:trHeight w:val="132"/>
        </w:trPr>
        <w:tc>
          <w:tcPr>
            <w:tcW w:w="3633" w:type="dxa"/>
            <w:tcBorders>
              <w:top w:val="single" w:sz="4" w:space="0" w:color="auto"/>
              <w:left w:val="nil"/>
              <w:bottom w:val="single" w:sz="4" w:space="0" w:color="auto"/>
              <w:right w:val="nil"/>
            </w:tcBorders>
            <w:shd w:val="clear" w:color="000000" w:fill="FFFFFF"/>
            <w:noWrap/>
            <w:vAlign w:val="bottom"/>
            <w:hideMark/>
          </w:tcPr>
          <w:p w14:paraId="0834E29F" w14:textId="77777777" w:rsidR="007673A1" w:rsidRPr="00E011E8" w:rsidRDefault="007673A1" w:rsidP="007673A1">
            <w:pPr>
              <w:spacing w:after="0"/>
              <w:jc w:val="left"/>
              <w:rPr>
                <w:rFonts w:ascii="Times New Roman" w:eastAsia="Times New Roman" w:hAnsi="Times New Roman"/>
                <w:color w:val="000000"/>
                <w:sz w:val="2"/>
                <w:szCs w:val="2"/>
                <w:lang w:eastAsia="pt-BR"/>
              </w:rPr>
            </w:pPr>
            <w:r w:rsidRPr="00E011E8">
              <w:rPr>
                <w:rFonts w:ascii="Times New Roman" w:eastAsia="Times New Roman" w:hAnsi="Times New Roman"/>
                <w:color w:val="000000"/>
                <w:sz w:val="2"/>
                <w:szCs w:val="2"/>
                <w:lang w:eastAsia="pt-BR"/>
              </w:rPr>
              <w:t> </w:t>
            </w:r>
          </w:p>
        </w:tc>
        <w:tc>
          <w:tcPr>
            <w:tcW w:w="2878" w:type="dxa"/>
            <w:tcBorders>
              <w:top w:val="nil"/>
              <w:left w:val="nil"/>
              <w:bottom w:val="single" w:sz="4" w:space="0" w:color="auto"/>
              <w:right w:val="nil"/>
            </w:tcBorders>
            <w:shd w:val="clear" w:color="000000" w:fill="FFFFFF"/>
            <w:noWrap/>
            <w:vAlign w:val="bottom"/>
            <w:hideMark/>
          </w:tcPr>
          <w:p w14:paraId="6FE69552" w14:textId="77777777" w:rsidR="007673A1" w:rsidRPr="00E011E8" w:rsidRDefault="007673A1" w:rsidP="00616CAC">
            <w:pPr>
              <w:spacing w:after="0"/>
              <w:jc w:val="right"/>
              <w:rPr>
                <w:rFonts w:ascii="Times New Roman" w:eastAsia="Times New Roman" w:hAnsi="Times New Roman"/>
                <w:color w:val="000000"/>
                <w:sz w:val="2"/>
                <w:szCs w:val="2"/>
                <w:lang w:eastAsia="pt-BR"/>
              </w:rPr>
            </w:pPr>
            <w:r w:rsidRPr="00E011E8">
              <w:rPr>
                <w:rFonts w:ascii="Times New Roman" w:eastAsia="Times New Roman" w:hAnsi="Times New Roman"/>
                <w:color w:val="000000"/>
                <w:sz w:val="2"/>
                <w:szCs w:val="2"/>
                <w:lang w:eastAsia="pt-BR"/>
              </w:rPr>
              <w:t> </w:t>
            </w:r>
          </w:p>
        </w:tc>
        <w:tc>
          <w:tcPr>
            <w:tcW w:w="2268" w:type="dxa"/>
            <w:tcBorders>
              <w:top w:val="nil"/>
              <w:left w:val="nil"/>
              <w:bottom w:val="single" w:sz="4" w:space="0" w:color="auto"/>
              <w:right w:val="nil"/>
            </w:tcBorders>
            <w:shd w:val="clear" w:color="000000" w:fill="FFFFFF"/>
            <w:noWrap/>
            <w:vAlign w:val="bottom"/>
            <w:hideMark/>
          </w:tcPr>
          <w:p w14:paraId="7BFB6764" w14:textId="77777777" w:rsidR="007673A1" w:rsidRPr="00E011E8" w:rsidRDefault="007673A1" w:rsidP="00616CAC">
            <w:pPr>
              <w:spacing w:after="0"/>
              <w:jc w:val="right"/>
              <w:rPr>
                <w:rFonts w:ascii="Times New Roman" w:eastAsia="Times New Roman" w:hAnsi="Times New Roman"/>
                <w:color w:val="000000"/>
                <w:sz w:val="2"/>
                <w:szCs w:val="2"/>
                <w:lang w:eastAsia="pt-BR"/>
              </w:rPr>
            </w:pPr>
            <w:r w:rsidRPr="00E011E8">
              <w:rPr>
                <w:rFonts w:ascii="Times New Roman" w:eastAsia="Times New Roman" w:hAnsi="Times New Roman"/>
                <w:color w:val="000000"/>
                <w:sz w:val="2"/>
                <w:szCs w:val="2"/>
                <w:lang w:eastAsia="pt-BR"/>
              </w:rPr>
              <w:t> </w:t>
            </w:r>
          </w:p>
        </w:tc>
      </w:tr>
      <w:tr w:rsidR="007673A1" w:rsidRPr="00E011E8" w14:paraId="635B901B"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688A197F"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01</w:t>
            </w:r>
          </w:p>
        </w:tc>
        <w:tc>
          <w:tcPr>
            <w:tcW w:w="2878" w:type="dxa"/>
            <w:tcBorders>
              <w:top w:val="nil"/>
              <w:left w:val="nil"/>
              <w:bottom w:val="single" w:sz="4" w:space="0" w:color="auto"/>
              <w:right w:val="single" w:sz="4" w:space="0" w:color="auto"/>
            </w:tcBorders>
            <w:shd w:val="clear" w:color="000000" w:fill="FFF2CC"/>
            <w:noWrap/>
            <w:vAlign w:val="bottom"/>
            <w:hideMark/>
          </w:tcPr>
          <w:p w14:paraId="150102AB"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38,89</w:t>
            </w:r>
          </w:p>
        </w:tc>
        <w:tc>
          <w:tcPr>
            <w:tcW w:w="2268" w:type="dxa"/>
            <w:tcBorders>
              <w:top w:val="nil"/>
              <w:left w:val="nil"/>
              <w:bottom w:val="single" w:sz="4" w:space="0" w:color="auto"/>
              <w:right w:val="single" w:sz="4" w:space="0" w:color="auto"/>
            </w:tcBorders>
            <w:shd w:val="clear" w:color="000000" w:fill="FFFFFF"/>
            <w:noWrap/>
            <w:vAlign w:val="bottom"/>
            <w:hideMark/>
          </w:tcPr>
          <w:p w14:paraId="62D0125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w:t>
            </w:r>
            <w:r w:rsidR="00616CAC" w:rsidRPr="00E011E8">
              <w:rPr>
                <w:rFonts w:ascii="Times New Roman" w:eastAsia="Times New Roman" w:hAnsi="Times New Roman"/>
                <w:lang w:eastAsia="pt-BR"/>
              </w:rPr>
              <w:t>,00</w:t>
            </w:r>
          </w:p>
        </w:tc>
      </w:tr>
      <w:tr w:rsidR="007673A1" w:rsidRPr="00E011E8" w14:paraId="0A1D5EE9"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4AB43E1D"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02</w:t>
            </w:r>
          </w:p>
        </w:tc>
        <w:tc>
          <w:tcPr>
            <w:tcW w:w="2878" w:type="dxa"/>
            <w:tcBorders>
              <w:top w:val="nil"/>
              <w:left w:val="nil"/>
              <w:bottom w:val="single" w:sz="4" w:space="0" w:color="auto"/>
              <w:right w:val="single" w:sz="4" w:space="0" w:color="auto"/>
            </w:tcBorders>
            <w:shd w:val="clear" w:color="000000" w:fill="FFF2CC"/>
            <w:noWrap/>
            <w:vAlign w:val="bottom"/>
            <w:hideMark/>
          </w:tcPr>
          <w:p w14:paraId="7FBFC45C"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25,68</w:t>
            </w:r>
          </w:p>
        </w:tc>
        <w:tc>
          <w:tcPr>
            <w:tcW w:w="2268" w:type="dxa"/>
            <w:tcBorders>
              <w:top w:val="nil"/>
              <w:left w:val="nil"/>
              <w:bottom w:val="single" w:sz="4" w:space="0" w:color="auto"/>
              <w:right w:val="single" w:sz="4" w:space="0" w:color="auto"/>
            </w:tcBorders>
            <w:shd w:val="clear" w:color="000000" w:fill="FFFFFF"/>
            <w:noWrap/>
            <w:vAlign w:val="bottom"/>
            <w:hideMark/>
          </w:tcPr>
          <w:p w14:paraId="7ADCF7DA"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w:t>
            </w:r>
            <w:r w:rsidR="00616CAC" w:rsidRPr="00E011E8">
              <w:rPr>
                <w:rFonts w:ascii="Times New Roman" w:eastAsia="Times New Roman" w:hAnsi="Times New Roman"/>
                <w:lang w:eastAsia="pt-BR"/>
              </w:rPr>
              <w:t>,00</w:t>
            </w:r>
          </w:p>
        </w:tc>
      </w:tr>
      <w:tr w:rsidR="007673A1" w:rsidRPr="00E011E8" w14:paraId="32C02147"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23CEB5BC"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03</w:t>
            </w:r>
          </w:p>
        </w:tc>
        <w:tc>
          <w:tcPr>
            <w:tcW w:w="2878" w:type="dxa"/>
            <w:tcBorders>
              <w:top w:val="nil"/>
              <w:left w:val="nil"/>
              <w:bottom w:val="single" w:sz="4" w:space="0" w:color="auto"/>
              <w:right w:val="single" w:sz="4" w:space="0" w:color="auto"/>
            </w:tcBorders>
            <w:shd w:val="clear" w:color="000000" w:fill="FFF2CC"/>
            <w:noWrap/>
            <w:vAlign w:val="bottom"/>
            <w:hideMark/>
          </w:tcPr>
          <w:p w14:paraId="4C1EC3C4"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15,97</w:t>
            </w:r>
          </w:p>
        </w:tc>
        <w:tc>
          <w:tcPr>
            <w:tcW w:w="2268" w:type="dxa"/>
            <w:tcBorders>
              <w:top w:val="nil"/>
              <w:left w:val="nil"/>
              <w:bottom w:val="single" w:sz="4" w:space="0" w:color="auto"/>
              <w:right w:val="single" w:sz="4" w:space="0" w:color="auto"/>
            </w:tcBorders>
            <w:shd w:val="clear" w:color="000000" w:fill="FFFFFF"/>
            <w:noWrap/>
            <w:vAlign w:val="bottom"/>
            <w:hideMark/>
          </w:tcPr>
          <w:p w14:paraId="53490135"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w:t>
            </w:r>
            <w:r w:rsidR="00616CAC" w:rsidRPr="00E011E8">
              <w:rPr>
                <w:rFonts w:ascii="Times New Roman" w:eastAsia="Times New Roman" w:hAnsi="Times New Roman"/>
                <w:lang w:eastAsia="pt-BR"/>
              </w:rPr>
              <w:t>,00</w:t>
            </w:r>
          </w:p>
        </w:tc>
      </w:tr>
      <w:tr w:rsidR="007673A1" w:rsidRPr="00E011E8" w14:paraId="532A23B6"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0FC95E2A"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04</w:t>
            </w:r>
          </w:p>
        </w:tc>
        <w:tc>
          <w:tcPr>
            <w:tcW w:w="2878" w:type="dxa"/>
            <w:tcBorders>
              <w:top w:val="nil"/>
              <w:left w:val="nil"/>
              <w:bottom w:val="single" w:sz="4" w:space="0" w:color="auto"/>
              <w:right w:val="single" w:sz="4" w:space="0" w:color="auto"/>
            </w:tcBorders>
            <w:shd w:val="clear" w:color="000000" w:fill="FFF2CC"/>
            <w:noWrap/>
            <w:vAlign w:val="bottom"/>
            <w:hideMark/>
          </w:tcPr>
          <w:p w14:paraId="3B2E1BAB"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21,04</w:t>
            </w:r>
          </w:p>
        </w:tc>
        <w:tc>
          <w:tcPr>
            <w:tcW w:w="2268" w:type="dxa"/>
            <w:tcBorders>
              <w:top w:val="nil"/>
              <w:left w:val="nil"/>
              <w:bottom w:val="single" w:sz="4" w:space="0" w:color="auto"/>
              <w:right w:val="single" w:sz="4" w:space="0" w:color="auto"/>
            </w:tcBorders>
            <w:shd w:val="clear" w:color="000000" w:fill="FFFFFF"/>
            <w:noWrap/>
            <w:vAlign w:val="bottom"/>
            <w:hideMark/>
          </w:tcPr>
          <w:p w14:paraId="72E8419D"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w:t>
            </w:r>
            <w:r w:rsidR="00616CAC" w:rsidRPr="00E011E8">
              <w:rPr>
                <w:rFonts w:ascii="Times New Roman" w:eastAsia="Times New Roman" w:hAnsi="Times New Roman"/>
                <w:lang w:eastAsia="pt-BR"/>
              </w:rPr>
              <w:t>,00</w:t>
            </w:r>
          </w:p>
        </w:tc>
      </w:tr>
      <w:tr w:rsidR="007673A1" w:rsidRPr="00E011E8" w14:paraId="2A0A8BFE"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12A8EABE" w14:textId="7228D1A4" w:rsidR="007673A1" w:rsidRPr="00E011E8" w:rsidRDefault="007673A1" w:rsidP="003854A0">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 xml:space="preserve">REUNIÃO </w:t>
            </w:r>
            <w:r w:rsidR="008D181F" w:rsidRPr="00E011E8">
              <w:rPr>
                <w:rFonts w:ascii="Times New Roman" w:eastAsia="Times New Roman" w:hAnsi="Times New Roman"/>
                <w:b/>
                <w:bCs/>
                <w:color w:val="000000"/>
                <w:lang w:eastAsia="pt-BR"/>
              </w:rPr>
              <w:t>0</w:t>
            </w:r>
            <w:r w:rsidRPr="00E011E8">
              <w:rPr>
                <w:rFonts w:ascii="Times New Roman" w:eastAsia="Times New Roman" w:hAnsi="Times New Roman"/>
                <w:b/>
                <w:bCs/>
                <w:color w:val="000000"/>
                <w:lang w:eastAsia="pt-BR"/>
              </w:rPr>
              <w:t>5</w:t>
            </w:r>
            <w:r w:rsidR="003854A0" w:rsidRPr="00E011E8">
              <w:rPr>
                <w:rFonts w:ascii="Times New Roman" w:eastAsia="Times New Roman" w:hAnsi="Times New Roman"/>
                <w:b/>
                <w:bCs/>
                <w:color w:val="000000"/>
                <w:lang w:eastAsia="pt-BR"/>
              </w:rPr>
              <w:t xml:space="preserve"> (Flexível – Pequenos e médios eventos)</w:t>
            </w:r>
          </w:p>
        </w:tc>
        <w:tc>
          <w:tcPr>
            <w:tcW w:w="2878" w:type="dxa"/>
            <w:tcBorders>
              <w:top w:val="nil"/>
              <w:left w:val="nil"/>
              <w:bottom w:val="single" w:sz="4" w:space="0" w:color="auto"/>
              <w:right w:val="single" w:sz="4" w:space="0" w:color="auto"/>
            </w:tcBorders>
            <w:shd w:val="clear" w:color="000000" w:fill="FFF2CC"/>
            <w:noWrap/>
            <w:vAlign w:val="bottom"/>
            <w:hideMark/>
          </w:tcPr>
          <w:p w14:paraId="75422488"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w:t>
            </w:r>
          </w:p>
        </w:tc>
        <w:tc>
          <w:tcPr>
            <w:tcW w:w="2268" w:type="dxa"/>
            <w:tcBorders>
              <w:top w:val="nil"/>
              <w:left w:val="nil"/>
              <w:bottom w:val="single" w:sz="4" w:space="0" w:color="auto"/>
              <w:right w:val="single" w:sz="4" w:space="0" w:color="auto"/>
            </w:tcBorders>
            <w:shd w:val="clear" w:color="000000" w:fill="FFFFFF"/>
            <w:noWrap/>
            <w:vAlign w:val="bottom"/>
            <w:hideMark/>
          </w:tcPr>
          <w:p w14:paraId="05806760"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100</w:t>
            </w:r>
            <w:r w:rsidR="00616CAC" w:rsidRPr="00E011E8">
              <w:rPr>
                <w:rFonts w:ascii="Times New Roman" w:eastAsia="Times New Roman" w:hAnsi="Times New Roman"/>
                <w:lang w:eastAsia="pt-BR"/>
              </w:rPr>
              <w:t>,00</w:t>
            </w:r>
          </w:p>
        </w:tc>
      </w:tr>
      <w:tr w:rsidR="008D181F" w:rsidRPr="00E011E8" w14:paraId="4FE8FEA2"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tcPr>
          <w:p w14:paraId="6E34EA68" w14:textId="408E26CE" w:rsidR="008D181F" w:rsidRPr="00E011E8" w:rsidRDefault="008D181F"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06</w:t>
            </w:r>
          </w:p>
        </w:tc>
        <w:tc>
          <w:tcPr>
            <w:tcW w:w="2878" w:type="dxa"/>
            <w:tcBorders>
              <w:top w:val="nil"/>
              <w:left w:val="nil"/>
              <w:bottom w:val="single" w:sz="4" w:space="0" w:color="auto"/>
              <w:right w:val="single" w:sz="4" w:space="0" w:color="auto"/>
            </w:tcBorders>
            <w:shd w:val="clear" w:color="000000" w:fill="FFF2CC"/>
            <w:noWrap/>
            <w:vAlign w:val="bottom"/>
          </w:tcPr>
          <w:p w14:paraId="7F117EA7" w14:textId="77777777" w:rsidR="008D181F" w:rsidRPr="00E011E8" w:rsidRDefault="008D181F" w:rsidP="00616CAC">
            <w:pPr>
              <w:spacing w:after="0"/>
              <w:jc w:val="right"/>
              <w:rPr>
                <w:rFonts w:ascii="Times New Roman" w:eastAsia="Times New Roman" w:hAnsi="Times New Roman"/>
                <w:color w:val="000000"/>
                <w:lang w:eastAsia="pt-BR"/>
              </w:rPr>
            </w:pPr>
          </w:p>
        </w:tc>
        <w:tc>
          <w:tcPr>
            <w:tcW w:w="2268" w:type="dxa"/>
            <w:tcBorders>
              <w:top w:val="nil"/>
              <w:left w:val="nil"/>
              <w:bottom w:val="single" w:sz="4" w:space="0" w:color="auto"/>
              <w:right w:val="single" w:sz="4" w:space="0" w:color="auto"/>
            </w:tcBorders>
            <w:shd w:val="clear" w:color="000000" w:fill="FFFFFF"/>
            <w:noWrap/>
            <w:vAlign w:val="bottom"/>
          </w:tcPr>
          <w:p w14:paraId="5D34DC01" w14:textId="28738A80" w:rsidR="008D181F" w:rsidRPr="00E011E8" w:rsidRDefault="008D181F"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50,00</w:t>
            </w:r>
          </w:p>
        </w:tc>
      </w:tr>
      <w:tr w:rsidR="008D181F" w:rsidRPr="00E011E8" w14:paraId="51990FAD"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tcPr>
          <w:p w14:paraId="57FFC4C1" w14:textId="7B768B64" w:rsidR="008D181F" w:rsidRPr="00E011E8" w:rsidRDefault="008D181F"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REUNIÃO 07</w:t>
            </w:r>
          </w:p>
        </w:tc>
        <w:tc>
          <w:tcPr>
            <w:tcW w:w="2878" w:type="dxa"/>
            <w:tcBorders>
              <w:top w:val="nil"/>
              <w:left w:val="nil"/>
              <w:bottom w:val="single" w:sz="4" w:space="0" w:color="auto"/>
              <w:right w:val="single" w:sz="4" w:space="0" w:color="auto"/>
            </w:tcBorders>
            <w:shd w:val="clear" w:color="000000" w:fill="FFF2CC"/>
            <w:noWrap/>
            <w:vAlign w:val="bottom"/>
          </w:tcPr>
          <w:p w14:paraId="0A2C0366" w14:textId="77777777" w:rsidR="008D181F" w:rsidRPr="00E011E8" w:rsidRDefault="008D181F" w:rsidP="00616CAC">
            <w:pPr>
              <w:spacing w:after="0"/>
              <w:jc w:val="right"/>
              <w:rPr>
                <w:rFonts w:ascii="Times New Roman" w:eastAsia="Times New Roman" w:hAnsi="Times New Roman"/>
                <w:color w:val="000000"/>
                <w:lang w:eastAsia="pt-BR"/>
              </w:rPr>
            </w:pPr>
          </w:p>
        </w:tc>
        <w:tc>
          <w:tcPr>
            <w:tcW w:w="2268" w:type="dxa"/>
            <w:tcBorders>
              <w:top w:val="nil"/>
              <w:left w:val="nil"/>
              <w:bottom w:val="single" w:sz="4" w:space="0" w:color="auto"/>
              <w:right w:val="single" w:sz="4" w:space="0" w:color="auto"/>
            </w:tcBorders>
            <w:shd w:val="clear" w:color="000000" w:fill="FFFFFF"/>
            <w:noWrap/>
            <w:vAlign w:val="bottom"/>
          </w:tcPr>
          <w:p w14:paraId="558B0704" w14:textId="0DCE7A2F" w:rsidR="008D181F" w:rsidRPr="00E011E8" w:rsidRDefault="008D181F"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50,00</w:t>
            </w:r>
          </w:p>
        </w:tc>
      </w:tr>
      <w:tr w:rsidR="007673A1" w:rsidRPr="00E011E8" w14:paraId="226D7572"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center"/>
            <w:hideMark/>
          </w:tcPr>
          <w:p w14:paraId="71A95900"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PLENÁRIA</w:t>
            </w:r>
          </w:p>
        </w:tc>
        <w:tc>
          <w:tcPr>
            <w:tcW w:w="2878" w:type="dxa"/>
            <w:tcBorders>
              <w:top w:val="nil"/>
              <w:left w:val="nil"/>
              <w:bottom w:val="single" w:sz="4" w:space="0" w:color="auto"/>
              <w:right w:val="single" w:sz="4" w:space="0" w:color="auto"/>
            </w:tcBorders>
            <w:shd w:val="clear" w:color="000000" w:fill="FFF2CC"/>
            <w:noWrap/>
            <w:vAlign w:val="bottom"/>
            <w:hideMark/>
          </w:tcPr>
          <w:p w14:paraId="08C84B04"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200</w:t>
            </w:r>
            <w:r w:rsidR="00616CAC" w:rsidRPr="00E011E8">
              <w:rPr>
                <w:rFonts w:ascii="Times New Roman" w:eastAsia="Times New Roman" w:hAnsi="Times New Roman"/>
                <w:lang w:eastAsia="pt-BR"/>
              </w:rPr>
              <w:t>,00</w:t>
            </w:r>
            <w:r w:rsidRPr="00E011E8">
              <w:rPr>
                <w:rFonts w:ascii="Times New Roman" w:eastAsia="Times New Roman" w:hAnsi="Times New Roman"/>
                <w:color w:val="000000"/>
                <w:lang w:eastAsia="pt-BR"/>
              </w:rPr>
              <w:t xml:space="preserve"> a 250</w:t>
            </w:r>
            <w:r w:rsidR="00616CAC" w:rsidRPr="00E011E8">
              <w:rPr>
                <w:rFonts w:ascii="Times New Roman" w:eastAsia="Times New Roman" w:hAnsi="Times New Roman"/>
                <w:lang w:eastAsia="pt-BR"/>
              </w:rPr>
              <w:t>,00</w:t>
            </w:r>
          </w:p>
        </w:tc>
        <w:tc>
          <w:tcPr>
            <w:tcW w:w="2268" w:type="dxa"/>
            <w:tcBorders>
              <w:top w:val="nil"/>
              <w:left w:val="nil"/>
              <w:bottom w:val="single" w:sz="4" w:space="0" w:color="auto"/>
              <w:right w:val="single" w:sz="4" w:space="0" w:color="auto"/>
            </w:tcBorders>
            <w:shd w:val="clear" w:color="000000" w:fill="FFFFFF"/>
            <w:noWrap/>
            <w:vAlign w:val="bottom"/>
            <w:hideMark/>
          </w:tcPr>
          <w:p w14:paraId="06F28F3B"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426</w:t>
            </w:r>
            <w:r w:rsidR="00616CAC" w:rsidRPr="00E011E8">
              <w:rPr>
                <w:rFonts w:ascii="Times New Roman" w:eastAsia="Times New Roman" w:hAnsi="Times New Roman"/>
                <w:lang w:eastAsia="pt-BR"/>
              </w:rPr>
              <w:t>,00</w:t>
            </w:r>
          </w:p>
        </w:tc>
      </w:tr>
      <w:tr w:rsidR="007673A1" w:rsidRPr="00E011E8" w14:paraId="6601C839" w14:textId="77777777" w:rsidTr="007673A1">
        <w:trPr>
          <w:trHeight w:val="300"/>
        </w:trPr>
        <w:tc>
          <w:tcPr>
            <w:tcW w:w="3633" w:type="dxa"/>
            <w:tcBorders>
              <w:top w:val="single" w:sz="4" w:space="0" w:color="auto"/>
              <w:left w:val="single" w:sz="4" w:space="0" w:color="auto"/>
              <w:bottom w:val="single" w:sz="4" w:space="0" w:color="auto"/>
              <w:right w:val="nil"/>
            </w:tcBorders>
            <w:shd w:val="clear" w:color="000000" w:fill="FFFFFF"/>
            <w:noWrap/>
            <w:vAlign w:val="bottom"/>
            <w:hideMark/>
          </w:tcPr>
          <w:p w14:paraId="5C3F53EE"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lang w:eastAsia="pt-BR"/>
              </w:rPr>
              <w:t>Subtotal</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0483B02D" w14:textId="124064FD" w:rsidR="007673A1" w:rsidRPr="00E011E8" w:rsidRDefault="00911580" w:rsidP="00616CAC">
            <w:pPr>
              <w:spacing w:after="0"/>
              <w:jc w:val="right"/>
              <w:rPr>
                <w:rFonts w:ascii="Times New Roman" w:eastAsia="Times New Roman" w:hAnsi="Times New Roman"/>
                <w:color w:val="000000"/>
                <w:lang w:eastAsia="pt-BR"/>
              </w:rPr>
            </w:pPr>
            <w:r>
              <w:rPr>
                <w:rFonts w:ascii="Times New Roman" w:eastAsia="Times New Roman" w:hAnsi="Times New Roman"/>
                <w:color w:val="000000"/>
                <w:lang w:eastAsia="pt-BR"/>
              </w:rPr>
              <w:t>3</w:t>
            </w:r>
            <w:r w:rsidR="007673A1" w:rsidRPr="00E011E8">
              <w:rPr>
                <w:rFonts w:ascii="Times New Roman" w:eastAsia="Times New Roman" w:hAnsi="Times New Roman"/>
                <w:color w:val="000000"/>
                <w:lang w:eastAsia="pt-BR"/>
              </w:rPr>
              <w:t>01,58</w:t>
            </w:r>
          </w:p>
        </w:tc>
        <w:tc>
          <w:tcPr>
            <w:tcW w:w="2268" w:type="dxa"/>
            <w:tcBorders>
              <w:top w:val="nil"/>
              <w:left w:val="nil"/>
              <w:bottom w:val="single" w:sz="4" w:space="0" w:color="auto"/>
              <w:right w:val="single" w:sz="4" w:space="0" w:color="auto"/>
            </w:tcBorders>
            <w:shd w:val="clear" w:color="000000" w:fill="FFC000"/>
            <w:noWrap/>
            <w:vAlign w:val="bottom"/>
            <w:hideMark/>
          </w:tcPr>
          <w:p w14:paraId="4B0A523D" w14:textId="5431FEA1" w:rsidR="007673A1" w:rsidRPr="00E011E8" w:rsidRDefault="008D181F"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826</w:t>
            </w:r>
            <w:r w:rsidR="00616CAC" w:rsidRPr="00E011E8">
              <w:rPr>
                <w:rFonts w:ascii="Times New Roman" w:eastAsia="Times New Roman" w:hAnsi="Times New Roman"/>
                <w:lang w:eastAsia="pt-BR"/>
              </w:rPr>
              <w:t>,00</w:t>
            </w:r>
          </w:p>
        </w:tc>
      </w:tr>
      <w:tr w:rsidR="007673A1" w:rsidRPr="00E011E8" w14:paraId="33231CCE" w14:textId="77777777" w:rsidTr="007673A1">
        <w:trPr>
          <w:trHeight w:val="70"/>
        </w:trPr>
        <w:tc>
          <w:tcPr>
            <w:tcW w:w="3633" w:type="dxa"/>
            <w:tcBorders>
              <w:top w:val="single" w:sz="4" w:space="0" w:color="auto"/>
              <w:left w:val="nil"/>
              <w:bottom w:val="nil"/>
              <w:right w:val="nil"/>
            </w:tcBorders>
            <w:shd w:val="clear" w:color="000000" w:fill="FFFFFF"/>
            <w:noWrap/>
            <w:vAlign w:val="bottom"/>
            <w:hideMark/>
          </w:tcPr>
          <w:p w14:paraId="6D6B1948" w14:textId="77777777" w:rsidR="007673A1" w:rsidRPr="00E011E8" w:rsidRDefault="007673A1" w:rsidP="007673A1">
            <w:pPr>
              <w:spacing w:after="0"/>
              <w:jc w:val="center"/>
              <w:rPr>
                <w:rFonts w:ascii="Times New Roman" w:eastAsia="Times New Roman" w:hAnsi="Times New Roman"/>
                <w:b/>
                <w:bCs/>
                <w:color w:val="000000"/>
                <w:sz w:val="2"/>
                <w:szCs w:val="2"/>
                <w:lang w:eastAsia="pt-BR"/>
              </w:rPr>
            </w:pPr>
            <w:r w:rsidRPr="00E011E8">
              <w:rPr>
                <w:rFonts w:ascii="Times New Roman" w:eastAsia="Times New Roman" w:hAnsi="Times New Roman"/>
                <w:b/>
                <w:bCs/>
                <w:color w:val="000000"/>
                <w:sz w:val="2"/>
                <w:szCs w:val="2"/>
                <w:lang w:eastAsia="pt-BR"/>
              </w:rPr>
              <w:t> </w:t>
            </w:r>
          </w:p>
        </w:tc>
        <w:tc>
          <w:tcPr>
            <w:tcW w:w="2878" w:type="dxa"/>
            <w:tcBorders>
              <w:top w:val="nil"/>
              <w:left w:val="nil"/>
              <w:bottom w:val="single" w:sz="4" w:space="0" w:color="auto"/>
              <w:right w:val="nil"/>
            </w:tcBorders>
            <w:shd w:val="clear" w:color="auto" w:fill="auto"/>
            <w:noWrap/>
            <w:vAlign w:val="bottom"/>
            <w:hideMark/>
          </w:tcPr>
          <w:p w14:paraId="40B5D28C" w14:textId="77777777" w:rsidR="007673A1" w:rsidRPr="00E011E8" w:rsidRDefault="007673A1" w:rsidP="00616CAC">
            <w:pPr>
              <w:spacing w:after="0"/>
              <w:jc w:val="right"/>
              <w:rPr>
                <w:rFonts w:ascii="Times New Roman" w:eastAsia="Times New Roman" w:hAnsi="Times New Roman"/>
                <w:color w:val="000000"/>
                <w:sz w:val="2"/>
                <w:szCs w:val="2"/>
                <w:lang w:eastAsia="pt-BR"/>
              </w:rPr>
            </w:pPr>
            <w:r w:rsidRPr="00E011E8">
              <w:rPr>
                <w:rFonts w:ascii="Times New Roman" w:eastAsia="Times New Roman" w:hAnsi="Times New Roman"/>
                <w:color w:val="000000"/>
                <w:sz w:val="2"/>
                <w:szCs w:val="2"/>
                <w:lang w:eastAsia="pt-BR"/>
              </w:rPr>
              <w:t> </w:t>
            </w:r>
          </w:p>
        </w:tc>
        <w:tc>
          <w:tcPr>
            <w:tcW w:w="2268" w:type="dxa"/>
            <w:tcBorders>
              <w:top w:val="nil"/>
              <w:left w:val="nil"/>
              <w:bottom w:val="nil"/>
              <w:right w:val="nil"/>
            </w:tcBorders>
            <w:shd w:val="clear" w:color="auto" w:fill="auto"/>
            <w:noWrap/>
            <w:vAlign w:val="bottom"/>
            <w:hideMark/>
          </w:tcPr>
          <w:p w14:paraId="1A5B1436" w14:textId="77777777" w:rsidR="007673A1" w:rsidRPr="00E011E8" w:rsidRDefault="007673A1" w:rsidP="00C746E6">
            <w:pPr>
              <w:spacing w:after="0"/>
              <w:ind w:right="710"/>
              <w:jc w:val="right"/>
              <w:rPr>
                <w:rFonts w:ascii="Times New Roman" w:eastAsia="Times New Roman" w:hAnsi="Times New Roman"/>
                <w:color w:val="000000"/>
                <w:sz w:val="2"/>
                <w:szCs w:val="2"/>
                <w:lang w:eastAsia="pt-BR"/>
              </w:rPr>
            </w:pPr>
          </w:p>
        </w:tc>
      </w:tr>
      <w:tr w:rsidR="007673A1" w:rsidRPr="00E011E8" w14:paraId="67003DE4" w14:textId="77777777" w:rsidTr="007673A1">
        <w:trPr>
          <w:trHeight w:val="283"/>
        </w:trPr>
        <w:tc>
          <w:tcPr>
            <w:tcW w:w="36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14E5B9"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DE SERVIÇO</w:t>
            </w:r>
          </w:p>
        </w:tc>
        <w:tc>
          <w:tcPr>
            <w:tcW w:w="2878" w:type="dxa"/>
            <w:tcBorders>
              <w:top w:val="nil"/>
              <w:left w:val="nil"/>
              <w:bottom w:val="single" w:sz="4" w:space="0" w:color="auto"/>
              <w:right w:val="single" w:sz="4" w:space="0" w:color="auto"/>
            </w:tcBorders>
            <w:shd w:val="clear" w:color="000000" w:fill="FFF2CC"/>
            <w:noWrap/>
            <w:vAlign w:val="bottom"/>
            <w:hideMark/>
          </w:tcPr>
          <w:p w14:paraId="6DBDD0B5"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6,84</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14:paraId="25FC9C2D"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13,68</w:t>
            </w:r>
          </w:p>
        </w:tc>
      </w:tr>
      <w:tr w:rsidR="007673A1" w:rsidRPr="00E011E8" w14:paraId="44349EE4"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0F5341FA" w14:textId="3D727C32"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ALMOXARIFADO</w:t>
            </w:r>
            <w:r w:rsidR="003854A0" w:rsidRPr="00E011E8">
              <w:rPr>
                <w:rFonts w:ascii="Times New Roman" w:eastAsia="Times New Roman" w:hAnsi="Times New Roman"/>
                <w:b/>
                <w:bCs/>
                <w:color w:val="000000"/>
                <w:lang w:eastAsia="pt-BR"/>
              </w:rPr>
              <w:t xml:space="preserve"> (mais 50%)</w:t>
            </w:r>
          </w:p>
        </w:tc>
        <w:tc>
          <w:tcPr>
            <w:tcW w:w="2878" w:type="dxa"/>
            <w:tcBorders>
              <w:top w:val="nil"/>
              <w:left w:val="nil"/>
              <w:bottom w:val="single" w:sz="4" w:space="0" w:color="auto"/>
              <w:right w:val="single" w:sz="4" w:space="0" w:color="auto"/>
            </w:tcBorders>
            <w:shd w:val="clear" w:color="000000" w:fill="FFF2CC"/>
            <w:noWrap/>
            <w:vAlign w:val="bottom"/>
            <w:hideMark/>
          </w:tcPr>
          <w:p w14:paraId="0816C7C0"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56,44</w:t>
            </w:r>
          </w:p>
        </w:tc>
        <w:tc>
          <w:tcPr>
            <w:tcW w:w="2268" w:type="dxa"/>
            <w:tcBorders>
              <w:top w:val="nil"/>
              <w:left w:val="nil"/>
              <w:bottom w:val="single" w:sz="4" w:space="0" w:color="auto"/>
              <w:right w:val="single" w:sz="4" w:space="0" w:color="auto"/>
            </w:tcBorders>
            <w:shd w:val="clear" w:color="000000" w:fill="FFFFFF"/>
            <w:noWrap/>
            <w:vAlign w:val="bottom"/>
            <w:hideMark/>
          </w:tcPr>
          <w:p w14:paraId="6CF9BF81" w14:textId="1D0255AF" w:rsidR="007673A1" w:rsidRPr="00E011E8" w:rsidRDefault="003854A0"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169,32</w:t>
            </w:r>
          </w:p>
        </w:tc>
      </w:tr>
      <w:tr w:rsidR="003854A0" w:rsidRPr="00E011E8" w14:paraId="403DAA90"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tcPr>
          <w:p w14:paraId="51DF87E4" w14:textId="18C52943" w:rsidR="003854A0" w:rsidRPr="00E011E8" w:rsidRDefault="003854A0"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Arquivo Morto</w:t>
            </w:r>
          </w:p>
        </w:tc>
        <w:tc>
          <w:tcPr>
            <w:tcW w:w="2878" w:type="dxa"/>
            <w:tcBorders>
              <w:top w:val="nil"/>
              <w:left w:val="nil"/>
              <w:bottom w:val="single" w:sz="4" w:space="0" w:color="auto"/>
              <w:right w:val="single" w:sz="4" w:space="0" w:color="auto"/>
            </w:tcBorders>
            <w:shd w:val="clear" w:color="000000" w:fill="FFF2CC"/>
            <w:noWrap/>
            <w:vAlign w:val="bottom"/>
          </w:tcPr>
          <w:p w14:paraId="076D184A" w14:textId="77777777" w:rsidR="003854A0" w:rsidRPr="00E011E8" w:rsidRDefault="003854A0" w:rsidP="00616CAC">
            <w:pPr>
              <w:spacing w:after="0"/>
              <w:jc w:val="right"/>
              <w:rPr>
                <w:rFonts w:ascii="Times New Roman" w:eastAsia="Times New Roman" w:hAnsi="Times New Roman"/>
                <w:color w:val="000000"/>
                <w:lang w:eastAsia="pt-BR"/>
              </w:rPr>
            </w:pPr>
          </w:p>
        </w:tc>
        <w:tc>
          <w:tcPr>
            <w:tcW w:w="2268" w:type="dxa"/>
            <w:tcBorders>
              <w:top w:val="nil"/>
              <w:left w:val="nil"/>
              <w:bottom w:val="single" w:sz="4" w:space="0" w:color="auto"/>
              <w:right w:val="single" w:sz="4" w:space="0" w:color="auto"/>
            </w:tcBorders>
            <w:shd w:val="clear" w:color="000000" w:fill="FFFFFF"/>
            <w:noWrap/>
            <w:vAlign w:val="bottom"/>
          </w:tcPr>
          <w:p w14:paraId="7F4975EB" w14:textId="5ECCA5BC" w:rsidR="003854A0" w:rsidRPr="00E011E8" w:rsidRDefault="003854A0"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50,00</w:t>
            </w:r>
          </w:p>
        </w:tc>
      </w:tr>
      <w:tr w:rsidR="007673A1" w:rsidRPr="00E011E8" w14:paraId="783F0FCB"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center"/>
            <w:hideMark/>
          </w:tcPr>
          <w:p w14:paraId="31C06161"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COPA</w:t>
            </w:r>
          </w:p>
        </w:tc>
        <w:tc>
          <w:tcPr>
            <w:tcW w:w="2878" w:type="dxa"/>
            <w:tcBorders>
              <w:top w:val="nil"/>
              <w:left w:val="nil"/>
              <w:bottom w:val="single" w:sz="4" w:space="0" w:color="auto"/>
              <w:right w:val="single" w:sz="4" w:space="0" w:color="auto"/>
            </w:tcBorders>
            <w:shd w:val="clear" w:color="000000" w:fill="FFF2CC"/>
            <w:noWrap/>
            <w:vAlign w:val="center"/>
            <w:hideMark/>
          </w:tcPr>
          <w:p w14:paraId="3C6483D4"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47,45</w:t>
            </w:r>
          </w:p>
        </w:tc>
        <w:tc>
          <w:tcPr>
            <w:tcW w:w="2268" w:type="dxa"/>
            <w:tcBorders>
              <w:top w:val="nil"/>
              <w:left w:val="nil"/>
              <w:bottom w:val="single" w:sz="4" w:space="0" w:color="auto"/>
              <w:right w:val="single" w:sz="4" w:space="0" w:color="auto"/>
            </w:tcBorders>
            <w:shd w:val="clear" w:color="000000" w:fill="FFFFFF"/>
            <w:noWrap/>
            <w:vAlign w:val="center"/>
            <w:hideMark/>
          </w:tcPr>
          <w:p w14:paraId="772241B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47,45</w:t>
            </w:r>
          </w:p>
        </w:tc>
      </w:tr>
      <w:tr w:rsidR="007673A1" w:rsidRPr="00E011E8" w14:paraId="1AD259DD"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264DDF8D"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DEPÓSITO</w:t>
            </w:r>
          </w:p>
        </w:tc>
        <w:tc>
          <w:tcPr>
            <w:tcW w:w="2878" w:type="dxa"/>
            <w:tcBorders>
              <w:top w:val="nil"/>
              <w:left w:val="nil"/>
              <w:bottom w:val="single" w:sz="4" w:space="0" w:color="auto"/>
              <w:right w:val="single" w:sz="4" w:space="0" w:color="auto"/>
            </w:tcBorders>
            <w:shd w:val="clear" w:color="000000" w:fill="FFF2CC"/>
            <w:noWrap/>
            <w:vAlign w:val="bottom"/>
            <w:hideMark/>
          </w:tcPr>
          <w:p w14:paraId="1485E0FE"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2,66</w:t>
            </w:r>
          </w:p>
        </w:tc>
        <w:tc>
          <w:tcPr>
            <w:tcW w:w="2268" w:type="dxa"/>
            <w:tcBorders>
              <w:top w:val="nil"/>
              <w:left w:val="nil"/>
              <w:bottom w:val="single" w:sz="4" w:space="0" w:color="auto"/>
              <w:right w:val="single" w:sz="4" w:space="0" w:color="auto"/>
            </w:tcBorders>
            <w:shd w:val="clear" w:color="000000" w:fill="FFFFFF"/>
            <w:noWrap/>
            <w:vAlign w:val="bottom"/>
            <w:hideMark/>
          </w:tcPr>
          <w:p w14:paraId="6F152FA9"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5,32</w:t>
            </w:r>
          </w:p>
        </w:tc>
      </w:tr>
      <w:tr w:rsidR="007673A1" w:rsidRPr="00E011E8" w14:paraId="417EEC15" w14:textId="77777777" w:rsidTr="007673A1">
        <w:trPr>
          <w:trHeight w:val="283"/>
        </w:trPr>
        <w:tc>
          <w:tcPr>
            <w:tcW w:w="3633" w:type="dxa"/>
            <w:tcBorders>
              <w:top w:val="single" w:sz="4" w:space="0" w:color="auto"/>
              <w:left w:val="single" w:sz="4" w:space="0" w:color="auto"/>
              <w:bottom w:val="single" w:sz="4" w:space="0" w:color="auto"/>
              <w:right w:val="nil"/>
            </w:tcBorders>
            <w:shd w:val="clear" w:color="000000" w:fill="FFFFFF"/>
            <w:noWrap/>
            <w:vAlign w:val="bottom"/>
            <w:hideMark/>
          </w:tcPr>
          <w:p w14:paraId="12CE2351"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lang w:eastAsia="pt-BR"/>
              </w:rPr>
              <w:t>Subtotal</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092D9E77"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113,39</w:t>
            </w:r>
          </w:p>
        </w:tc>
        <w:tc>
          <w:tcPr>
            <w:tcW w:w="2268" w:type="dxa"/>
            <w:tcBorders>
              <w:top w:val="nil"/>
              <w:left w:val="nil"/>
              <w:bottom w:val="single" w:sz="4" w:space="0" w:color="auto"/>
              <w:right w:val="single" w:sz="4" w:space="0" w:color="auto"/>
            </w:tcBorders>
            <w:shd w:val="clear" w:color="000000" w:fill="FFC000"/>
            <w:noWrap/>
            <w:vAlign w:val="bottom"/>
            <w:hideMark/>
          </w:tcPr>
          <w:p w14:paraId="3624EC02" w14:textId="7D14D344" w:rsidR="007673A1" w:rsidRPr="00E011E8" w:rsidRDefault="003854A0" w:rsidP="00911580">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w:t>
            </w:r>
            <w:r w:rsidR="00911580">
              <w:rPr>
                <w:rFonts w:ascii="Times New Roman" w:eastAsia="Times New Roman" w:hAnsi="Times New Roman"/>
                <w:color w:val="000000"/>
                <w:lang w:eastAsia="pt-BR"/>
              </w:rPr>
              <w:t>8</w:t>
            </w:r>
            <w:r w:rsidRPr="00E011E8">
              <w:rPr>
                <w:rFonts w:ascii="Times New Roman" w:eastAsia="Times New Roman" w:hAnsi="Times New Roman"/>
                <w:color w:val="000000"/>
                <w:lang w:eastAsia="pt-BR"/>
              </w:rPr>
              <w:t>5,77</w:t>
            </w:r>
          </w:p>
        </w:tc>
      </w:tr>
      <w:tr w:rsidR="007673A1" w:rsidRPr="00E011E8" w14:paraId="227E75F1" w14:textId="77777777" w:rsidTr="007673A1">
        <w:trPr>
          <w:trHeight w:val="57"/>
        </w:trPr>
        <w:tc>
          <w:tcPr>
            <w:tcW w:w="3633" w:type="dxa"/>
            <w:tcBorders>
              <w:top w:val="single" w:sz="4" w:space="0" w:color="auto"/>
              <w:left w:val="nil"/>
              <w:bottom w:val="nil"/>
              <w:right w:val="nil"/>
            </w:tcBorders>
            <w:shd w:val="clear" w:color="000000" w:fill="FFFFFF"/>
            <w:noWrap/>
            <w:vAlign w:val="bottom"/>
          </w:tcPr>
          <w:p w14:paraId="3D33B5EC" w14:textId="77777777" w:rsidR="007673A1" w:rsidRPr="00E011E8" w:rsidRDefault="007673A1" w:rsidP="007673A1">
            <w:pPr>
              <w:spacing w:after="0"/>
              <w:jc w:val="center"/>
              <w:rPr>
                <w:rFonts w:ascii="Times New Roman" w:eastAsia="Times New Roman" w:hAnsi="Times New Roman"/>
                <w:color w:val="000000"/>
                <w:sz w:val="2"/>
                <w:szCs w:val="2"/>
                <w:lang w:eastAsia="pt-BR"/>
              </w:rPr>
            </w:pPr>
          </w:p>
        </w:tc>
        <w:tc>
          <w:tcPr>
            <w:tcW w:w="2878" w:type="dxa"/>
            <w:tcBorders>
              <w:top w:val="nil"/>
              <w:left w:val="nil"/>
              <w:bottom w:val="nil"/>
              <w:right w:val="nil"/>
            </w:tcBorders>
            <w:shd w:val="clear" w:color="auto" w:fill="auto"/>
            <w:noWrap/>
            <w:vAlign w:val="bottom"/>
          </w:tcPr>
          <w:p w14:paraId="03D705D7" w14:textId="77777777" w:rsidR="007673A1" w:rsidRPr="00E011E8" w:rsidRDefault="007673A1" w:rsidP="00616CAC">
            <w:pPr>
              <w:spacing w:after="0"/>
              <w:jc w:val="right"/>
              <w:rPr>
                <w:rFonts w:ascii="Times New Roman" w:eastAsia="Times New Roman" w:hAnsi="Times New Roman"/>
                <w:color w:val="000000"/>
                <w:sz w:val="2"/>
                <w:szCs w:val="2"/>
                <w:lang w:eastAsia="pt-BR"/>
              </w:rPr>
            </w:pPr>
          </w:p>
        </w:tc>
        <w:tc>
          <w:tcPr>
            <w:tcW w:w="2268" w:type="dxa"/>
            <w:tcBorders>
              <w:top w:val="nil"/>
              <w:left w:val="nil"/>
              <w:bottom w:val="nil"/>
              <w:right w:val="nil"/>
            </w:tcBorders>
            <w:shd w:val="clear" w:color="000000" w:fill="FFFFFF"/>
            <w:noWrap/>
            <w:vAlign w:val="bottom"/>
          </w:tcPr>
          <w:p w14:paraId="6B07BA2E" w14:textId="77777777" w:rsidR="007673A1" w:rsidRPr="00E011E8" w:rsidRDefault="007673A1" w:rsidP="00616CAC">
            <w:pPr>
              <w:spacing w:after="0"/>
              <w:jc w:val="right"/>
              <w:rPr>
                <w:rFonts w:ascii="Times New Roman" w:eastAsia="Times New Roman" w:hAnsi="Times New Roman"/>
                <w:color w:val="000000"/>
                <w:sz w:val="2"/>
                <w:szCs w:val="2"/>
                <w:lang w:eastAsia="pt-BR"/>
              </w:rPr>
            </w:pPr>
          </w:p>
        </w:tc>
      </w:tr>
      <w:tr w:rsidR="007673A1" w:rsidRPr="00E011E8" w14:paraId="1E193A6C" w14:textId="77777777" w:rsidTr="007673A1">
        <w:trPr>
          <w:trHeight w:val="128"/>
        </w:trPr>
        <w:tc>
          <w:tcPr>
            <w:tcW w:w="36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F6282"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**BANHEIRO</w:t>
            </w:r>
          </w:p>
        </w:tc>
        <w:tc>
          <w:tcPr>
            <w:tcW w:w="2878" w:type="dxa"/>
            <w:tcBorders>
              <w:top w:val="single" w:sz="4" w:space="0" w:color="auto"/>
              <w:left w:val="nil"/>
              <w:bottom w:val="single" w:sz="4" w:space="0" w:color="auto"/>
              <w:right w:val="single" w:sz="4" w:space="0" w:color="auto"/>
            </w:tcBorders>
            <w:shd w:val="clear" w:color="000000" w:fill="FFF2CC"/>
            <w:noWrap/>
            <w:vAlign w:val="center"/>
            <w:hideMark/>
          </w:tcPr>
          <w:p w14:paraId="79F30BC3"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58,4</w:t>
            </w:r>
            <w:r w:rsidR="00616CAC" w:rsidRPr="00E011E8">
              <w:rPr>
                <w:rFonts w:ascii="Times New Roman" w:eastAsia="Times New Roman" w:hAnsi="Times New Roman"/>
                <w:color w:val="000000"/>
                <w:lang w:eastAsia="pt-BR"/>
              </w:rPr>
              <w:t>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C171F50"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60</w:t>
            </w:r>
            <w:r w:rsidR="00616CAC" w:rsidRPr="00E011E8">
              <w:rPr>
                <w:rFonts w:ascii="Times New Roman" w:eastAsia="Times New Roman" w:hAnsi="Times New Roman"/>
                <w:lang w:eastAsia="pt-BR"/>
              </w:rPr>
              <w:t>,00</w:t>
            </w:r>
            <w:r w:rsidR="00DE4593" w:rsidRPr="00E011E8">
              <w:rPr>
                <w:rFonts w:ascii="Times New Roman" w:eastAsia="Times New Roman" w:hAnsi="Times New Roman"/>
                <w:color w:val="000000"/>
                <w:lang w:eastAsia="pt-BR"/>
              </w:rPr>
              <w:t>*</w:t>
            </w:r>
          </w:p>
        </w:tc>
      </w:tr>
      <w:tr w:rsidR="007673A1" w:rsidRPr="00E011E8" w14:paraId="6497D3A2"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center"/>
            <w:hideMark/>
          </w:tcPr>
          <w:p w14:paraId="48E30C89"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***BANHEIRO PNE</w:t>
            </w:r>
          </w:p>
        </w:tc>
        <w:tc>
          <w:tcPr>
            <w:tcW w:w="2878" w:type="dxa"/>
            <w:tcBorders>
              <w:top w:val="nil"/>
              <w:left w:val="nil"/>
              <w:bottom w:val="single" w:sz="4" w:space="0" w:color="auto"/>
              <w:right w:val="single" w:sz="4" w:space="0" w:color="auto"/>
            </w:tcBorders>
            <w:shd w:val="clear" w:color="000000" w:fill="FFF2CC"/>
            <w:noWrap/>
            <w:vAlign w:val="bottom"/>
            <w:hideMark/>
          </w:tcPr>
          <w:p w14:paraId="4964D2AA"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5,25</w:t>
            </w:r>
          </w:p>
        </w:tc>
        <w:tc>
          <w:tcPr>
            <w:tcW w:w="2268" w:type="dxa"/>
            <w:tcBorders>
              <w:top w:val="nil"/>
              <w:left w:val="nil"/>
              <w:bottom w:val="single" w:sz="4" w:space="0" w:color="auto"/>
              <w:right w:val="single" w:sz="4" w:space="0" w:color="auto"/>
            </w:tcBorders>
            <w:shd w:val="clear" w:color="auto" w:fill="auto"/>
            <w:noWrap/>
            <w:vAlign w:val="bottom"/>
            <w:hideMark/>
          </w:tcPr>
          <w:p w14:paraId="3BF2970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10</w:t>
            </w:r>
            <w:r w:rsidR="00616CAC" w:rsidRPr="00E011E8">
              <w:rPr>
                <w:rFonts w:ascii="Times New Roman" w:eastAsia="Times New Roman" w:hAnsi="Times New Roman"/>
                <w:lang w:eastAsia="pt-BR"/>
              </w:rPr>
              <w:t>,00</w:t>
            </w:r>
          </w:p>
        </w:tc>
      </w:tr>
      <w:tr w:rsidR="007673A1" w:rsidRPr="00E011E8" w14:paraId="1C8B37F6" w14:textId="77777777" w:rsidTr="007673A1">
        <w:trPr>
          <w:trHeight w:val="300"/>
        </w:trPr>
        <w:tc>
          <w:tcPr>
            <w:tcW w:w="3633" w:type="dxa"/>
            <w:tcBorders>
              <w:top w:val="single" w:sz="4" w:space="0" w:color="auto"/>
              <w:left w:val="single" w:sz="4" w:space="0" w:color="auto"/>
              <w:bottom w:val="single" w:sz="4" w:space="0" w:color="auto"/>
              <w:right w:val="nil"/>
            </w:tcBorders>
            <w:shd w:val="clear" w:color="000000" w:fill="FFFFFF"/>
            <w:noWrap/>
            <w:vAlign w:val="bottom"/>
            <w:hideMark/>
          </w:tcPr>
          <w:p w14:paraId="2F9ED8A0"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lang w:eastAsia="pt-BR"/>
              </w:rPr>
              <w:t>Subtotal</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7BE945BE"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63,65</w:t>
            </w:r>
          </w:p>
        </w:tc>
        <w:tc>
          <w:tcPr>
            <w:tcW w:w="2268" w:type="dxa"/>
            <w:tcBorders>
              <w:top w:val="nil"/>
              <w:left w:val="nil"/>
              <w:bottom w:val="single" w:sz="4" w:space="0" w:color="auto"/>
              <w:right w:val="single" w:sz="4" w:space="0" w:color="auto"/>
            </w:tcBorders>
            <w:shd w:val="clear" w:color="000000" w:fill="FFC000"/>
            <w:noWrap/>
            <w:vAlign w:val="bottom"/>
            <w:hideMark/>
          </w:tcPr>
          <w:p w14:paraId="3F257F23"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70</w:t>
            </w:r>
            <w:r w:rsidR="00616CAC" w:rsidRPr="00E011E8">
              <w:rPr>
                <w:rFonts w:ascii="Times New Roman" w:eastAsia="Times New Roman" w:hAnsi="Times New Roman"/>
                <w:lang w:eastAsia="pt-BR"/>
              </w:rPr>
              <w:t>,00</w:t>
            </w:r>
          </w:p>
        </w:tc>
      </w:tr>
      <w:tr w:rsidR="007673A1" w:rsidRPr="00E011E8" w14:paraId="3D8DADEB" w14:textId="77777777" w:rsidTr="007673A1">
        <w:trPr>
          <w:trHeight w:val="120"/>
        </w:trPr>
        <w:tc>
          <w:tcPr>
            <w:tcW w:w="3633" w:type="dxa"/>
            <w:tcBorders>
              <w:top w:val="single" w:sz="4" w:space="0" w:color="auto"/>
              <w:left w:val="nil"/>
              <w:bottom w:val="nil"/>
              <w:right w:val="nil"/>
            </w:tcBorders>
            <w:shd w:val="clear" w:color="000000" w:fill="FFFFFF"/>
            <w:noWrap/>
            <w:vAlign w:val="bottom"/>
          </w:tcPr>
          <w:p w14:paraId="23EE8E78" w14:textId="77777777" w:rsidR="007673A1" w:rsidRPr="00E011E8" w:rsidRDefault="007673A1" w:rsidP="007673A1">
            <w:pPr>
              <w:spacing w:after="0"/>
              <w:jc w:val="center"/>
              <w:rPr>
                <w:rFonts w:ascii="Times New Roman" w:eastAsia="Times New Roman" w:hAnsi="Times New Roman"/>
                <w:color w:val="000000"/>
                <w:sz w:val="2"/>
                <w:szCs w:val="2"/>
                <w:lang w:eastAsia="pt-BR"/>
              </w:rPr>
            </w:pPr>
          </w:p>
        </w:tc>
        <w:tc>
          <w:tcPr>
            <w:tcW w:w="2878" w:type="dxa"/>
            <w:tcBorders>
              <w:top w:val="nil"/>
              <w:left w:val="nil"/>
              <w:bottom w:val="nil"/>
              <w:right w:val="nil"/>
            </w:tcBorders>
            <w:shd w:val="clear" w:color="auto" w:fill="auto"/>
            <w:noWrap/>
            <w:vAlign w:val="bottom"/>
          </w:tcPr>
          <w:p w14:paraId="11DC4A9E" w14:textId="77777777" w:rsidR="007673A1" w:rsidRPr="00E011E8" w:rsidRDefault="007673A1" w:rsidP="00616CAC">
            <w:pPr>
              <w:spacing w:after="0"/>
              <w:jc w:val="right"/>
              <w:rPr>
                <w:rFonts w:ascii="Times New Roman" w:eastAsia="Times New Roman" w:hAnsi="Times New Roman"/>
                <w:color w:val="000000"/>
                <w:sz w:val="2"/>
                <w:szCs w:val="2"/>
                <w:lang w:eastAsia="pt-BR"/>
              </w:rPr>
            </w:pPr>
          </w:p>
        </w:tc>
        <w:tc>
          <w:tcPr>
            <w:tcW w:w="2268" w:type="dxa"/>
            <w:tcBorders>
              <w:top w:val="nil"/>
              <w:left w:val="nil"/>
              <w:bottom w:val="nil"/>
              <w:right w:val="nil"/>
            </w:tcBorders>
            <w:shd w:val="clear" w:color="000000" w:fill="FFFFFF"/>
            <w:noWrap/>
            <w:vAlign w:val="bottom"/>
          </w:tcPr>
          <w:p w14:paraId="4B274BA4" w14:textId="77777777" w:rsidR="007673A1" w:rsidRPr="00E011E8" w:rsidRDefault="007673A1" w:rsidP="00616CAC">
            <w:pPr>
              <w:spacing w:after="0"/>
              <w:jc w:val="right"/>
              <w:rPr>
                <w:rFonts w:ascii="Times New Roman" w:eastAsia="Times New Roman" w:hAnsi="Times New Roman"/>
                <w:color w:val="000000"/>
                <w:sz w:val="2"/>
                <w:szCs w:val="2"/>
                <w:lang w:eastAsia="pt-BR"/>
              </w:rPr>
            </w:pPr>
          </w:p>
        </w:tc>
      </w:tr>
      <w:tr w:rsidR="007673A1" w:rsidRPr="00E011E8" w14:paraId="30D0D24E" w14:textId="77777777" w:rsidTr="007673A1">
        <w:trPr>
          <w:trHeight w:val="283"/>
        </w:trPr>
        <w:tc>
          <w:tcPr>
            <w:tcW w:w="36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55D3F4"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SAGUÃO ELEVADORES - PRINCIPAL</w:t>
            </w:r>
          </w:p>
        </w:tc>
        <w:tc>
          <w:tcPr>
            <w:tcW w:w="2878" w:type="dxa"/>
            <w:tcBorders>
              <w:top w:val="single" w:sz="4" w:space="0" w:color="auto"/>
              <w:left w:val="nil"/>
              <w:bottom w:val="single" w:sz="4" w:space="0" w:color="auto"/>
              <w:right w:val="single" w:sz="4" w:space="0" w:color="auto"/>
            </w:tcBorders>
            <w:shd w:val="clear" w:color="000000" w:fill="FFF2CC"/>
            <w:noWrap/>
            <w:vAlign w:val="bottom"/>
            <w:hideMark/>
          </w:tcPr>
          <w:p w14:paraId="1AB131B4"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38,13</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ACC75D3"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38,13</w:t>
            </w:r>
          </w:p>
        </w:tc>
      </w:tr>
      <w:tr w:rsidR="007673A1" w:rsidRPr="00E011E8" w14:paraId="4379B295"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5620CC15"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ESCADAS</w:t>
            </w:r>
          </w:p>
        </w:tc>
        <w:tc>
          <w:tcPr>
            <w:tcW w:w="2878" w:type="dxa"/>
            <w:tcBorders>
              <w:top w:val="nil"/>
              <w:left w:val="nil"/>
              <w:bottom w:val="single" w:sz="4" w:space="0" w:color="auto"/>
              <w:right w:val="single" w:sz="4" w:space="0" w:color="auto"/>
            </w:tcBorders>
            <w:shd w:val="clear" w:color="000000" w:fill="FFF2CC"/>
            <w:noWrap/>
            <w:vAlign w:val="bottom"/>
            <w:hideMark/>
          </w:tcPr>
          <w:p w14:paraId="434221FD"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12,4</w:t>
            </w:r>
            <w:r w:rsidR="00616CAC" w:rsidRPr="00E011E8">
              <w:rPr>
                <w:rFonts w:ascii="Times New Roman" w:eastAsia="Times New Roman" w:hAnsi="Times New Roman"/>
                <w:color w:val="000000"/>
                <w:lang w:eastAsia="pt-BR"/>
              </w:rPr>
              <w:t>0</w:t>
            </w:r>
          </w:p>
        </w:tc>
        <w:tc>
          <w:tcPr>
            <w:tcW w:w="2268" w:type="dxa"/>
            <w:tcBorders>
              <w:top w:val="nil"/>
              <w:left w:val="nil"/>
              <w:bottom w:val="single" w:sz="4" w:space="0" w:color="auto"/>
              <w:right w:val="single" w:sz="4" w:space="0" w:color="auto"/>
            </w:tcBorders>
            <w:shd w:val="clear" w:color="auto" w:fill="auto"/>
            <w:noWrap/>
            <w:vAlign w:val="bottom"/>
            <w:hideMark/>
          </w:tcPr>
          <w:p w14:paraId="5B1EB103"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12,4</w:t>
            </w:r>
            <w:r w:rsidR="00616CAC" w:rsidRPr="00E011E8">
              <w:rPr>
                <w:rFonts w:ascii="Times New Roman" w:eastAsia="Times New Roman" w:hAnsi="Times New Roman"/>
                <w:color w:val="000000"/>
                <w:lang w:eastAsia="pt-BR"/>
              </w:rPr>
              <w:t>0</w:t>
            </w:r>
          </w:p>
        </w:tc>
      </w:tr>
      <w:tr w:rsidR="007673A1" w:rsidRPr="00E011E8" w14:paraId="2CFE8467"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2EC4C696"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POÇO VENTILAÇÃO</w:t>
            </w:r>
          </w:p>
        </w:tc>
        <w:tc>
          <w:tcPr>
            <w:tcW w:w="2878" w:type="dxa"/>
            <w:tcBorders>
              <w:top w:val="nil"/>
              <w:left w:val="nil"/>
              <w:bottom w:val="single" w:sz="4" w:space="0" w:color="auto"/>
              <w:right w:val="single" w:sz="4" w:space="0" w:color="auto"/>
            </w:tcBorders>
            <w:shd w:val="clear" w:color="000000" w:fill="FFF2CC"/>
            <w:noWrap/>
            <w:vAlign w:val="bottom"/>
            <w:hideMark/>
          </w:tcPr>
          <w:p w14:paraId="4E0334C5"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99,71</w:t>
            </w:r>
          </w:p>
        </w:tc>
        <w:tc>
          <w:tcPr>
            <w:tcW w:w="2268" w:type="dxa"/>
            <w:tcBorders>
              <w:top w:val="nil"/>
              <w:left w:val="nil"/>
              <w:bottom w:val="single" w:sz="4" w:space="0" w:color="auto"/>
              <w:right w:val="single" w:sz="4" w:space="0" w:color="auto"/>
            </w:tcBorders>
            <w:shd w:val="clear" w:color="auto" w:fill="auto"/>
            <w:noWrap/>
            <w:vAlign w:val="bottom"/>
            <w:hideMark/>
          </w:tcPr>
          <w:p w14:paraId="6C0C3FF5"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99,71</w:t>
            </w:r>
          </w:p>
        </w:tc>
      </w:tr>
      <w:tr w:rsidR="007673A1" w:rsidRPr="00E011E8" w14:paraId="1C86B698" w14:textId="77777777" w:rsidTr="007673A1">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3B2A3A8F"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SAGUÃO ELEVADORES - AUXILIAR</w:t>
            </w:r>
          </w:p>
        </w:tc>
        <w:tc>
          <w:tcPr>
            <w:tcW w:w="2878" w:type="dxa"/>
            <w:tcBorders>
              <w:top w:val="nil"/>
              <w:left w:val="nil"/>
              <w:bottom w:val="single" w:sz="4" w:space="0" w:color="auto"/>
              <w:right w:val="single" w:sz="4" w:space="0" w:color="auto"/>
            </w:tcBorders>
            <w:shd w:val="clear" w:color="000000" w:fill="FFF2CC"/>
            <w:noWrap/>
            <w:vAlign w:val="bottom"/>
            <w:hideMark/>
          </w:tcPr>
          <w:p w14:paraId="5E15634D"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31,4</w:t>
            </w:r>
            <w:r w:rsidR="00616CAC" w:rsidRPr="00E011E8">
              <w:rPr>
                <w:rFonts w:ascii="Times New Roman" w:eastAsia="Times New Roman" w:hAnsi="Times New Roman"/>
                <w:color w:val="000000"/>
                <w:lang w:eastAsia="pt-BR"/>
              </w:rPr>
              <w:t>0</w:t>
            </w:r>
          </w:p>
        </w:tc>
        <w:tc>
          <w:tcPr>
            <w:tcW w:w="2268" w:type="dxa"/>
            <w:tcBorders>
              <w:top w:val="nil"/>
              <w:left w:val="nil"/>
              <w:bottom w:val="single" w:sz="4" w:space="0" w:color="auto"/>
              <w:right w:val="single" w:sz="4" w:space="0" w:color="auto"/>
            </w:tcBorders>
            <w:shd w:val="clear" w:color="auto" w:fill="auto"/>
            <w:noWrap/>
            <w:vAlign w:val="bottom"/>
            <w:hideMark/>
          </w:tcPr>
          <w:p w14:paraId="758F7BA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31,4</w:t>
            </w:r>
            <w:r w:rsidR="00616CAC" w:rsidRPr="00E011E8">
              <w:rPr>
                <w:rFonts w:ascii="Times New Roman" w:eastAsia="Times New Roman" w:hAnsi="Times New Roman"/>
                <w:color w:val="000000"/>
                <w:lang w:eastAsia="pt-BR"/>
              </w:rPr>
              <w:t>0</w:t>
            </w:r>
          </w:p>
        </w:tc>
      </w:tr>
      <w:tr w:rsidR="007673A1" w:rsidRPr="00E011E8" w14:paraId="62200054" w14:textId="77777777" w:rsidTr="007673A1">
        <w:trPr>
          <w:trHeight w:val="283"/>
        </w:trPr>
        <w:tc>
          <w:tcPr>
            <w:tcW w:w="3633" w:type="dxa"/>
            <w:tcBorders>
              <w:top w:val="single" w:sz="4" w:space="0" w:color="auto"/>
              <w:left w:val="single" w:sz="4" w:space="0" w:color="auto"/>
              <w:bottom w:val="single" w:sz="4" w:space="0" w:color="auto"/>
              <w:right w:val="nil"/>
            </w:tcBorders>
            <w:shd w:val="clear" w:color="000000" w:fill="FFFFFF"/>
            <w:noWrap/>
            <w:vAlign w:val="bottom"/>
            <w:hideMark/>
          </w:tcPr>
          <w:p w14:paraId="7717964B"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lang w:eastAsia="pt-BR"/>
              </w:rPr>
              <w:lastRenderedPageBreak/>
              <w:t>Subtotal</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5EEDBA79" w14:textId="77777777" w:rsidR="007673A1" w:rsidRPr="00E011E8" w:rsidRDefault="007673A1" w:rsidP="00616CAC">
            <w:pPr>
              <w:spacing w:after="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181,64</w:t>
            </w:r>
          </w:p>
        </w:tc>
        <w:tc>
          <w:tcPr>
            <w:tcW w:w="2268" w:type="dxa"/>
            <w:tcBorders>
              <w:top w:val="nil"/>
              <w:left w:val="nil"/>
              <w:bottom w:val="single" w:sz="4" w:space="0" w:color="auto"/>
              <w:right w:val="single" w:sz="4" w:space="0" w:color="auto"/>
            </w:tcBorders>
            <w:shd w:val="clear" w:color="000000" w:fill="FFC000"/>
            <w:noWrap/>
            <w:vAlign w:val="bottom"/>
            <w:hideMark/>
          </w:tcPr>
          <w:p w14:paraId="61179E47"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181,64</w:t>
            </w:r>
          </w:p>
        </w:tc>
      </w:tr>
      <w:tr w:rsidR="007673A1" w:rsidRPr="00E011E8" w14:paraId="70D595BE" w14:textId="77777777" w:rsidTr="007673A1">
        <w:trPr>
          <w:trHeight w:val="135"/>
        </w:trPr>
        <w:tc>
          <w:tcPr>
            <w:tcW w:w="3633" w:type="dxa"/>
            <w:tcBorders>
              <w:top w:val="single" w:sz="4" w:space="0" w:color="auto"/>
              <w:left w:val="nil"/>
              <w:bottom w:val="single" w:sz="4" w:space="0" w:color="auto"/>
              <w:right w:val="nil"/>
            </w:tcBorders>
            <w:shd w:val="clear" w:color="000000" w:fill="FFFFFF"/>
            <w:noWrap/>
            <w:vAlign w:val="bottom"/>
          </w:tcPr>
          <w:p w14:paraId="00B97DFF" w14:textId="77777777" w:rsidR="007673A1" w:rsidRPr="00E011E8" w:rsidRDefault="007673A1" w:rsidP="007673A1">
            <w:pPr>
              <w:spacing w:after="0"/>
              <w:jc w:val="left"/>
              <w:rPr>
                <w:rFonts w:ascii="Times New Roman" w:eastAsia="Times New Roman" w:hAnsi="Times New Roman"/>
                <w:color w:val="000000"/>
                <w:sz w:val="2"/>
                <w:szCs w:val="2"/>
                <w:lang w:eastAsia="pt-BR"/>
              </w:rPr>
            </w:pPr>
          </w:p>
        </w:tc>
        <w:tc>
          <w:tcPr>
            <w:tcW w:w="2878" w:type="dxa"/>
            <w:tcBorders>
              <w:top w:val="nil"/>
              <w:left w:val="nil"/>
              <w:bottom w:val="single" w:sz="4" w:space="0" w:color="auto"/>
              <w:right w:val="nil"/>
            </w:tcBorders>
            <w:shd w:val="clear" w:color="000000" w:fill="FFFFFF"/>
            <w:noWrap/>
            <w:vAlign w:val="bottom"/>
          </w:tcPr>
          <w:p w14:paraId="67234D31" w14:textId="77777777" w:rsidR="007673A1" w:rsidRPr="00E011E8" w:rsidRDefault="007673A1" w:rsidP="007673A1">
            <w:pPr>
              <w:spacing w:after="0"/>
              <w:jc w:val="left"/>
              <w:rPr>
                <w:rFonts w:ascii="Times New Roman" w:eastAsia="Times New Roman" w:hAnsi="Times New Roman"/>
                <w:color w:val="000000"/>
                <w:sz w:val="2"/>
                <w:szCs w:val="2"/>
                <w:lang w:eastAsia="pt-BR"/>
              </w:rPr>
            </w:pPr>
          </w:p>
        </w:tc>
        <w:tc>
          <w:tcPr>
            <w:tcW w:w="2268" w:type="dxa"/>
            <w:tcBorders>
              <w:top w:val="nil"/>
              <w:left w:val="nil"/>
              <w:bottom w:val="single" w:sz="4" w:space="0" w:color="auto"/>
              <w:right w:val="nil"/>
            </w:tcBorders>
            <w:shd w:val="clear" w:color="000000" w:fill="FFFFFF"/>
            <w:noWrap/>
            <w:vAlign w:val="bottom"/>
          </w:tcPr>
          <w:p w14:paraId="50553B6D" w14:textId="77777777" w:rsidR="007673A1" w:rsidRPr="00E011E8" w:rsidRDefault="007673A1" w:rsidP="007673A1">
            <w:pPr>
              <w:spacing w:after="0"/>
              <w:jc w:val="left"/>
              <w:rPr>
                <w:rFonts w:ascii="Times New Roman" w:eastAsia="Times New Roman" w:hAnsi="Times New Roman"/>
                <w:color w:val="000000"/>
                <w:sz w:val="2"/>
                <w:szCs w:val="2"/>
                <w:lang w:eastAsia="pt-BR"/>
              </w:rPr>
            </w:pPr>
          </w:p>
        </w:tc>
      </w:tr>
      <w:tr w:rsidR="007673A1" w:rsidRPr="00E011E8" w14:paraId="112EA7A6" w14:textId="77777777" w:rsidTr="007673A1">
        <w:trPr>
          <w:trHeight w:val="283"/>
        </w:trPr>
        <w:tc>
          <w:tcPr>
            <w:tcW w:w="8779" w:type="dxa"/>
            <w:gridSpan w:val="3"/>
            <w:tcBorders>
              <w:top w:val="single" w:sz="4" w:space="0" w:color="auto"/>
              <w:left w:val="single" w:sz="4" w:space="0" w:color="auto"/>
              <w:bottom w:val="single" w:sz="4" w:space="0" w:color="auto"/>
              <w:right w:val="single" w:sz="4" w:space="0" w:color="auto"/>
            </w:tcBorders>
            <w:shd w:val="clear" w:color="000000" w:fill="009999"/>
            <w:noWrap/>
            <w:vAlign w:val="center"/>
            <w:hideMark/>
          </w:tcPr>
          <w:p w14:paraId="4CDE8F5C"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ÁREAS NOVAS PREVISTAS</w:t>
            </w:r>
          </w:p>
        </w:tc>
      </w:tr>
      <w:tr w:rsidR="007673A1" w:rsidRPr="00E011E8" w14:paraId="19751E02" w14:textId="77777777" w:rsidTr="00C746E6">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45E23C02"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SECRETARIA GERAL DE MESA</w:t>
            </w:r>
          </w:p>
        </w:tc>
        <w:tc>
          <w:tcPr>
            <w:tcW w:w="2878" w:type="dxa"/>
            <w:tcBorders>
              <w:top w:val="nil"/>
              <w:left w:val="nil"/>
              <w:bottom w:val="single" w:sz="4" w:space="0" w:color="auto"/>
              <w:right w:val="nil"/>
            </w:tcBorders>
            <w:shd w:val="clear" w:color="000000" w:fill="FFF2CC"/>
            <w:noWrap/>
            <w:vAlign w:val="bottom"/>
            <w:hideMark/>
          </w:tcPr>
          <w:p w14:paraId="1324F51E"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w:t>
            </w:r>
          </w:p>
        </w:tc>
        <w:tc>
          <w:tcPr>
            <w:tcW w:w="2268" w:type="dxa"/>
            <w:tcBorders>
              <w:top w:val="nil"/>
              <w:left w:val="single" w:sz="4" w:space="0" w:color="auto"/>
              <w:bottom w:val="single" w:sz="4" w:space="0" w:color="auto"/>
              <w:right w:val="single" w:sz="4" w:space="0" w:color="auto"/>
            </w:tcBorders>
            <w:shd w:val="clear" w:color="000000" w:fill="FFFFFF"/>
            <w:noWrap/>
            <w:vAlign w:val="center"/>
            <w:hideMark/>
          </w:tcPr>
          <w:p w14:paraId="0BDC31F4"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66</w:t>
            </w:r>
            <w:r w:rsidR="00616CAC" w:rsidRPr="00E011E8">
              <w:rPr>
                <w:rFonts w:ascii="Times New Roman" w:eastAsia="Times New Roman" w:hAnsi="Times New Roman"/>
                <w:lang w:eastAsia="pt-BR"/>
              </w:rPr>
              <w:t>,00</w:t>
            </w:r>
          </w:p>
        </w:tc>
      </w:tr>
      <w:tr w:rsidR="007673A1" w:rsidRPr="00E011E8" w14:paraId="799B0DA7" w14:textId="77777777" w:rsidTr="00C746E6">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3D0CE754"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CONTROLADORIA</w:t>
            </w:r>
          </w:p>
        </w:tc>
        <w:tc>
          <w:tcPr>
            <w:tcW w:w="2878" w:type="dxa"/>
            <w:tcBorders>
              <w:top w:val="nil"/>
              <w:left w:val="nil"/>
              <w:bottom w:val="single" w:sz="4" w:space="0" w:color="auto"/>
              <w:right w:val="nil"/>
            </w:tcBorders>
            <w:shd w:val="clear" w:color="000000" w:fill="FFF2CC"/>
            <w:noWrap/>
            <w:vAlign w:val="bottom"/>
            <w:hideMark/>
          </w:tcPr>
          <w:p w14:paraId="331348A0"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w:t>
            </w:r>
          </w:p>
        </w:tc>
        <w:tc>
          <w:tcPr>
            <w:tcW w:w="2268" w:type="dxa"/>
            <w:tcBorders>
              <w:top w:val="nil"/>
              <w:left w:val="single" w:sz="4" w:space="0" w:color="auto"/>
              <w:bottom w:val="single" w:sz="4" w:space="0" w:color="auto"/>
              <w:right w:val="single" w:sz="4" w:space="0" w:color="auto"/>
            </w:tcBorders>
            <w:shd w:val="clear" w:color="000000" w:fill="FFFFFF"/>
            <w:noWrap/>
            <w:vAlign w:val="center"/>
            <w:hideMark/>
          </w:tcPr>
          <w:p w14:paraId="05D5E41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18</w:t>
            </w:r>
            <w:r w:rsidR="00616CAC" w:rsidRPr="00E011E8">
              <w:rPr>
                <w:rFonts w:ascii="Times New Roman" w:eastAsia="Times New Roman" w:hAnsi="Times New Roman"/>
                <w:lang w:eastAsia="pt-BR"/>
              </w:rPr>
              <w:t>,00</w:t>
            </w:r>
          </w:p>
        </w:tc>
      </w:tr>
      <w:tr w:rsidR="007673A1" w:rsidRPr="00E011E8" w14:paraId="0781114E" w14:textId="77777777" w:rsidTr="00C746E6">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4C67C9AF"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VESTIÁRIO</w:t>
            </w:r>
          </w:p>
        </w:tc>
        <w:tc>
          <w:tcPr>
            <w:tcW w:w="2878" w:type="dxa"/>
            <w:tcBorders>
              <w:top w:val="nil"/>
              <w:left w:val="nil"/>
              <w:bottom w:val="single" w:sz="4" w:space="0" w:color="auto"/>
              <w:right w:val="single" w:sz="4" w:space="0" w:color="auto"/>
            </w:tcBorders>
            <w:shd w:val="clear" w:color="000000" w:fill="FFF2CC"/>
            <w:noWrap/>
            <w:vAlign w:val="bottom"/>
            <w:hideMark/>
          </w:tcPr>
          <w:p w14:paraId="44B12EE4"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w:t>
            </w:r>
          </w:p>
        </w:tc>
        <w:tc>
          <w:tcPr>
            <w:tcW w:w="2268" w:type="dxa"/>
            <w:tcBorders>
              <w:top w:val="nil"/>
              <w:left w:val="nil"/>
              <w:bottom w:val="single" w:sz="4" w:space="0" w:color="auto"/>
              <w:right w:val="single" w:sz="4" w:space="0" w:color="auto"/>
            </w:tcBorders>
            <w:shd w:val="clear" w:color="000000" w:fill="FFFFFF"/>
            <w:noWrap/>
            <w:vAlign w:val="center"/>
            <w:hideMark/>
          </w:tcPr>
          <w:p w14:paraId="5C60C561"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15</w:t>
            </w:r>
            <w:r w:rsidR="00616CAC" w:rsidRPr="00E011E8">
              <w:rPr>
                <w:rFonts w:ascii="Times New Roman" w:eastAsia="Times New Roman" w:hAnsi="Times New Roman"/>
                <w:lang w:eastAsia="pt-BR"/>
              </w:rPr>
              <w:t>,00</w:t>
            </w:r>
          </w:p>
        </w:tc>
      </w:tr>
      <w:tr w:rsidR="007673A1" w:rsidRPr="00E011E8" w14:paraId="285A98E2" w14:textId="77777777" w:rsidTr="00C746E6">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hideMark/>
          </w:tcPr>
          <w:p w14:paraId="7D81827F"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DE DESCANSO</w:t>
            </w:r>
          </w:p>
        </w:tc>
        <w:tc>
          <w:tcPr>
            <w:tcW w:w="2878" w:type="dxa"/>
            <w:tcBorders>
              <w:top w:val="nil"/>
              <w:left w:val="nil"/>
              <w:bottom w:val="single" w:sz="4" w:space="0" w:color="auto"/>
              <w:right w:val="single" w:sz="4" w:space="0" w:color="auto"/>
            </w:tcBorders>
            <w:shd w:val="clear" w:color="000000" w:fill="FFF2CC"/>
            <w:noWrap/>
            <w:vAlign w:val="bottom"/>
            <w:hideMark/>
          </w:tcPr>
          <w:p w14:paraId="6C7845EF"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w:t>
            </w:r>
          </w:p>
        </w:tc>
        <w:tc>
          <w:tcPr>
            <w:tcW w:w="2268" w:type="dxa"/>
            <w:tcBorders>
              <w:top w:val="nil"/>
              <w:left w:val="nil"/>
              <w:bottom w:val="single" w:sz="4" w:space="0" w:color="auto"/>
              <w:right w:val="single" w:sz="4" w:space="0" w:color="auto"/>
            </w:tcBorders>
            <w:shd w:val="clear" w:color="000000" w:fill="FFFFFF"/>
            <w:noWrap/>
            <w:vAlign w:val="center"/>
            <w:hideMark/>
          </w:tcPr>
          <w:p w14:paraId="5D1FCF25" w14:textId="77777777" w:rsidR="007673A1" w:rsidRPr="00E011E8" w:rsidRDefault="007673A1"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76</w:t>
            </w:r>
            <w:r w:rsidR="00616CAC" w:rsidRPr="00E011E8">
              <w:rPr>
                <w:rFonts w:ascii="Times New Roman" w:eastAsia="Times New Roman" w:hAnsi="Times New Roman"/>
                <w:lang w:eastAsia="pt-BR"/>
              </w:rPr>
              <w:t>,00</w:t>
            </w:r>
          </w:p>
        </w:tc>
      </w:tr>
      <w:tr w:rsidR="008D181F" w:rsidRPr="00E011E8" w14:paraId="0F8B6105" w14:textId="77777777" w:rsidTr="00C746E6">
        <w:trPr>
          <w:trHeight w:val="283"/>
        </w:trPr>
        <w:tc>
          <w:tcPr>
            <w:tcW w:w="3633" w:type="dxa"/>
            <w:tcBorders>
              <w:top w:val="nil"/>
              <w:left w:val="single" w:sz="4" w:space="0" w:color="auto"/>
              <w:bottom w:val="single" w:sz="4" w:space="0" w:color="auto"/>
              <w:right w:val="single" w:sz="4" w:space="0" w:color="auto"/>
            </w:tcBorders>
            <w:shd w:val="clear" w:color="000000" w:fill="FFFFFF"/>
            <w:noWrap/>
            <w:vAlign w:val="bottom"/>
          </w:tcPr>
          <w:p w14:paraId="5BCCFDCA" w14:textId="331BE731" w:rsidR="008D181F" w:rsidRPr="00E011E8" w:rsidRDefault="008D181F" w:rsidP="003854A0">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Espaço de co</w:t>
            </w:r>
            <w:r w:rsidR="003854A0" w:rsidRPr="00E011E8">
              <w:rPr>
                <w:rFonts w:ascii="Times New Roman" w:eastAsia="Times New Roman" w:hAnsi="Times New Roman"/>
                <w:b/>
                <w:bCs/>
                <w:color w:val="000000"/>
                <w:lang w:eastAsia="pt-BR"/>
              </w:rPr>
              <w:t>nvívio/ Biblioteca/ Exposições</w:t>
            </w:r>
          </w:p>
        </w:tc>
        <w:tc>
          <w:tcPr>
            <w:tcW w:w="2878" w:type="dxa"/>
            <w:tcBorders>
              <w:top w:val="nil"/>
              <w:left w:val="nil"/>
              <w:bottom w:val="single" w:sz="4" w:space="0" w:color="auto"/>
              <w:right w:val="single" w:sz="4" w:space="0" w:color="auto"/>
            </w:tcBorders>
            <w:shd w:val="clear" w:color="000000" w:fill="FFF2CC"/>
            <w:noWrap/>
            <w:vAlign w:val="bottom"/>
          </w:tcPr>
          <w:p w14:paraId="623121FF" w14:textId="77777777" w:rsidR="008D181F" w:rsidRPr="00E011E8" w:rsidRDefault="008D181F" w:rsidP="007673A1">
            <w:pPr>
              <w:spacing w:after="0"/>
              <w:jc w:val="center"/>
              <w:rPr>
                <w:rFonts w:ascii="Times New Roman" w:eastAsia="Times New Roman" w:hAnsi="Times New Roman"/>
                <w:color w:val="000000"/>
                <w:lang w:eastAsia="pt-BR"/>
              </w:rPr>
            </w:pPr>
          </w:p>
        </w:tc>
        <w:tc>
          <w:tcPr>
            <w:tcW w:w="2268" w:type="dxa"/>
            <w:tcBorders>
              <w:top w:val="nil"/>
              <w:left w:val="nil"/>
              <w:bottom w:val="single" w:sz="4" w:space="0" w:color="auto"/>
              <w:right w:val="single" w:sz="4" w:space="0" w:color="auto"/>
            </w:tcBorders>
            <w:shd w:val="clear" w:color="000000" w:fill="FFFFFF"/>
            <w:noWrap/>
            <w:vAlign w:val="center"/>
          </w:tcPr>
          <w:p w14:paraId="11F217E5" w14:textId="18493653" w:rsidR="008D181F" w:rsidRPr="00E011E8" w:rsidRDefault="003854A0"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100,00</w:t>
            </w:r>
          </w:p>
        </w:tc>
      </w:tr>
      <w:tr w:rsidR="007673A1" w:rsidRPr="00E011E8" w14:paraId="2796546F" w14:textId="77777777" w:rsidTr="00C746E6">
        <w:trPr>
          <w:trHeight w:val="283"/>
        </w:trPr>
        <w:tc>
          <w:tcPr>
            <w:tcW w:w="3633" w:type="dxa"/>
            <w:tcBorders>
              <w:top w:val="single" w:sz="4" w:space="0" w:color="auto"/>
              <w:left w:val="single" w:sz="4" w:space="0" w:color="auto"/>
              <w:bottom w:val="single" w:sz="4" w:space="0" w:color="auto"/>
              <w:right w:val="nil"/>
            </w:tcBorders>
            <w:shd w:val="clear" w:color="000000" w:fill="FFFFFF"/>
            <w:noWrap/>
            <w:vAlign w:val="bottom"/>
            <w:hideMark/>
          </w:tcPr>
          <w:p w14:paraId="36A7D2CB"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lang w:eastAsia="pt-BR"/>
              </w:rPr>
              <w:t>Subtotal</w:t>
            </w:r>
          </w:p>
        </w:tc>
        <w:tc>
          <w:tcPr>
            <w:tcW w:w="2878" w:type="dxa"/>
            <w:tcBorders>
              <w:top w:val="nil"/>
              <w:left w:val="single" w:sz="4" w:space="0" w:color="auto"/>
              <w:bottom w:val="single" w:sz="4" w:space="0" w:color="auto"/>
              <w:right w:val="single" w:sz="4" w:space="0" w:color="auto"/>
            </w:tcBorders>
            <w:shd w:val="clear" w:color="000000" w:fill="FFC000"/>
            <w:noWrap/>
            <w:vAlign w:val="bottom"/>
            <w:hideMark/>
          </w:tcPr>
          <w:p w14:paraId="5F4E9487" w14:textId="77777777" w:rsidR="007673A1" w:rsidRPr="00E011E8" w:rsidRDefault="007673A1" w:rsidP="007673A1">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0</w:t>
            </w:r>
          </w:p>
        </w:tc>
        <w:tc>
          <w:tcPr>
            <w:tcW w:w="2268" w:type="dxa"/>
            <w:tcBorders>
              <w:top w:val="nil"/>
              <w:left w:val="nil"/>
              <w:bottom w:val="single" w:sz="4" w:space="0" w:color="auto"/>
              <w:right w:val="single" w:sz="4" w:space="0" w:color="auto"/>
            </w:tcBorders>
            <w:shd w:val="clear" w:color="000000" w:fill="FFC000"/>
            <w:noWrap/>
            <w:vAlign w:val="center"/>
            <w:hideMark/>
          </w:tcPr>
          <w:p w14:paraId="64A4F6A0" w14:textId="2D26F5AB" w:rsidR="007673A1" w:rsidRPr="00E011E8" w:rsidRDefault="003854A0" w:rsidP="00C746E6">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w:t>
            </w:r>
            <w:r w:rsidR="00C4119D" w:rsidRPr="00E011E8">
              <w:rPr>
                <w:rFonts w:ascii="Times New Roman" w:eastAsia="Times New Roman" w:hAnsi="Times New Roman"/>
                <w:color w:val="000000"/>
                <w:lang w:eastAsia="pt-BR"/>
              </w:rPr>
              <w:t>75</w:t>
            </w:r>
            <w:r w:rsidR="00616CAC" w:rsidRPr="00E011E8">
              <w:rPr>
                <w:rFonts w:ascii="Times New Roman" w:eastAsia="Times New Roman" w:hAnsi="Times New Roman"/>
                <w:lang w:eastAsia="pt-BR"/>
              </w:rPr>
              <w:t>,00</w:t>
            </w:r>
          </w:p>
        </w:tc>
      </w:tr>
      <w:tr w:rsidR="007673A1" w:rsidRPr="00E011E8" w14:paraId="2B707817" w14:textId="77777777" w:rsidTr="007673A1">
        <w:trPr>
          <w:trHeight w:val="60"/>
        </w:trPr>
        <w:tc>
          <w:tcPr>
            <w:tcW w:w="3633" w:type="dxa"/>
            <w:tcBorders>
              <w:top w:val="nil"/>
              <w:left w:val="nil"/>
              <w:bottom w:val="nil"/>
              <w:right w:val="nil"/>
            </w:tcBorders>
            <w:shd w:val="clear" w:color="000000" w:fill="FFFFFF"/>
            <w:noWrap/>
            <w:vAlign w:val="bottom"/>
          </w:tcPr>
          <w:p w14:paraId="4D31E6E9" w14:textId="77777777" w:rsidR="007673A1" w:rsidRPr="00E011E8" w:rsidRDefault="007673A1" w:rsidP="007673A1">
            <w:pPr>
              <w:spacing w:after="0"/>
              <w:jc w:val="left"/>
              <w:rPr>
                <w:rFonts w:ascii="Times New Roman" w:eastAsia="Times New Roman" w:hAnsi="Times New Roman"/>
                <w:color w:val="000000"/>
                <w:lang w:eastAsia="pt-BR"/>
              </w:rPr>
            </w:pPr>
          </w:p>
        </w:tc>
        <w:tc>
          <w:tcPr>
            <w:tcW w:w="2878" w:type="dxa"/>
            <w:tcBorders>
              <w:top w:val="nil"/>
              <w:left w:val="nil"/>
              <w:bottom w:val="nil"/>
              <w:right w:val="nil"/>
            </w:tcBorders>
            <w:shd w:val="clear" w:color="000000" w:fill="FFFFFF"/>
            <w:noWrap/>
            <w:vAlign w:val="bottom"/>
          </w:tcPr>
          <w:p w14:paraId="0E746884" w14:textId="77777777" w:rsidR="007673A1" w:rsidRPr="00E011E8" w:rsidRDefault="007673A1" w:rsidP="007673A1">
            <w:pPr>
              <w:spacing w:after="0"/>
              <w:jc w:val="left"/>
              <w:rPr>
                <w:rFonts w:ascii="Times New Roman" w:eastAsia="Times New Roman" w:hAnsi="Times New Roman"/>
                <w:color w:val="000000"/>
                <w:lang w:eastAsia="pt-BR"/>
              </w:rPr>
            </w:pPr>
          </w:p>
        </w:tc>
        <w:tc>
          <w:tcPr>
            <w:tcW w:w="2268" w:type="dxa"/>
            <w:tcBorders>
              <w:top w:val="nil"/>
              <w:left w:val="nil"/>
              <w:bottom w:val="nil"/>
              <w:right w:val="nil"/>
            </w:tcBorders>
            <w:shd w:val="clear" w:color="000000" w:fill="FFFFFF"/>
            <w:noWrap/>
            <w:vAlign w:val="bottom"/>
          </w:tcPr>
          <w:p w14:paraId="22DA4AB3" w14:textId="77777777" w:rsidR="007673A1" w:rsidRPr="00E011E8" w:rsidRDefault="007673A1" w:rsidP="007673A1">
            <w:pPr>
              <w:spacing w:after="0"/>
              <w:jc w:val="left"/>
              <w:rPr>
                <w:rFonts w:ascii="Times New Roman" w:eastAsia="Times New Roman" w:hAnsi="Times New Roman"/>
                <w:color w:val="000000"/>
                <w:lang w:eastAsia="pt-BR"/>
              </w:rPr>
            </w:pPr>
          </w:p>
        </w:tc>
      </w:tr>
      <w:tr w:rsidR="007673A1" w:rsidRPr="00E011E8" w14:paraId="1C7483C5" w14:textId="77777777" w:rsidTr="007673A1">
        <w:trPr>
          <w:trHeight w:val="300"/>
        </w:trPr>
        <w:tc>
          <w:tcPr>
            <w:tcW w:w="3633" w:type="dxa"/>
            <w:tcBorders>
              <w:top w:val="nil"/>
              <w:left w:val="nil"/>
              <w:bottom w:val="nil"/>
              <w:right w:val="nil"/>
            </w:tcBorders>
            <w:shd w:val="clear" w:color="000000" w:fill="FFFFFF"/>
            <w:noWrap/>
            <w:vAlign w:val="bottom"/>
            <w:hideMark/>
          </w:tcPr>
          <w:p w14:paraId="14BBD3A3" w14:textId="77777777" w:rsidR="007673A1" w:rsidRPr="00E011E8" w:rsidRDefault="007673A1" w:rsidP="007673A1">
            <w:pPr>
              <w:spacing w:after="0"/>
              <w:jc w:val="left"/>
              <w:rPr>
                <w:rFonts w:ascii="Times New Roman" w:eastAsia="Times New Roman" w:hAnsi="Times New Roman"/>
                <w:color w:val="000000"/>
                <w:lang w:eastAsia="pt-BR"/>
              </w:rPr>
            </w:pPr>
          </w:p>
        </w:tc>
        <w:tc>
          <w:tcPr>
            <w:tcW w:w="2878" w:type="dxa"/>
            <w:tcBorders>
              <w:top w:val="single" w:sz="4" w:space="0" w:color="auto"/>
              <w:left w:val="single" w:sz="4" w:space="0" w:color="auto"/>
              <w:bottom w:val="nil"/>
              <w:right w:val="single" w:sz="4" w:space="0" w:color="auto"/>
            </w:tcBorders>
            <w:shd w:val="clear" w:color="000000" w:fill="FFFFFF"/>
            <w:noWrap/>
            <w:vAlign w:val="bottom"/>
            <w:hideMark/>
          </w:tcPr>
          <w:p w14:paraId="04B2E06C" w14:textId="77777777" w:rsidR="007673A1" w:rsidRPr="00E011E8" w:rsidRDefault="007673A1" w:rsidP="007673A1">
            <w:pPr>
              <w:spacing w:after="0"/>
              <w:jc w:val="left"/>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ATUAL</w:t>
            </w:r>
          </w:p>
        </w:tc>
        <w:tc>
          <w:tcPr>
            <w:tcW w:w="2268" w:type="dxa"/>
            <w:tcBorders>
              <w:top w:val="single" w:sz="4" w:space="0" w:color="auto"/>
              <w:left w:val="nil"/>
              <w:bottom w:val="nil"/>
              <w:right w:val="single" w:sz="4" w:space="0" w:color="auto"/>
            </w:tcBorders>
            <w:shd w:val="clear" w:color="000000" w:fill="FFFFFF"/>
            <w:noWrap/>
            <w:vAlign w:val="bottom"/>
            <w:hideMark/>
          </w:tcPr>
          <w:p w14:paraId="5D58384B" w14:textId="77777777" w:rsidR="007673A1" w:rsidRPr="00E011E8" w:rsidRDefault="007673A1" w:rsidP="007673A1">
            <w:pPr>
              <w:spacing w:after="0"/>
              <w:jc w:val="left"/>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ÁREA PRETENDIDA</w:t>
            </w:r>
          </w:p>
        </w:tc>
      </w:tr>
      <w:tr w:rsidR="007673A1" w:rsidRPr="00E011E8" w14:paraId="573D0B80" w14:textId="77777777" w:rsidTr="00C746E6">
        <w:trPr>
          <w:trHeight w:val="300"/>
        </w:trPr>
        <w:tc>
          <w:tcPr>
            <w:tcW w:w="36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EFCCF8" w14:textId="77777777" w:rsidR="007673A1" w:rsidRPr="00E011E8" w:rsidRDefault="007673A1" w:rsidP="007673A1">
            <w:pPr>
              <w:spacing w:after="0"/>
              <w:jc w:val="center"/>
              <w:rPr>
                <w:rFonts w:ascii="Times New Roman" w:eastAsia="Times New Roman" w:hAnsi="Times New Roman"/>
                <w:b/>
                <w:bCs/>
                <w:color w:val="000000"/>
                <w:lang w:eastAsia="pt-BR"/>
              </w:rPr>
            </w:pPr>
            <w:r w:rsidRPr="00E011E8">
              <w:rPr>
                <w:rFonts w:ascii="Times New Roman" w:eastAsia="Times New Roman" w:hAnsi="Times New Roman"/>
                <w:b/>
                <w:bCs/>
                <w:color w:val="000000"/>
                <w:lang w:eastAsia="pt-BR"/>
              </w:rPr>
              <w:t xml:space="preserve">TOTAL: </w:t>
            </w:r>
          </w:p>
        </w:tc>
        <w:tc>
          <w:tcPr>
            <w:tcW w:w="2878" w:type="dxa"/>
            <w:tcBorders>
              <w:top w:val="single" w:sz="4" w:space="0" w:color="auto"/>
              <w:left w:val="nil"/>
              <w:bottom w:val="single" w:sz="4" w:space="0" w:color="auto"/>
              <w:right w:val="single" w:sz="4" w:space="0" w:color="auto"/>
            </w:tcBorders>
            <w:shd w:val="clear" w:color="000000" w:fill="FFC000"/>
            <w:noWrap/>
            <w:vAlign w:val="bottom"/>
            <w:hideMark/>
          </w:tcPr>
          <w:p w14:paraId="56972CF8" w14:textId="13D0D5DA" w:rsidR="007673A1" w:rsidRPr="00E011E8" w:rsidRDefault="007673A1" w:rsidP="00437BAB">
            <w:pPr>
              <w:spacing w:after="0"/>
              <w:jc w:val="center"/>
              <w:rPr>
                <w:rFonts w:ascii="Times New Roman" w:eastAsia="Times New Roman" w:hAnsi="Times New Roman"/>
                <w:color w:val="000000"/>
                <w:lang w:eastAsia="pt-BR"/>
              </w:rPr>
            </w:pPr>
            <w:r w:rsidRPr="00E011E8">
              <w:rPr>
                <w:rFonts w:ascii="Times New Roman" w:eastAsia="Times New Roman" w:hAnsi="Times New Roman"/>
                <w:color w:val="000000"/>
                <w:lang w:eastAsia="pt-BR"/>
              </w:rPr>
              <w:t>1</w:t>
            </w:r>
            <w:r w:rsidR="00616CAC" w:rsidRPr="00E011E8">
              <w:rPr>
                <w:rFonts w:ascii="Times New Roman" w:eastAsia="Times New Roman" w:hAnsi="Times New Roman"/>
                <w:color w:val="000000"/>
                <w:lang w:eastAsia="pt-BR"/>
              </w:rPr>
              <w:t>.</w:t>
            </w:r>
            <w:r w:rsidR="00437BAB">
              <w:rPr>
                <w:rFonts w:ascii="Times New Roman" w:eastAsia="Times New Roman" w:hAnsi="Times New Roman"/>
                <w:color w:val="000000"/>
                <w:lang w:eastAsia="pt-BR"/>
              </w:rPr>
              <w:t>2</w:t>
            </w:r>
            <w:r w:rsidRPr="00E011E8">
              <w:rPr>
                <w:rFonts w:ascii="Times New Roman" w:eastAsia="Times New Roman" w:hAnsi="Times New Roman"/>
                <w:color w:val="000000"/>
                <w:lang w:eastAsia="pt-BR"/>
              </w:rPr>
              <w:t>63,01</w:t>
            </w:r>
          </w:p>
        </w:tc>
        <w:tc>
          <w:tcPr>
            <w:tcW w:w="2268" w:type="dxa"/>
            <w:tcBorders>
              <w:top w:val="single" w:sz="4" w:space="0" w:color="auto"/>
              <w:left w:val="nil"/>
              <w:bottom w:val="single" w:sz="4" w:space="0" w:color="auto"/>
              <w:right w:val="single" w:sz="4" w:space="0" w:color="auto"/>
            </w:tcBorders>
            <w:shd w:val="clear" w:color="000000" w:fill="FFC000"/>
            <w:noWrap/>
            <w:vAlign w:val="center"/>
            <w:hideMark/>
          </w:tcPr>
          <w:p w14:paraId="00A50EFF" w14:textId="603DBF17" w:rsidR="007673A1" w:rsidRPr="00E011E8" w:rsidRDefault="00C4119D" w:rsidP="00437BAB">
            <w:pPr>
              <w:spacing w:after="0"/>
              <w:ind w:right="710"/>
              <w:jc w:val="right"/>
              <w:rPr>
                <w:rFonts w:ascii="Times New Roman" w:eastAsia="Times New Roman" w:hAnsi="Times New Roman"/>
                <w:color w:val="000000"/>
                <w:lang w:eastAsia="pt-BR"/>
              </w:rPr>
            </w:pPr>
            <w:r w:rsidRPr="00E011E8">
              <w:rPr>
                <w:rFonts w:ascii="Times New Roman" w:eastAsia="Times New Roman" w:hAnsi="Times New Roman"/>
                <w:color w:val="000000"/>
                <w:lang w:eastAsia="pt-BR"/>
              </w:rPr>
              <w:t>2.</w:t>
            </w:r>
            <w:r w:rsidR="00437BAB">
              <w:rPr>
                <w:rFonts w:ascii="Times New Roman" w:eastAsia="Times New Roman" w:hAnsi="Times New Roman"/>
                <w:color w:val="000000"/>
                <w:lang w:eastAsia="pt-BR"/>
              </w:rPr>
              <w:t>72</w:t>
            </w:r>
            <w:r w:rsidRPr="00E011E8">
              <w:rPr>
                <w:rFonts w:ascii="Times New Roman" w:eastAsia="Times New Roman" w:hAnsi="Times New Roman"/>
                <w:color w:val="000000"/>
                <w:lang w:eastAsia="pt-BR"/>
              </w:rPr>
              <w:t>2,54</w:t>
            </w:r>
          </w:p>
        </w:tc>
      </w:tr>
    </w:tbl>
    <w:p w14:paraId="5BEF168D" w14:textId="77777777" w:rsidR="00B4697A" w:rsidRPr="00E011E8" w:rsidRDefault="00B4697A" w:rsidP="00B4697A">
      <w:pPr>
        <w:spacing w:after="0"/>
        <w:ind w:left="360"/>
        <w:jc w:val="center"/>
        <w:rPr>
          <w:rFonts w:ascii="Times New Roman" w:hAnsi="Times New Roman"/>
          <w:sz w:val="20"/>
          <w:szCs w:val="20"/>
        </w:rPr>
      </w:pPr>
      <w:r w:rsidRPr="00E011E8">
        <w:rPr>
          <w:rFonts w:ascii="Times New Roman" w:hAnsi="Times New Roman"/>
          <w:sz w:val="20"/>
          <w:szCs w:val="20"/>
        </w:rPr>
        <w:t>Fonte: Elaborado pelo GT Compra da Sede.</w:t>
      </w:r>
    </w:p>
    <w:p w14:paraId="7E40F77C" w14:textId="77777777" w:rsidR="007673A1" w:rsidRPr="00E011E8" w:rsidRDefault="007673A1" w:rsidP="0009311A">
      <w:pPr>
        <w:spacing w:after="0"/>
        <w:ind w:left="360"/>
        <w:rPr>
          <w:rFonts w:ascii="Times New Roman" w:hAnsi="Times New Roman"/>
        </w:rPr>
      </w:pPr>
    </w:p>
    <w:p w14:paraId="1D634F34" w14:textId="06AB55F7" w:rsidR="0009311A" w:rsidRPr="00E011E8" w:rsidRDefault="0009311A" w:rsidP="0009311A">
      <w:pPr>
        <w:spacing w:after="0"/>
        <w:ind w:left="360"/>
        <w:rPr>
          <w:rFonts w:ascii="Times New Roman" w:hAnsi="Times New Roman"/>
        </w:rPr>
      </w:pPr>
      <w:r w:rsidRPr="00E011E8">
        <w:rPr>
          <w:rFonts w:ascii="Times New Roman" w:hAnsi="Times New Roman"/>
        </w:rPr>
        <w:t xml:space="preserve">A área </w:t>
      </w:r>
      <w:r w:rsidR="00BC7F15" w:rsidRPr="00E011E8">
        <w:rPr>
          <w:rFonts w:ascii="Times New Roman" w:hAnsi="Times New Roman"/>
        </w:rPr>
        <w:t>necessária</w:t>
      </w:r>
      <w:r w:rsidR="00B4697A" w:rsidRPr="00E011E8">
        <w:rPr>
          <w:rFonts w:ascii="Times New Roman" w:hAnsi="Times New Roman"/>
        </w:rPr>
        <w:t xml:space="preserve"> para o atendimento das necessidades atuais e implantação do novo organograma é de </w:t>
      </w:r>
      <w:r w:rsidR="00C4119D" w:rsidRPr="00E011E8">
        <w:rPr>
          <w:rFonts w:ascii="Times New Roman" w:hAnsi="Times New Roman"/>
        </w:rPr>
        <w:t>2.</w:t>
      </w:r>
      <w:r w:rsidR="00437BAB">
        <w:rPr>
          <w:rFonts w:ascii="Times New Roman" w:hAnsi="Times New Roman"/>
        </w:rPr>
        <w:t>72</w:t>
      </w:r>
      <w:r w:rsidR="00C4119D" w:rsidRPr="00E011E8">
        <w:rPr>
          <w:rFonts w:ascii="Times New Roman" w:hAnsi="Times New Roman"/>
        </w:rPr>
        <w:t>2,54</w:t>
      </w:r>
      <w:r w:rsidR="00B4697A" w:rsidRPr="00E011E8">
        <w:rPr>
          <w:rFonts w:ascii="Times New Roman" w:hAnsi="Times New Roman"/>
        </w:rPr>
        <w:t xml:space="preserve"> m². Essa estimativa </w:t>
      </w:r>
      <w:r w:rsidRPr="00E011E8">
        <w:rPr>
          <w:rFonts w:ascii="Times New Roman" w:hAnsi="Times New Roman"/>
        </w:rPr>
        <w:t>decorre de levantamentos das atividades desenvolvidas e das áreas mínimas necessárias por Setor do Conselho. Também foram consideradas as instalaç</w:t>
      </w:r>
      <w:r w:rsidR="00616CAC" w:rsidRPr="00E011E8">
        <w:rPr>
          <w:rFonts w:ascii="Times New Roman" w:hAnsi="Times New Roman"/>
        </w:rPr>
        <w:t>ões físicas e mobiliário atuais</w:t>
      </w:r>
      <w:r w:rsidR="00052265" w:rsidRPr="00E011E8">
        <w:rPr>
          <w:rFonts w:ascii="Times New Roman" w:hAnsi="Times New Roman"/>
        </w:rPr>
        <w:t>,</w:t>
      </w:r>
      <w:r w:rsidRPr="00E011E8">
        <w:rPr>
          <w:rFonts w:ascii="Times New Roman" w:hAnsi="Times New Roman"/>
        </w:rPr>
        <w:t xml:space="preserve"> assim como a projeção de crescimento do quadro de funcionários, decorrente da implantação do novo organograma do CAU/SP e o aumento do número de Conselheiros.</w:t>
      </w:r>
      <w:r w:rsidR="00B37192" w:rsidRPr="00E011E8">
        <w:rPr>
          <w:rFonts w:ascii="Times New Roman" w:hAnsi="Times New Roman"/>
        </w:rPr>
        <w:t xml:space="preserve"> Além dessa área há que se considerar a </w:t>
      </w:r>
      <w:r w:rsidR="00C4119D" w:rsidRPr="00E011E8">
        <w:rPr>
          <w:rFonts w:ascii="Times New Roman" w:hAnsi="Times New Roman"/>
        </w:rPr>
        <w:t xml:space="preserve">atual </w:t>
      </w:r>
      <w:r w:rsidR="00B37192" w:rsidRPr="00E011E8">
        <w:rPr>
          <w:rFonts w:ascii="Times New Roman" w:hAnsi="Times New Roman"/>
        </w:rPr>
        <w:t>necessidade de garagem para 4 veículos leves e uma van</w:t>
      </w:r>
      <w:r w:rsidR="00616CAC" w:rsidRPr="00E011E8">
        <w:rPr>
          <w:rFonts w:ascii="Times New Roman" w:hAnsi="Times New Roman"/>
        </w:rPr>
        <w:t xml:space="preserve"> e o acréscimo de 25% a 30% de área de circulação</w:t>
      </w:r>
      <w:r w:rsidR="00B37192" w:rsidRPr="00E011E8">
        <w:rPr>
          <w:rFonts w:ascii="Times New Roman" w:hAnsi="Times New Roman"/>
        </w:rPr>
        <w:t>. Com a possibilidade de crescimento do Conselho a médio prazo estima-se a compra de um imóvel com área na faixa de 3.000 a 4.000m².</w:t>
      </w:r>
    </w:p>
    <w:p w14:paraId="05E23AD0" w14:textId="77777777" w:rsidR="0009311A" w:rsidRPr="00E011E8" w:rsidRDefault="0009311A" w:rsidP="00453940">
      <w:pPr>
        <w:spacing w:after="0"/>
        <w:ind w:left="360"/>
        <w:rPr>
          <w:rFonts w:ascii="Times New Roman" w:hAnsi="Times New Roman"/>
        </w:rPr>
      </w:pPr>
    </w:p>
    <w:p w14:paraId="52F6E486" w14:textId="77777777" w:rsidR="00560517" w:rsidRPr="00E011E8" w:rsidRDefault="00586459" w:rsidP="00A72126">
      <w:pPr>
        <w:spacing w:after="0"/>
        <w:ind w:left="360"/>
        <w:rPr>
          <w:rFonts w:ascii="Times New Roman" w:hAnsi="Times New Roman"/>
        </w:rPr>
      </w:pPr>
      <w:r w:rsidRPr="00E011E8">
        <w:rPr>
          <w:rFonts w:ascii="Times New Roman" w:hAnsi="Times New Roman"/>
        </w:rPr>
        <w:t>Por fim, e</w:t>
      </w:r>
      <w:r w:rsidR="00CA40A8" w:rsidRPr="00E011E8">
        <w:rPr>
          <w:rFonts w:ascii="Times New Roman" w:hAnsi="Times New Roman"/>
        </w:rPr>
        <w:t>xiste</w:t>
      </w:r>
      <w:r w:rsidR="00A72126" w:rsidRPr="00E011E8">
        <w:rPr>
          <w:rFonts w:ascii="Times New Roman" w:hAnsi="Times New Roman"/>
        </w:rPr>
        <w:t xml:space="preserve"> disponibilidade financeira </w:t>
      </w:r>
      <w:r w:rsidR="00CA40A8" w:rsidRPr="00E011E8">
        <w:rPr>
          <w:rFonts w:ascii="Times New Roman" w:hAnsi="Times New Roman"/>
        </w:rPr>
        <w:t>para a aquisição de uma sede para o</w:t>
      </w:r>
      <w:r w:rsidR="00A72126" w:rsidRPr="00E011E8">
        <w:rPr>
          <w:rFonts w:ascii="Times New Roman" w:hAnsi="Times New Roman"/>
        </w:rPr>
        <w:t xml:space="preserve"> CAU/SP</w:t>
      </w:r>
      <w:r w:rsidR="00CA40A8" w:rsidRPr="00E011E8">
        <w:rPr>
          <w:rFonts w:ascii="Times New Roman" w:hAnsi="Times New Roman"/>
        </w:rPr>
        <w:t xml:space="preserve"> que atenda às necessidades do C</w:t>
      </w:r>
      <w:r w:rsidR="006F5007" w:rsidRPr="00E011E8">
        <w:rPr>
          <w:rFonts w:ascii="Times New Roman" w:hAnsi="Times New Roman"/>
        </w:rPr>
        <w:t xml:space="preserve">onselho, </w:t>
      </w:r>
      <w:r w:rsidR="00AB148F" w:rsidRPr="00E011E8">
        <w:rPr>
          <w:rFonts w:ascii="Times New Roman" w:hAnsi="Times New Roman"/>
        </w:rPr>
        <w:t xml:space="preserve">de forma a </w:t>
      </w:r>
      <w:r w:rsidR="00616CAC" w:rsidRPr="00E011E8">
        <w:rPr>
          <w:rFonts w:ascii="Times New Roman" w:hAnsi="Times New Roman"/>
        </w:rPr>
        <w:t>alcançar</w:t>
      </w:r>
      <w:r w:rsidR="00AB148F" w:rsidRPr="00E011E8">
        <w:rPr>
          <w:rFonts w:ascii="Times New Roman" w:hAnsi="Times New Roman"/>
        </w:rPr>
        <w:t xml:space="preserve"> as metas estratégicas, quais sejam</w:t>
      </w:r>
      <w:r w:rsidR="006F5007" w:rsidRPr="00E011E8">
        <w:rPr>
          <w:rFonts w:ascii="Times New Roman" w:hAnsi="Times New Roman"/>
        </w:rPr>
        <w:t>: p</w:t>
      </w:r>
      <w:r w:rsidR="00FB4A9C" w:rsidRPr="00E011E8">
        <w:rPr>
          <w:rFonts w:ascii="Times New Roman" w:hAnsi="Times New Roman"/>
        </w:rPr>
        <w:t>romover a Arquitetura e U</w:t>
      </w:r>
      <w:r w:rsidR="006F5007" w:rsidRPr="00E011E8">
        <w:rPr>
          <w:rFonts w:ascii="Times New Roman" w:hAnsi="Times New Roman"/>
        </w:rPr>
        <w:t>rbanismo para todos; ser reconhecido como referência na defesa e fomento das boas práticas da Arquitetura e Urbanismo; assegurar a eficácia no atendimento e no relacionamento com os Arquitetos e Urbanistas e a Sociedade</w:t>
      </w:r>
      <w:r w:rsidR="00AB148F" w:rsidRPr="00E011E8">
        <w:rPr>
          <w:rFonts w:ascii="Times New Roman" w:hAnsi="Times New Roman"/>
        </w:rPr>
        <w:t>.</w:t>
      </w:r>
    </w:p>
    <w:p w14:paraId="64A9D3E6" w14:textId="77777777" w:rsidR="00453940" w:rsidRPr="00E011E8" w:rsidRDefault="00453940" w:rsidP="00A72126">
      <w:pPr>
        <w:spacing w:after="0"/>
        <w:ind w:left="360"/>
        <w:rPr>
          <w:rFonts w:ascii="Times New Roman" w:hAnsi="Times New Roman"/>
        </w:rPr>
      </w:pPr>
    </w:p>
    <w:p w14:paraId="62331BFC" w14:textId="77777777" w:rsidR="00453940" w:rsidRPr="00E011E8" w:rsidRDefault="00453940" w:rsidP="00A72126">
      <w:pPr>
        <w:spacing w:after="0"/>
        <w:ind w:left="360"/>
        <w:rPr>
          <w:rFonts w:ascii="Times New Roman" w:hAnsi="Times New Roman"/>
          <w:b/>
        </w:rPr>
      </w:pPr>
      <w:r w:rsidRPr="00E011E8">
        <w:rPr>
          <w:rFonts w:ascii="Times New Roman" w:hAnsi="Times New Roman"/>
          <w:b/>
        </w:rPr>
        <w:t>Custo médio de imóveis na</w:t>
      </w:r>
      <w:r w:rsidR="008415D1" w:rsidRPr="00E011E8">
        <w:rPr>
          <w:rFonts w:ascii="Times New Roman" w:hAnsi="Times New Roman"/>
          <w:b/>
        </w:rPr>
        <w:t xml:space="preserve"> região pesquisada </w:t>
      </w:r>
    </w:p>
    <w:p w14:paraId="5DC56EEF" w14:textId="77777777" w:rsidR="009E3128" w:rsidRPr="00E011E8" w:rsidRDefault="009E3128" w:rsidP="00453940">
      <w:pPr>
        <w:spacing w:after="0"/>
        <w:ind w:left="360"/>
        <w:rPr>
          <w:rFonts w:ascii="Times New Roman" w:hAnsi="Times New Roman"/>
        </w:rPr>
      </w:pPr>
    </w:p>
    <w:p w14:paraId="7A3D9F3D" w14:textId="77777777" w:rsidR="00453940" w:rsidRPr="00E011E8" w:rsidRDefault="00453940" w:rsidP="00453940">
      <w:pPr>
        <w:spacing w:after="0"/>
        <w:ind w:left="360"/>
        <w:rPr>
          <w:rFonts w:ascii="Times New Roman" w:hAnsi="Times New Roman"/>
        </w:rPr>
      </w:pPr>
      <w:r w:rsidRPr="00E011E8">
        <w:rPr>
          <w:rFonts w:ascii="Times New Roman" w:hAnsi="Times New Roman"/>
        </w:rPr>
        <w:t>Para a identificação de o custo médio de imóveis na região definida para a aquisição da sede do CAU/SP, inicialmente foi feita uma prospecção nos sítios eletrônicos de imobiliárias que atuam no município de São Paulo</w:t>
      </w:r>
      <w:r w:rsidR="00A01699" w:rsidRPr="00E011E8">
        <w:rPr>
          <w:rFonts w:ascii="Times New Roman" w:hAnsi="Times New Roman"/>
        </w:rPr>
        <w:t>, com objetivo de identificar imóveis à venda com características semelhantes às definidas para compra</w:t>
      </w:r>
      <w:r w:rsidRPr="00E011E8">
        <w:rPr>
          <w:rFonts w:ascii="Times New Roman" w:hAnsi="Times New Roman"/>
        </w:rPr>
        <w:t>.</w:t>
      </w:r>
      <w:r w:rsidR="00635013" w:rsidRPr="00E011E8">
        <w:rPr>
          <w:rFonts w:ascii="Times New Roman" w:hAnsi="Times New Roman"/>
        </w:rPr>
        <w:t xml:space="preserve"> Em seguida foram agendadas visitas para verificação das condições de utilização dos imóveis.</w:t>
      </w:r>
    </w:p>
    <w:p w14:paraId="2912CDE3" w14:textId="77777777" w:rsidR="00290DBA" w:rsidRPr="00E011E8" w:rsidRDefault="00A01699" w:rsidP="00453940">
      <w:pPr>
        <w:spacing w:after="0"/>
        <w:ind w:left="360"/>
        <w:rPr>
          <w:rFonts w:ascii="Times New Roman" w:hAnsi="Times New Roman"/>
        </w:rPr>
      </w:pPr>
      <w:r w:rsidRPr="00E011E8">
        <w:rPr>
          <w:rFonts w:ascii="Times New Roman" w:hAnsi="Times New Roman"/>
        </w:rPr>
        <w:t>D</w:t>
      </w:r>
      <w:r w:rsidR="00290DBA" w:rsidRPr="00E011E8">
        <w:rPr>
          <w:rFonts w:ascii="Times New Roman" w:hAnsi="Times New Roman"/>
        </w:rPr>
        <w:t>esse levantamento restou evidente que o valor do</w:t>
      </w:r>
      <w:r w:rsidRPr="00E011E8">
        <w:rPr>
          <w:rFonts w:ascii="Times New Roman" w:hAnsi="Times New Roman"/>
        </w:rPr>
        <w:t xml:space="preserve">s imóveis está relacionado a duas variáveis principais: localização e estado de conservação. Quanto mais próximo da Av. Paulista, maior </w:t>
      </w:r>
      <w:r w:rsidR="00F11783" w:rsidRPr="00E011E8">
        <w:rPr>
          <w:rFonts w:ascii="Times New Roman" w:hAnsi="Times New Roman"/>
        </w:rPr>
        <w:t>o preço do metro quadrado de área útil e, quanto mais deteriorado ou malconservado, menor o custo do metro quadrado.</w:t>
      </w:r>
    </w:p>
    <w:p w14:paraId="51715881" w14:textId="77777777" w:rsidR="00F11783" w:rsidRPr="00E011E8" w:rsidRDefault="00F11783" w:rsidP="00453940">
      <w:pPr>
        <w:spacing w:after="0"/>
        <w:ind w:left="360"/>
        <w:rPr>
          <w:rFonts w:ascii="Times New Roman" w:hAnsi="Times New Roman"/>
        </w:rPr>
      </w:pPr>
      <w:r w:rsidRPr="00E011E8">
        <w:rPr>
          <w:rFonts w:ascii="Times New Roman" w:hAnsi="Times New Roman"/>
        </w:rPr>
        <w:t>Foram identificados dois imóveis monousuário nas proximidades da Av. Consolação dentro do critério de distância aceitável em relação a estações de metrô. Ambos demandando pouca adaptação para a instalação do CAU/SP e sem necessidade de reformas estruturais</w:t>
      </w:r>
    </w:p>
    <w:p w14:paraId="045D1AF1" w14:textId="77777777" w:rsidR="00453940" w:rsidRPr="00E011E8" w:rsidRDefault="00453940" w:rsidP="00453940">
      <w:pPr>
        <w:spacing w:after="0"/>
        <w:ind w:left="360"/>
        <w:rPr>
          <w:rFonts w:ascii="Times New Roman" w:hAnsi="Times New Roman"/>
        </w:rPr>
      </w:pPr>
    </w:p>
    <w:p w14:paraId="03EECB1E" w14:textId="77777777" w:rsidR="00E01CF8" w:rsidRPr="00E011E8" w:rsidRDefault="00E01CF8" w:rsidP="00453940">
      <w:pPr>
        <w:spacing w:after="0"/>
        <w:ind w:left="360"/>
        <w:rPr>
          <w:rFonts w:ascii="Times New Roman" w:hAnsi="Times New Roman"/>
        </w:rPr>
      </w:pPr>
    </w:p>
    <w:p w14:paraId="4715609A" w14:textId="09846A5E" w:rsidR="00E01CF8" w:rsidRPr="00E011E8" w:rsidRDefault="00E01CF8" w:rsidP="00E01CF8">
      <w:pPr>
        <w:jc w:val="center"/>
        <w:rPr>
          <w:rFonts w:ascii="Times New Roman" w:hAnsi="Times New Roman"/>
        </w:rPr>
      </w:pPr>
      <w:r w:rsidRPr="00E011E8">
        <w:rPr>
          <w:rFonts w:ascii="Times New Roman" w:hAnsi="Times New Roman"/>
          <w:sz w:val="20"/>
          <w:szCs w:val="20"/>
        </w:rPr>
        <w:t>Quadro 02 – Preço de mercado – Proximidades da Av. Consolação.</w:t>
      </w:r>
    </w:p>
    <w:tbl>
      <w:tblPr>
        <w:tblW w:w="9052"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32"/>
        <w:gridCol w:w="2557"/>
        <w:gridCol w:w="2216"/>
        <w:gridCol w:w="1456"/>
        <w:gridCol w:w="1291"/>
      </w:tblGrid>
      <w:tr w:rsidR="00277C3A" w:rsidRPr="00E011E8" w14:paraId="11DF7FF2" w14:textId="77777777" w:rsidTr="00A01699">
        <w:trPr>
          <w:trHeight w:val="964"/>
          <w:tblHeader/>
          <w:jc w:val="center"/>
        </w:trPr>
        <w:tc>
          <w:tcPr>
            <w:tcW w:w="1532" w:type="dxa"/>
            <w:tcBorders>
              <w:top w:val="single" w:sz="12" w:space="0" w:color="auto"/>
              <w:bottom w:val="single" w:sz="12" w:space="0" w:color="auto"/>
            </w:tcBorders>
            <w:shd w:val="clear" w:color="auto" w:fill="auto"/>
            <w:vAlign w:val="center"/>
          </w:tcPr>
          <w:p w14:paraId="02DF4D5F" w14:textId="77777777" w:rsidR="00277C3A" w:rsidRPr="00E011E8" w:rsidRDefault="001652C1" w:rsidP="001652C1">
            <w:pPr>
              <w:spacing w:after="0"/>
              <w:jc w:val="center"/>
              <w:rPr>
                <w:rFonts w:ascii="Times New Roman" w:hAnsi="Times New Roman"/>
              </w:rPr>
            </w:pPr>
            <w:r w:rsidRPr="00E011E8">
              <w:rPr>
                <w:rFonts w:ascii="Times New Roman" w:hAnsi="Times New Roman"/>
              </w:rPr>
              <w:lastRenderedPageBreak/>
              <w:t>Data da pesquisa</w:t>
            </w:r>
          </w:p>
        </w:tc>
        <w:tc>
          <w:tcPr>
            <w:tcW w:w="2557" w:type="dxa"/>
            <w:tcBorders>
              <w:top w:val="single" w:sz="12" w:space="0" w:color="auto"/>
              <w:bottom w:val="single" w:sz="12" w:space="0" w:color="auto"/>
            </w:tcBorders>
            <w:shd w:val="clear" w:color="auto" w:fill="auto"/>
            <w:vAlign w:val="center"/>
          </w:tcPr>
          <w:p w14:paraId="4BA7E35E" w14:textId="77777777" w:rsidR="00277C3A" w:rsidRPr="00E011E8" w:rsidRDefault="00277C3A" w:rsidP="00277C3A">
            <w:pPr>
              <w:spacing w:after="0"/>
              <w:jc w:val="center"/>
              <w:rPr>
                <w:rFonts w:ascii="Times New Roman" w:hAnsi="Times New Roman"/>
              </w:rPr>
            </w:pPr>
            <w:r w:rsidRPr="00E011E8">
              <w:rPr>
                <w:rFonts w:ascii="Times New Roman" w:hAnsi="Times New Roman"/>
              </w:rPr>
              <w:t>Imóvel identificado</w:t>
            </w:r>
          </w:p>
        </w:tc>
        <w:tc>
          <w:tcPr>
            <w:tcW w:w="2216" w:type="dxa"/>
            <w:tcBorders>
              <w:top w:val="single" w:sz="12" w:space="0" w:color="auto"/>
              <w:bottom w:val="single" w:sz="12" w:space="0" w:color="auto"/>
            </w:tcBorders>
            <w:shd w:val="clear" w:color="auto" w:fill="auto"/>
            <w:vAlign w:val="center"/>
          </w:tcPr>
          <w:p w14:paraId="02CA6D4A" w14:textId="77777777" w:rsidR="00277C3A" w:rsidRPr="00E011E8" w:rsidRDefault="00277C3A" w:rsidP="00277C3A">
            <w:pPr>
              <w:spacing w:after="0"/>
              <w:jc w:val="center"/>
              <w:rPr>
                <w:rFonts w:ascii="Times New Roman" w:hAnsi="Times New Roman"/>
              </w:rPr>
            </w:pPr>
            <w:r w:rsidRPr="00E011E8">
              <w:rPr>
                <w:rFonts w:ascii="Times New Roman" w:hAnsi="Times New Roman"/>
              </w:rPr>
              <w:t xml:space="preserve">Distância </w:t>
            </w:r>
            <w:r w:rsidR="00773CDB" w:rsidRPr="00E011E8">
              <w:rPr>
                <w:rFonts w:ascii="Times New Roman" w:hAnsi="Times New Roman"/>
              </w:rPr>
              <w:t xml:space="preserve">a pé do </w:t>
            </w:r>
            <w:r w:rsidRPr="00E011E8">
              <w:rPr>
                <w:rFonts w:ascii="Times New Roman" w:hAnsi="Times New Roman"/>
              </w:rPr>
              <w:t>metrô</w:t>
            </w:r>
          </w:p>
        </w:tc>
        <w:tc>
          <w:tcPr>
            <w:tcW w:w="1456" w:type="dxa"/>
            <w:tcBorders>
              <w:top w:val="single" w:sz="12" w:space="0" w:color="auto"/>
              <w:bottom w:val="single" w:sz="12" w:space="0" w:color="auto"/>
            </w:tcBorders>
            <w:shd w:val="clear" w:color="auto" w:fill="auto"/>
            <w:vAlign w:val="center"/>
          </w:tcPr>
          <w:p w14:paraId="2ACF55B9" w14:textId="77777777" w:rsidR="00277C3A" w:rsidRPr="00E011E8" w:rsidRDefault="00277C3A" w:rsidP="00C67B32">
            <w:pPr>
              <w:spacing w:after="0"/>
              <w:jc w:val="center"/>
              <w:rPr>
                <w:rFonts w:ascii="Times New Roman" w:hAnsi="Times New Roman"/>
              </w:rPr>
            </w:pPr>
            <w:r w:rsidRPr="00E011E8">
              <w:rPr>
                <w:rFonts w:ascii="Times New Roman" w:hAnsi="Times New Roman"/>
              </w:rPr>
              <w:t xml:space="preserve">Área </w:t>
            </w:r>
            <w:r w:rsidR="004E0482" w:rsidRPr="00E011E8">
              <w:rPr>
                <w:rFonts w:ascii="Times New Roman" w:hAnsi="Times New Roman"/>
              </w:rPr>
              <w:t xml:space="preserve">útil </w:t>
            </w:r>
            <w:r w:rsidRPr="00E011E8">
              <w:rPr>
                <w:rFonts w:ascii="Times New Roman" w:hAnsi="Times New Roman"/>
              </w:rPr>
              <w:t>m²</w:t>
            </w:r>
          </w:p>
        </w:tc>
        <w:tc>
          <w:tcPr>
            <w:tcW w:w="1291" w:type="dxa"/>
            <w:tcBorders>
              <w:top w:val="single" w:sz="12" w:space="0" w:color="auto"/>
              <w:bottom w:val="single" w:sz="12" w:space="0" w:color="auto"/>
            </w:tcBorders>
            <w:shd w:val="clear" w:color="auto" w:fill="auto"/>
            <w:vAlign w:val="center"/>
          </w:tcPr>
          <w:p w14:paraId="6F1869A1" w14:textId="77777777" w:rsidR="00277C3A" w:rsidRPr="00E011E8" w:rsidRDefault="00277C3A" w:rsidP="00277C3A">
            <w:pPr>
              <w:spacing w:after="0"/>
              <w:jc w:val="center"/>
              <w:rPr>
                <w:rFonts w:ascii="Times New Roman" w:hAnsi="Times New Roman"/>
                <w:vertAlign w:val="superscript"/>
              </w:rPr>
            </w:pPr>
            <w:r w:rsidRPr="00E011E8">
              <w:rPr>
                <w:rFonts w:ascii="Times New Roman" w:hAnsi="Times New Roman"/>
              </w:rPr>
              <w:t>Custo do m</w:t>
            </w:r>
            <w:r w:rsidRPr="00E011E8">
              <w:rPr>
                <w:rFonts w:ascii="Times New Roman" w:hAnsi="Times New Roman"/>
                <w:vertAlign w:val="superscript"/>
              </w:rPr>
              <w:t>2</w:t>
            </w:r>
          </w:p>
          <w:p w14:paraId="16994B03" w14:textId="77777777" w:rsidR="00277C3A" w:rsidRPr="00E011E8" w:rsidRDefault="00277C3A" w:rsidP="00277C3A">
            <w:pPr>
              <w:spacing w:after="0"/>
              <w:jc w:val="center"/>
              <w:rPr>
                <w:rFonts w:ascii="Times New Roman" w:hAnsi="Times New Roman"/>
              </w:rPr>
            </w:pPr>
            <w:r w:rsidRPr="00E011E8">
              <w:rPr>
                <w:rFonts w:ascii="Times New Roman" w:hAnsi="Times New Roman"/>
              </w:rPr>
              <w:t>(R$/ m²)</w:t>
            </w:r>
          </w:p>
        </w:tc>
      </w:tr>
      <w:tr w:rsidR="00277C3A" w:rsidRPr="00E011E8" w14:paraId="1A61D858" w14:textId="77777777" w:rsidTr="008778B6">
        <w:trPr>
          <w:trHeight w:val="964"/>
          <w:jc w:val="center"/>
        </w:trPr>
        <w:tc>
          <w:tcPr>
            <w:tcW w:w="1532" w:type="dxa"/>
            <w:tcBorders>
              <w:top w:val="single" w:sz="12" w:space="0" w:color="auto"/>
              <w:bottom w:val="single" w:sz="4" w:space="0" w:color="auto"/>
            </w:tcBorders>
            <w:shd w:val="clear" w:color="auto" w:fill="auto"/>
            <w:vAlign w:val="center"/>
          </w:tcPr>
          <w:p w14:paraId="463C0FD3" w14:textId="77777777" w:rsidR="00792723" w:rsidRPr="00E011E8" w:rsidRDefault="001652C1" w:rsidP="001652C1">
            <w:pPr>
              <w:spacing w:after="0"/>
              <w:jc w:val="center"/>
              <w:rPr>
                <w:rFonts w:ascii="Times New Roman" w:hAnsi="Times New Roman"/>
              </w:rPr>
            </w:pPr>
            <w:r w:rsidRPr="00E011E8">
              <w:rPr>
                <w:rFonts w:ascii="Times New Roman" w:hAnsi="Times New Roman"/>
              </w:rPr>
              <w:t>A</w:t>
            </w:r>
            <w:r w:rsidR="00792723" w:rsidRPr="00E011E8">
              <w:rPr>
                <w:rFonts w:ascii="Times New Roman" w:hAnsi="Times New Roman"/>
              </w:rPr>
              <w:t>gosto</w:t>
            </w:r>
            <w:r w:rsidRPr="00E011E8">
              <w:rPr>
                <w:rFonts w:ascii="Times New Roman" w:hAnsi="Times New Roman"/>
              </w:rPr>
              <w:t xml:space="preserve"> de 2018</w:t>
            </w:r>
          </w:p>
        </w:tc>
        <w:tc>
          <w:tcPr>
            <w:tcW w:w="2557" w:type="dxa"/>
            <w:tcBorders>
              <w:top w:val="single" w:sz="12" w:space="0" w:color="auto"/>
              <w:bottom w:val="single" w:sz="4" w:space="0" w:color="auto"/>
            </w:tcBorders>
            <w:shd w:val="clear" w:color="auto" w:fill="auto"/>
            <w:vAlign w:val="center"/>
          </w:tcPr>
          <w:p w14:paraId="0937F23D" w14:textId="77777777" w:rsidR="00277C3A" w:rsidRPr="00E011E8" w:rsidRDefault="00277C3A" w:rsidP="00277C3A">
            <w:pPr>
              <w:spacing w:after="0"/>
              <w:jc w:val="center"/>
              <w:rPr>
                <w:rFonts w:ascii="Times New Roman" w:hAnsi="Times New Roman"/>
                <w:noProof/>
                <w:lang w:eastAsia="pt-BR"/>
              </w:rPr>
            </w:pPr>
            <w:r w:rsidRPr="00E011E8">
              <w:rPr>
                <w:rFonts w:ascii="Times New Roman" w:hAnsi="Times New Roman"/>
                <w:noProof/>
                <w:lang w:eastAsia="pt-BR"/>
              </w:rPr>
              <w:t>Av. Bela Cintra</w:t>
            </w:r>
            <w:r w:rsidR="00917079" w:rsidRPr="00E011E8">
              <w:rPr>
                <w:rFonts w:ascii="Times New Roman" w:hAnsi="Times New Roman"/>
                <w:noProof/>
                <w:lang w:eastAsia="pt-BR"/>
              </w:rPr>
              <w:t>,</w:t>
            </w:r>
          </w:p>
          <w:p w14:paraId="4254C6CE" w14:textId="77777777" w:rsidR="00277C3A" w:rsidRPr="00E011E8" w:rsidRDefault="00277C3A" w:rsidP="00277C3A">
            <w:pPr>
              <w:spacing w:after="0"/>
              <w:jc w:val="center"/>
              <w:rPr>
                <w:rFonts w:ascii="Times New Roman" w:hAnsi="Times New Roman"/>
              </w:rPr>
            </w:pPr>
            <w:r w:rsidRPr="00E011E8">
              <w:rPr>
                <w:rFonts w:ascii="Times New Roman" w:hAnsi="Times New Roman"/>
                <w:noProof/>
                <w:lang w:eastAsia="pt-BR"/>
              </w:rPr>
              <w:t>Bela Vista</w:t>
            </w:r>
          </w:p>
        </w:tc>
        <w:tc>
          <w:tcPr>
            <w:tcW w:w="2216" w:type="dxa"/>
            <w:tcBorders>
              <w:top w:val="single" w:sz="12" w:space="0" w:color="auto"/>
              <w:bottom w:val="single" w:sz="4" w:space="0" w:color="auto"/>
            </w:tcBorders>
            <w:shd w:val="clear" w:color="auto" w:fill="auto"/>
            <w:vAlign w:val="center"/>
          </w:tcPr>
          <w:p w14:paraId="495BB2F7" w14:textId="77777777" w:rsidR="00277C3A" w:rsidRPr="00E011E8" w:rsidRDefault="00277C3A" w:rsidP="00792723">
            <w:pPr>
              <w:spacing w:after="0"/>
              <w:jc w:val="center"/>
              <w:rPr>
                <w:rFonts w:ascii="Times New Roman" w:hAnsi="Times New Roman"/>
              </w:rPr>
            </w:pPr>
            <w:r w:rsidRPr="00E011E8">
              <w:rPr>
                <w:rFonts w:ascii="Times New Roman" w:hAnsi="Times New Roman"/>
              </w:rPr>
              <w:t>700 m</w:t>
            </w:r>
          </w:p>
          <w:p w14:paraId="5DED774F" w14:textId="77777777" w:rsidR="009A475F" w:rsidRPr="00E011E8" w:rsidRDefault="009A475F" w:rsidP="00792723">
            <w:pPr>
              <w:spacing w:after="0"/>
              <w:jc w:val="center"/>
              <w:rPr>
                <w:rFonts w:ascii="Times New Roman" w:hAnsi="Times New Roman"/>
              </w:rPr>
            </w:pPr>
            <w:r w:rsidRPr="00E011E8">
              <w:rPr>
                <w:rFonts w:ascii="Times New Roman" w:hAnsi="Times New Roman"/>
              </w:rPr>
              <w:t>Mackenzie- Higienópolis</w:t>
            </w:r>
          </w:p>
          <w:p w14:paraId="7A06F9C5" w14:textId="77777777" w:rsidR="00220021" w:rsidRPr="00E011E8" w:rsidRDefault="00220021" w:rsidP="00792723">
            <w:pPr>
              <w:spacing w:after="0"/>
              <w:jc w:val="center"/>
              <w:rPr>
                <w:rFonts w:ascii="Times New Roman" w:hAnsi="Times New Roman"/>
              </w:rPr>
            </w:pPr>
          </w:p>
          <w:p w14:paraId="78A9063B" w14:textId="77777777" w:rsidR="00220021" w:rsidRPr="00E011E8" w:rsidRDefault="00220021" w:rsidP="00792723">
            <w:pPr>
              <w:spacing w:after="0"/>
              <w:jc w:val="center"/>
              <w:rPr>
                <w:rFonts w:ascii="Times New Roman" w:hAnsi="Times New Roman"/>
              </w:rPr>
            </w:pPr>
            <w:r w:rsidRPr="00E011E8">
              <w:rPr>
                <w:rFonts w:ascii="Times New Roman" w:hAnsi="Times New Roman"/>
              </w:rPr>
              <w:t>678 m Paulista</w:t>
            </w:r>
          </w:p>
        </w:tc>
        <w:tc>
          <w:tcPr>
            <w:tcW w:w="1456" w:type="dxa"/>
            <w:tcBorders>
              <w:top w:val="single" w:sz="12" w:space="0" w:color="auto"/>
              <w:bottom w:val="single" w:sz="4" w:space="0" w:color="auto"/>
            </w:tcBorders>
            <w:shd w:val="clear" w:color="auto" w:fill="auto"/>
            <w:vAlign w:val="center"/>
          </w:tcPr>
          <w:p w14:paraId="0760F575" w14:textId="77777777" w:rsidR="00277C3A" w:rsidRPr="00E011E8" w:rsidRDefault="00277C3A" w:rsidP="00792723">
            <w:pPr>
              <w:spacing w:after="0"/>
              <w:jc w:val="center"/>
              <w:rPr>
                <w:rFonts w:ascii="Times New Roman" w:hAnsi="Times New Roman"/>
              </w:rPr>
            </w:pPr>
            <w:r w:rsidRPr="00E011E8">
              <w:rPr>
                <w:rFonts w:ascii="Times New Roman" w:hAnsi="Times New Roman"/>
              </w:rPr>
              <w:t>3</w:t>
            </w:r>
            <w:r w:rsidR="00923B13" w:rsidRPr="00E011E8">
              <w:rPr>
                <w:rFonts w:ascii="Times New Roman" w:hAnsi="Times New Roman"/>
              </w:rPr>
              <w:t>.</w:t>
            </w:r>
            <w:r w:rsidRPr="00E011E8">
              <w:rPr>
                <w:rFonts w:ascii="Times New Roman" w:hAnsi="Times New Roman"/>
              </w:rPr>
              <w:t>645</w:t>
            </w:r>
            <w:r w:rsidR="00616CAC" w:rsidRPr="00E011E8">
              <w:rPr>
                <w:rFonts w:ascii="Times New Roman" w:hAnsi="Times New Roman"/>
              </w:rPr>
              <w:t>,00</w:t>
            </w:r>
          </w:p>
        </w:tc>
        <w:tc>
          <w:tcPr>
            <w:tcW w:w="1291" w:type="dxa"/>
            <w:tcBorders>
              <w:top w:val="single" w:sz="12" w:space="0" w:color="auto"/>
              <w:bottom w:val="single" w:sz="4" w:space="0" w:color="auto"/>
            </w:tcBorders>
            <w:shd w:val="clear" w:color="auto" w:fill="auto"/>
            <w:vAlign w:val="center"/>
          </w:tcPr>
          <w:p w14:paraId="2DB52BE6" w14:textId="77777777" w:rsidR="00277C3A" w:rsidRPr="00E011E8" w:rsidRDefault="00277C3A" w:rsidP="00277C3A">
            <w:pPr>
              <w:spacing w:after="0"/>
              <w:jc w:val="right"/>
              <w:rPr>
                <w:rFonts w:ascii="Times New Roman" w:hAnsi="Times New Roman"/>
              </w:rPr>
            </w:pPr>
            <w:r w:rsidRPr="00E011E8">
              <w:rPr>
                <w:rFonts w:ascii="Times New Roman" w:hAnsi="Times New Roman"/>
              </w:rPr>
              <w:t>11.659</w:t>
            </w:r>
            <w:r w:rsidR="00616CAC" w:rsidRPr="00E011E8">
              <w:rPr>
                <w:rFonts w:ascii="Times New Roman" w:hAnsi="Times New Roman"/>
              </w:rPr>
              <w:t>,00</w:t>
            </w:r>
          </w:p>
        </w:tc>
      </w:tr>
      <w:tr w:rsidR="001652C1" w:rsidRPr="00E011E8" w14:paraId="5862509A" w14:textId="77777777" w:rsidTr="008778B6">
        <w:trPr>
          <w:trHeight w:val="964"/>
          <w:jc w:val="center"/>
        </w:trPr>
        <w:tc>
          <w:tcPr>
            <w:tcW w:w="1532" w:type="dxa"/>
            <w:tcBorders>
              <w:bottom w:val="single" w:sz="12" w:space="0" w:color="auto"/>
            </w:tcBorders>
            <w:shd w:val="clear" w:color="auto" w:fill="auto"/>
            <w:vAlign w:val="center"/>
          </w:tcPr>
          <w:p w14:paraId="36B56DE1" w14:textId="77777777" w:rsidR="001652C1" w:rsidRPr="00E011E8" w:rsidRDefault="001652C1" w:rsidP="001652C1">
            <w:pPr>
              <w:spacing w:after="0"/>
              <w:jc w:val="center"/>
              <w:rPr>
                <w:rFonts w:ascii="Times New Roman" w:hAnsi="Times New Roman"/>
              </w:rPr>
            </w:pPr>
            <w:r w:rsidRPr="00E011E8">
              <w:rPr>
                <w:rFonts w:ascii="Times New Roman" w:hAnsi="Times New Roman"/>
              </w:rPr>
              <w:t>Agosto de 2018</w:t>
            </w:r>
          </w:p>
        </w:tc>
        <w:tc>
          <w:tcPr>
            <w:tcW w:w="2557" w:type="dxa"/>
            <w:tcBorders>
              <w:bottom w:val="single" w:sz="12" w:space="0" w:color="auto"/>
            </w:tcBorders>
            <w:shd w:val="clear" w:color="auto" w:fill="auto"/>
            <w:vAlign w:val="center"/>
          </w:tcPr>
          <w:p w14:paraId="69451645" w14:textId="77777777" w:rsidR="001652C1" w:rsidRPr="00E011E8" w:rsidRDefault="001652C1" w:rsidP="001652C1">
            <w:pPr>
              <w:spacing w:after="0"/>
              <w:jc w:val="center"/>
              <w:rPr>
                <w:rFonts w:ascii="Times New Roman" w:hAnsi="Times New Roman"/>
                <w:noProof/>
                <w:lang w:eastAsia="pt-BR"/>
              </w:rPr>
            </w:pPr>
            <w:r w:rsidRPr="00E011E8">
              <w:rPr>
                <w:rFonts w:ascii="Times New Roman" w:hAnsi="Times New Roman"/>
                <w:noProof/>
                <w:lang w:eastAsia="pt-BR"/>
              </w:rPr>
              <w:t>Rua Fernando de Albuquerque,</w:t>
            </w:r>
          </w:p>
          <w:p w14:paraId="1A74447D" w14:textId="77777777" w:rsidR="001652C1" w:rsidRPr="00E011E8" w:rsidRDefault="001652C1" w:rsidP="001652C1">
            <w:pPr>
              <w:spacing w:after="0"/>
              <w:jc w:val="center"/>
              <w:rPr>
                <w:rFonts w:ascii="Times New Roman" w:hAnsi="Times New Roman"/>
              </w:rPr>
            </w:pPr>
            <w:r w:rsidRPr="00E011E8">
              <w:rPr>
                <w:rFonts w:ascii="Times New Roman" w:hAnsi="Times New Roman"/>
              </w:rPr>
              <w:t>Consolação</w:t>
            </w:r>
          </w:p>
        </w:tc>
        <w:tc>
          <w:tcPr>
            <w:tcW w:w="2216" w:type="dxa"/>
            <w:tcBorders>
              <w:bottom w:val="single" w:sz="12" w:space="0" w:color="auto"/>
            </w:tcBorders>
            <w:shd w:val="clear" w:color="auto" w:fill="auto"/>
            <w:vAlign w:val="center"/>
          </w:tcPr>
          <w:p w14:paraId="797426B4" w14:textId="77777777" w:rsidR="001652C1" w:rsidRPr="00E011E8" w:rsidRDefault="001652C1" w:rsidP="001652C1">
            <w:pPr>
              <w:spacing w:after="0"/>
              <w:jc w:val="center"/>
              <w:rPr>
                <w:rFonts w:ascii="Times New Roman" w:hAnsi="Times New Roman"/>
              </w:rPr>
            </w:pPr>
            <w:r w:rsidRPr="00E011E8">
              <w:rPr>
                <w:rFonts w:ascii="Times New Roman" w:hAnsi="Times New Roman"/>
              </w:rPr>
              <w:t>550 m</w:t>
            </w:r>
          </w:p>
          <w:p w14:paraId="77FDC98A" w14:textId="77777777" w:rsidR="001652C1" w:rsidRPr="00E011E8" w:rsidRDefault="001652C1" w:rsidP="001652C1">
            <w:pPr>
              <w:spacing w:after="0"/>
              <w:jc w:val="center"/>
              <w:rPr>
                <w:rFonts w:ascii="Times New Roman" w:hAnsi="Times New Roman"/>
              </w:rPr>
            </w:pPr>
            <w:r w:rsidRPr="00E011E8">
              <w:rPr>
                <w:rFonts w:ascii="Times New Roman" w:hAnsi="Times New Roman"/>
              </w:rPr>
              <w:t>Paulista</w:t>
            </w:r>
          </w:p>
        </w:tc>
        <w:tc>
          <w:tcPr>
            <w:tcW w:w="1456" w:type="dxa"/>
            <w:tcBorders>
              <w:bottom w:val="single" w:sz="12" w:space="0" w:color="auto"/>
            </w:tcBorders>
            <w:shd w:val="clear" w:color="auto" w:fill="auto"/>
            <w:vAlign w:val="center"/>
          </w:tcPr>
          <w:p w14:paraId="5E29A09A" w14:textId="77777777" w:rsidR="001652C1" w:rsidRPr="00E011E8" w:rsidRDefault="001652C1" w:rsidP="001652C1">
            <w:pPr>
              <w:spacing w:after="0"/>
              <w:jc w:val="center"/>
              <w:rPr>
                <w:rFonts w:ascii="Times New Roman" w:hAnsi="Times New Roman"/>
              </w:rPr>
            </w:pPr>
            <w:r w:rsidRPr="00E011E8">
              <w:rPr>
                <w:rFonts w:ascii="Times New Roman" w:hAnsi="Times New Roman"/>
              </w:rPr>
              <w:t>3</w:t>
            </w:r>
            <w:r w:rsidR="00923B13" w:rsidRPr="00E011E8">
              <w:rPr>
                <w:rFonts w:ascii="Times New Roman" w:hAnsi="Times New Roman"/>
              </w:rPr>
              <w:t>.</w:t>
            </w:r>
            <w:r w:rsidRPr="00E011E8">
              <w:rPr>
                <w:rFonts w:ascii="Times New Roman" w:hAnsi="Times New Roman"/>
              </w:rPr>
              <w:t>295</w:t>
            </w:r>
            <w:r w:rsidR="00616CAC" w:rsidRPr="00E011E8">
              <w:rPr>
                <w:rFonts w:ascii="Times New Roman" w:hAnsi="Times New Roman"/>
              </w:rPr>
              <w:t>,00</w:t>
            </w:r>
          </w:p>
        </w:tc>
        <w:tc>
          <w:tcPr>
            <w:tcW w:w="1291" w:type="dxa"/>
            <w:tcBorders>
              <w:bottom w:val="single" w:sz="12" w:space="0" w:color="auto"/>
            </w:tcBorders>
            <w:shd w:val="clear" w:color="auto" w:fill="auto"/>
            <w:vAlign w:val="center"/>
          </w:tcPr>
          <w:p w14:paraId="7E031C51" w14:textId="77777777" w:rsidR="001652C1" w:rsidRPr="00E011E8" w:rsidRDefault="001652C1" w:rsidP="001652C1">
            <w:pPr>
              <w:spacing w:after="0"/>
              <w:jc w:val="right"/>
              <w:rPr>
                <w:rFonts w:ascii="Times New Roman" w:hAnsi="Times New Roman"/>
              </w:rPr>
            </w:pPr>
            <w:r w:rsidRPr="00E011E8">
              <w:rPr>
                <w:rFonts w:ascii="Times New Roman" w:hAnsi="Times New Roman"/>
              </w:rPr>
              <w:t>12.139</w:t>
            </w:r>
            <w:r w:rsidR="00616CAC" w:rsidRPr="00E011E8">
              <w:rPr>
                <w:rFonts w:ascii="Times New Roman" w:hAnsi="Times New Roman"/>
              </w:rPr>
              <w:t>,00</w:t>
            </w:r>
          </w:p>
        </w:tc>
      </w:tr>
    </w:tbl>
    <w:p w14:paraId="4EBB037A" w14:textId="613993AE" w:rsidR="00F11783" w:rsidRPr="00E011E8" w:rsidRDefault="00E01CF8" w:rsidP="00E01CF8">
      <w:pPr>
        <w:spacing w:after="0"/>
        <w:ind w:left="360"/>
        <w:jc w:val="center"/>
        <w:rPr>
          <w:rFonts w:ascii="Times New Roman" w:hAnsi="Times New Roman"/>
        </w:rPr>
      </w:pPr>
      <w:r w:rsidRPr="00E011E8">
        <w:rPr>
          <w:rFonts w:ascii="Times New Roman" w:hAnsi="Times New Roman"/>
          <w:sz w:val="20"/>
          <w:szCs w:val="20"/>
        </w:rPr>
        <w:t>Fonte: Elaborado pelo GT Compra da Sede.</w:t>
      </w:r>
    </w:p>
    <w:p w14:paraId="77814FDC" w14:textId="77777777" w:rsidR="00F11783" w:rsidRPr="00E011E8" w:rsidRDefault="00F11783" w:rsidP="00E01CF8">
      <w:pPr>
        <w:spacing w:before="120"/>
        <w:rPr>
          <w:rFonts w:ascii="Times New Roman" w:hAnsi="Times New Roman"/>
        </w:rPr>
      </w:pPr>
      <w:r w:rsidRPr="00E011E8">
        <w:rPr>
          <w:rFonts w:ascii="Times New Roman" w:hAnsi="Times New Roman"/>
        </w:rPr>
        <w:t>Considerando os dois imóveis visitados, a média de preço do m</w:t>
      </w:r>
      <w:r w:rsidRPr="00E011E8">
        <w:rPr>
          <w:rFonts w:ascii="Times New Roman" w:hAnsi="Times New Roman"/>
          <w:vertAlign w:val="superscript"/>
        </w:rPr>
        <w:t>2</w:t>
      </w:r>
      <w:r w:rsidRPr="00E011E8">
        <w:rPr>
          <w:rFonts w:ascii="Times New Roman" w:hAnsi="Times New Roman"/>
        </w:rPr>
        <w:t xml:space="preserve"> encontrada na região da Bela Vista próximo à Av. Consolação para imóveis monousuários foi de R$ 11.900,00.</w:t>
      </w:r>
    </w:p>
    <w:p w14:paraId="36E1A462" w14:textId="77777777" w:rsidR="00F11783" w:rsidRPr="00E011E8" w:rsidRDefault="00F11783" w:rsidP="00E01CF8">
      <w:pPr>
        <w:spacing w:before="120"/>
        <w:rPr>
          <w:rFonts w:ascii="Times New Roman" w:hAnsi="Times New Roman"/>
        </w:rPr>
      </w:pPr>
      <w:r w:rsidRPr="00E011E8">
        <w:rPr>
          <w:rFonts w:ascii="Times New Roman" w:hAnsi="Times New Roman"/>
        </w:rPr>
        <w:t xml:space="preserve">Na região central, mais próximo da atual sede, foram identificados três prédios monousuários obedecendo ao critério de distância aceitável em relação a estações de metrô. Todos eles carecendo de reforma estrutural para recuperação da edificação, além das necessidades de adaptações para acomodar as </w:t>
      </w:r>
      <w:r w:rsidR="008778B6" w:rsidRPr="00E011E8">
        <w:rPr>
          <w:rFonts w:ascii="Times New Roman" w:hAnsi="Times New Roman"/>
        </w:rPr>
        <w:t>instalações do CAU/SP. O Custo Unitário Básico Da Construção Civil (CUB) para o mês de setembro de 2018</w:t>
      </w:r>
      <w:r w:rsidR="008778B6" w:rsidRPr="00E011E8">
        <w:rPr>
          <w:rStyle w:val="Refdenotaderodap"/>
          <w:rFonts w:ascii="Times New Roman" w:hAnsi="Times New Roman"/>
        </w:rPr>
        <w:footnoteReference w:id="2"/>
      </w:r>
      <w:r w:rsidR="008778B6" w:rsidRPr="00E011E8">
        <w:rPr>
          <w:rFonts w:ascii="Times New Roman" w:hAnsi="Times New Roman"/>
        </w:rPr>
        <w:t>, sem desoneração, é de 1.365,56 R$/m</w:t>
      </w:r>
      <w:r w:rsidR="008778B6" w:rsidRPr="00E011E8">
        <w:rPr>
          <w:rFonts w:ascii="Times New Roman" w:hAnsi="Times New Roman"/>
          <w:vertAlign w:val="superscript"/>
        </w:rPr>
        <w:t>2</w:t>
      </w:r>
      <w:r w:rsidR="008778B6" w:rsidRPr="00E011E8">
        <w:rPr>
          <w:rFonts w:ascii="Times New Roman" w:hAnsi="Times New Roman"/>
        </w:rPr>
        <w:t>.</w:t>
      </w:r>
    </w:p>
    <w:p w14:paraId="096C0804" w14:textId="5C7FE0EB" w:rsidR="008778B6" w:rsidRPr="00E011E8" w:rsidRDefault="00E01CF8" w:rsidP="00E01CF8">
      <w:pPr>
        <w:jc w:val="center"/>
        <w:rPr>
          <w:rFonts w:ascii="Times New Roman" w:hAnsi="Times New Roman"/>
        </w:rPr>
      </w:pPr>
      <w:r w:rsidRPr="00E011E8">
        <w:rPr>
          <w:rFonts w:ascii="Times New Roman" w:hAnsi="Times New Roman"/>
          <w:sz w:val="20"/>
          <w:szCs w:val="20"/>
        </w:rPr>
        <w:t>Quadro 03 – Preço de mercado – Proximidades da República.</w:t>
      </w:r>
    </w:p>
    <w:tbl>
      <w:tblPr>
        <w:tblW w:w="9052"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32"/>
        <w:gridCol w:w="2557"/>
        <w:gridCol w:w="2216"/>
        <w:gridCol w:w="1456"/>
        <w:gridCol w:w="1291"/>
      </w:tblGrid>
      <w:tr w:rsidR="008778B6" w:rsidRPr="00E011E8" w14:paraId="72E146AA" w14:textId="77777777" w:rsidTr="008778B6">
        <w:trPr>
          <w:trHeight w:val="964"/>
          <w:jc w:val="center"/>
        </w:trPr>
        <w:tc>
          <w:tcPr>
            <w:tcW w:w="1532" w:type="dxa"/>
            <w:tcBorders>
              <w:top w:val="single" w:sz="12" w:space="0" w:color="auto"/>
              <w:bottom w:val="single" w:sz="12" w:space="0" w:color="auto"/>
              <w:right w:val="nil"/>
            </w:tcBorders>
            <w:shd w:val="clear" w:color="auto" w:fill="auto"/>
            <w:vAlign w:val="center"/>
          </w:tcPr>
          <w:p w14:paraId="107C2EB7" w14:textId="77777777" w:rsidR="008778B6" w:rsidRPr="00E011E8" w:rsidRDefault="008778B6" w:rsidP="00A17882">
            <w:pPr>
              <w:spacing w:after="0"/>
              <w:jc w:val="center"/>
              <w:rPr>
                <w:rFonts w:ascii="Times New Roman" w:hAnsi="Times New Roman"/>
              </w:rPr>
            </w:pPr>
            <w:r w:rsidRPr="00E011E8">
              <w:rPr>
                <w:rFonts w:ascii="Times New Roman" w:hAnsi="Times New Roman"/>
              </w:rPr>
              <w:t>Data da pesquisa</w:t>
            </w:r>
          </w:p>
        </w:tc>
        <w:tc>
          <w:tcPr>
            <w:tcW w:w="2557" w:type="dxa"/>
            <w:tcBorders>
              <w:top w:val="single" w:sz="12" w:space="0" w:color="auto"/>
              <w:left w:val="nil"/>
              <w:bottom w:val="single" w:sz="12" w:space="0" w:color="auto"/>
              <w:right w:val="nil"/>
            </w:tcBorders>
            <w:shd w:val="clear" w:color="auto" w:fill="auto"/>
            <w:vAlign w:val="center"/>
          </w:tcPr>
          <w:p w14:paraId="0718CADF" w14:textId="77777777" w:rsidR="008778B6" w:rsidRPr="00E011E8" w:rsidRDefault="008778B6" w:rsidP="00A17882">
            <w:pPr>
              <w:spacing w:after="0"/>
              <w:jc w:val="center"/>
              <w:rPr>
                <w:rFonts w:ascii="Times New Roman" w:hAnsi="Times New Roman"/>
              </w:rPr>
            </w:pPr>
            <w:r w:rsidRPr="00E011E8">
              <w:rPr>
                <w:rFonts w:ascii="Times New Roman" w:hAnsi="Times New Roman"/>
              </w:rPr>
              <w:t>Imóvel identificado</w:t>
            </w:r>
          </w:p>
        </w:tc>
        <w:tc>
          <w:tcPr>
            <w:tcW w:w="2216" w:type="dxa"/>
            <w:tcBorders>
              <w:top w:val="single" w:sz="12" w:space="0" w:color="auto"/>
              <w:left w:val="nil"/>
              <w:bottom w:val="single" w:sz="12" w:space="0" w:color="auto"/>
              <w:right w:val="nil"/>
            </w:tcBorders>
            <w:shd w:val="clear" w:color="auto" w:fill="auto"/>
            <w:vAlign w:val="center"/>
          </w:tcPr>
          <w:p w14:paraId="5D2B7CD1" w14:textId="77777777" w:rsidR="008778B6" w:rsidRPr="00E011E8" w:rsidRDefault="008778B6" w:rsidP="00A17882">
            <w:pPr>
              <w:spacing w:after="0"/>
              <w:jc w:val="center"/>
              <w:rPr>
                <w:rFonts w:ascii="Times New Roman" w:hAnsi="Times New Roman"/>
              </w:rPr>
            </w:pPr>
            <w:r w:rsidRPr="00E011E8">
              <w:rPr>
                <w:rFonts w:ascii="Times New Roman" w:hAnsi="Times New Roman"/>
              </w:rPr>
              <w:t>Distância a pé do metrô</w:t>
            </w:r>
          </w:p>
        </w:tc>
        <w:tc>
          <w:tcPr>
            <w:tcW w:w="1456" w:type="dxa"/>
            <w:tcBorders>
              <w:top w:val="single" w:sz="12" w:space="0" w:color="auto"/>
              <w:left w:val="nil"/>
              <w:bottom w:val="single" w:sz="12" w:space="0" w:color="auto"/>
              <w:right w:val="nil"/>
            </w:tcBorders>
            <w:shd w:val="clear" w:color="auto" w:fill="auto"/>
            <w:vAlign w:val="center"/>
          </w:tcPr>
          <w:p w14:paraId="6860336B" w14:textId="77777777" w:rsidR="008778B6" w:rsidRPr="00E011E8" w:rsidRDefault="008778B6" w:rsidP="00C67B32">
            <w:pPr>
              <w:spacing w:after="0"/>
              <w:jc w:val="center"/>
              <w:rPr>
                <w:rFonts w:ascii="Times New Roman" w:hAnsi="Times New Roman"/>
              </w:rPr>
            </w:pPr>
            <w:r w:rsidRPr="00E011E8">
              <w:rPr>
                <w:rFonts w:ascii="Times New Roman" w:hAnsi="Times New Roman"/>
              </w:rPr>
              <w:t>Área útil m²</w:t>
            </w:r>
          </w:p>
        </w:tc>
        <w:tc>
          <w:tcPr>
            <w:tcW w:w="1291" w:type="dxa"/>
            <w:tcBorders>
              <w:top w:val="single" w:sz="12" w:space="0" w:color="auto"/>
              <w:left w:val="nil"/>
              <w:bottom w:val="single" w:sz="12" w:space="0" w:color="auto"/>
            </w:tcBorders>
            <w:shd w:val="clear" w:color="auto" w:fill="auto"/>
            <w:vAlign w:val="center"/>
          </w:tcPr>
          <w:p w14:paraId="4DA17360" w14:textId="77777777" w:rsidR="008778B6" w:rsidRPr="00E011E8" w:rsidRDefault="008778B6" w:rsidP="00C67B32">
            <w:pPr>
              <w:spacing w:after="0"/>
              <w:jc w:val="center"/>
              <w:rPr>
                <w:rFonts w:ascii="Times New Roman" w:hAnsi="Times New Roman"/>
              </w:rPr>
            </w:pPr>
            <w:r w:rsidRPr="00E011E8">
              <w:rPr>
                <w:rFonts w:ascii="Times New Roman" w:hAnsi="Times New Roman"/>
              </w:rPr>
              <w:t>Custo do m2</w:t>
            </w:r>
          </w:p>
          <w:p w14:paraId="45D40C1B" w14:textId="77777777" w:rsidR="008778B6" w:rsidRPr="00E011E8" w:rsidRDefault="008778B6" w:rsidP="00C67B32">
            <w:pPr>
              <w:spacing w:after="0"/>
              <w:jc w:val="center"/>
              <w:rPr>
                <w:rFonts w:ascii="Times New Roman" w:hAnsi="Times New Roman"/>
              </w:rPr>
            </w:pPr>
            <w:r w:rsidRPr="00E011E8">
              <w:rPr>
                <w:rFonts w:ascii="Times New Roman" w:hAnsi="Times New Roman"/>
              </w:rPr>
              <w:t>(R$/ m²)</w:t>
            </w:r>
          </w:p>
        </w:tc>
      </w:tr>
      <w:tr w:rsidR="001652C1" w:rsidRPr="00E011E8" w14:paraId="05340270" w14:textId="77777777" w:rsidTr="008778B6">
        <w:trPr>
          <w:trHeight w:val="964"/>
          <w:jc w:val="center"/>
        </w:trPr>
        <w:tc>
          <w:tcPr>
            <w:tcW w:w="1532" w:type="dxa"/>
            <w:tcBorders>
              <w:top w:val="single" w:sz="12" w:space="0" w:color="auto"/>
            </w:tcBorders>
            <w:shd w:val="clear" w:color="auto" w:fill="auto"/>
            <w:vAlign w:val="center"/>
          </w:tcPr>
          <w:p w14:paraId="4760E650" w14:textId="77777777" w:rsidR="001652C1" w:rsidRPr="00E011E8" w:rsidRDefault="001652C1" w:rsidP="001652C1">
            <w:pPr>
              <w:spacing w:after="0"/>
              <w:jc w:val="center"/>
              <w:rPr>
                <w:rFonts w:ascii="Times New Roman" w:hAnsi="Times New Roman"/>
              </w:rPr>
            </w:pPr>
            <w:r w:rsidRPr="00E011E8">
              <w:rPr>
                <w:rFonts w:ascii="Times New Roman" w:hAnsi="Times New Roman"/>
              </w:rPr>
              <w:t>Agosto de 2018</w:t>
            </w:r>
          </w:p>
        </w:tc>
        <w:tc>
          <w:tcPr>
            <w:tcW w:w="2557" w:type="dxa"/>
            <w:tcBorders>
              <w:top w:val="single" w:sz="12" w:space="0" w:color="auto"/>
            </w:tcBorders>
            <w:shd w:val="clear" w:color="auto" w:fill="auto"/>
            <w:vAlign w:val="center"/>
          </w:tcPr>
          <w:p w14:paraId="6B705CF5" w14:textId="77777777" w:rsidR="001652C1" w:rsidRPr="00E011E8" w:rsidRDefault="001652C1" w:rsidP="001652C1">
            <w:pPr>
              <w:spacing w:after="0"/>
              <w:jc w:val="center"/>
              <w:rPr>
                <w:rFonts w:ascii="Times New Roman" w:hAnsi="Times New Roman"/>
              </w:rPr>
            </w:pPr>
            <w:r w:rsidRPr="00E011E8">
              <w:rPr>
                <w:rFonts w:ascii="Times New Roman" w:hAnsi="Times New Roman"/>
              </w:rPr>
              <w:t>Avenida General Olímpio da Silveira</w:t>
            </w:r>
          </w:p>
          <w:p w14:paraId="50AB114C" w14:textId="77777777" w:rsidR="001652C1" w:rsidRPr="00E011E8" w:rsidRDefault="001652C1" w:rsidP="001652C1">
            <w:pPr>
              <w:spacing w:after="0"/>
              <w:jc w:val="center"/>
              <w:rPr>
                <w:rFonts w:ascii="Times New Roman" w:hAnsi="Times New Roman"/>
              </w:rPr>
            </w:pPr>
            <w:r w:rsidRPr="00E011E8">
              <w:rPr>
                <w:rFonts w:ascii="Times New Roman" w:hAnsi="Times New Roman"/>
              </w:rPr>
              <w:t>Santa Cecília</w:t>
            </w:r>
          </w:p>
        </w:tc>
        <w:tc>
          <w:tcPr>
            <w:tcW w:w="2216" w:type="dxa"/>
            <w:tcBorders>
              <w:top w:val="single" w:sz="12" w:space="0" w:color="auto"/>
            </w:tcBorders>
            <w:shd w:val="clear" w:color="auto" w:fill="auto"/>
            <w:vAlign w:val="center"/>
          </w:tcPr>
          <w:p w14:paraId="4DC378D6" w14:textId="77777777" w:rsidR="001652C1" w:rsidRPr="00E011E8" w:rsidRDefault="001652C1" w:rsidP="001652C1">
            <w:pPr>
              <w:spacing w:after="0"/>
              <w:jc w:val="center"/>
              <w:rPr>
                <w:rFonts w:ascii="Times New Roman" w:hAnsi="Times New Roman"/>
              </w:rPr>
            </w:pPr>
            <w:r w:rsidRPr="00E011E8">
              <w:rPr>
                <w:rFonts w:ascii="Times New Roman" w:hAnsi="Times New Roman"/>
              </w:rPr>
              <w:t>450 m</w:t>
            </w:r>
          </w:p>
          <w:p w14:paraId="5EFF769E" w14:textId="77777777" w:rsidR="001652C1" w:rsidRPr="00E011E8" w:rsidRDefault="001652C1" w:rsidP="001652C1">
            <w:pPr>
              <w:spacing w:after="0"/>
              <w:jc w:val="center"/>
              <w:rPr>
                <w:rFonts w:ascii="Times New Roman" w:hAnsi="Times New Roman"/>
              </w:rPr>
            </w:pPr>
            <w:r w:rsidRPr="00E011E8">
              <w:rPr>
                <w:rFonts w:ascii="Times New Roman" w:hAnsi="Times New Roman"/>
              </w:rPr>
              <w:t>Mal. Deodoro</w:t>
            </w:r>
          </w:p>
        </w:tc>
        <w:tc>
          <w:tcPr>
            <w:tcW w:w="1456" w:type="dxa"/>
            <w:tcBorders>
              <w:top w:val="single" w:sz="12" w:space="0" w:color="auto"/>
            </w:tcBorders>
            <w:shd w:val="clear" w:color="auto" w:fill="auto"/>
            <w:vAlign w:val="center"/>
          </w:tcPr>
          <w:p w14:paraId="0976732E" w14:textId="77777777" w:rsidR="001652C1" w:rsidRPr="00E011E8" w:rsidRDefault="001652C1" w:rsidP="001652C1">
            <w:pPr>
              <w:spacing w:after="0"/>
              <w:jc w:val="center"/>
              <w:rPr>
                <w:rFonts w:ascii="Times New Roman" w:hAnsi="Times New Roman"/>
              </w:rPr>
            </w:pPr>
            <w:r w:rsidRPr="00E011E8">
              <w:rPr>
                <w:rFonts w:ascii="Times New Roman" w:hAnsi="Times New Roman"/>
              </w:rPr>
              <w:t>3</w:t>
            </w:r>
            <w:r w:rsidR="00923B13" w:rsidRPr="00E011E8">
              <w:rPr>
                <w:rFonts w:ascii="Times New Roman" w:hAnsi="Times New Roman"/>
              </w:rPr>
              <w:t>.</w:t>
            </w:r>
            <w:r w:rsidRPr="00E011E8">
              <w:rPr>
                <w:rFonts w:ascii="Times New Roman" w:hAnsi="Times New Roman"/>
              </w:rPr>
              <w:t>565</w:t>
            </w:r>
            <w:r w:rsidR="00616CAC" w:rsidRPr="00E011E8">
              <w:rPr>
                <w:rFonts w:ascii="Times New Roman" w:hAnsi="Times New Roman"/>
              </w:rPr>
              <w:t>,00</w:t>
            </w:r>
          </w:p>
        </w:tc>
        <w:tc>
          <w:tcPr>
            <w:tcW w:w="1291" w:type="dxa"/>
            <w:tcBorders>
              <w:top w:val="single" w:sz="12" w:space="0" w:color="auto"/>
            </w:tcBorders>
            <w:shd w:val="clear" w:color="auto" w:fill="auto"/>
            <w:vAlign w:val="center"/>
          </w:tcPr>
          <w:p w14:paraId="202D4EC8" w14:textId="77777777" w:rsidR="001652C1" w:rsidRPr="00E011E8" w:rsidRDefault="001652C1" w:rsidP="001652C1">
            <w:pPr>
              <w:spacing w:after="0"/>
              <w:jc w:val="right"/>
              <w:rPr>
                <w:rFonts w:ascii="Times New Roman" w:hAnsi="Times New Roman"/>
              </w:rPr>
            </w:pPr>
            <w:r w:rsidRPr="00E011E8">
              <w:rPr>
                <w:rFonts w:ascii="Times New Roman" w:hAnsi="Times New Roman"/>
              </w:rPr>
              <w:t>4.011</w:t>
            </w:r>
            <w:r w:rsidR="00616CAC" w:rsidRPr="00E011E8">
              <w:rPr>
                <w:rFonts w:ascii="Times New Roman" w:hAnsi="Times New Roman"/>
              </w:rPr>
              <w:t>,00</w:t>
            </w:r>
          </w:p>
        </w:tc>
      </w:tr>
      <w:tr w:rsidR="001652C1" w:rsidRPr="00E011E8" w14:paraId="7164D5A5" w14:textId="77777777" w:rsidTr="00A01699">
        <w:trPr>
          <w:trHeight w:val="964"/>
          <w:jc w:val="center"/>
        </w:trPr>
        <w:tc>
          <w:tcPr>
            <w:tcW w:w="1532" w:type="dxa"/>
            <w:shd w:val="clear" w:color="auto" w:fill="auto"/>
            <w:vAlign w:val="center"/>
          </w:tcPr>
          <w:p w14:paraId="374E2382" w14:textId="77777777" w:rsidR="001652C1" w:rsidRPr="00E011E8" w:rsidRDefault="001652C1" w:rsidP="001652C1">
            <w:pPr>
              <w:spacing w:after="0"/>
              <w:jc w:val="center"/>
              <w:rPr>
                <w:rFonts w:ascii="Times New Roman" w:hAnsi="Times New Roman"/>
              </w:rPr>
            </w:pPr>
            <w:r w:rsidRPr="00E011E8">
              <w:rPr>
                <w:rFonts w:ascii="Times New Roman" w:hAnsi="Times New Roman"/>
              </w:rPr>
              <w:t>Agosto de 2018</w:t>
            </w:r>
          </w:p>
        </w:tc>
        <w:tc>
          <w:tcPr>
            <w:tcW w:w="2557" w:type="dxa"/>
            <w:shd w:val="clear" w:color="auto" w:fill="auto"/>
            <w:vAlign w:val="center"/>
          </w:tcPr>
          <w:p w14:paraId="4BB4FB22" w14:textId="77777777" w:rsidR="001652C1" w:rsidRPr="00E011E8" w:rsidRDefault="001652C1" w:rsidP="001652C1">
            <w:pPr>
              <w:spacing w:after="0"/>
              <w:jc w:val="center"/>
              <w:rPr>
                <w:rFonts w:ascii="Times New Roman" w:hAnsi="Times New Roman"/>
              </w:rPr>
            </w:pPr>
            <w:r w:rsidRPr="00E011E8">
              <w:rPr>
                <w:rFonts w:ascii="Times New Roman" w:hAnsi="Times New Roman"/>
                <w:noProof/>
                <w:lang w:eastAsia="pt-BR"/>
              </w:rPr>
              <w:t>Rua Santo Amaro, Bela Vista</w:t>
            </w:r>
          </w:p>
        </w:tc>
        <w:tc>
          <w:tcPr>
            <w:tcW w:w="2216" w:type="dxa"/>
            <w:shd w:val="clear" w:color="auto" w:fill="auto"/>
            <w:vAlign w:val="center"/>
          </w:tcPr>
          <w:p w14:paraId="79131712" w14:textId="77777777" w:rsidR="001652C1" w:rsidRPr="00E011E8" w:rsidRDefault="001652C1" w:rsidP="001652C1">
            <w:pPr>
              <w:spacing w:after="0"/>
              <w:jc w:val="center"/>
              <w:rPr>
                <w:rFonts w:ascii="Times New Roman" w:hAnsi="Times New Roman"/>
              </w:rPr>
            </w:pPr>
            <w:r w:rsidRPr="00E011E8">
              <w:rPr>
                <w:rFonts w:ascii="Times New Roman" w:hAnsi="Times New Roman"/>
              </w:rPr>
              <w:t>700 m</w:t>
            </w:r>
          </w:p>
          <w:p w14:paraId="6C6917EE" w14:textId="77777777" w:rsidR="001652C1" w:rsidRPr="00E011E8" w:rsidRDefault="001652C1" w:rsidP="001652C1">
            <w:pPr>
              <w:spacing w:after="0"/>
              <w:jc w:val="center"/>
              <w:rPr>
                <w:rFonts w:ascii="Times New Roman" w:hAnsi="Times New Roman"/>
              </w:rPr>
            </w:pPr>
            <w:r w:rsidRPr="00E011E8">
              <w:rPr>
                <w:rFonts w:ascii="Times New Roman" w:hAnsi="Times New Roman"/>
              </w:rPr>
              <w:t>Anhangabaú</w:t>
            </w:r>
          </w:p>
        </w:tc>
        <w:tc>
          <w:tcPr>
            <w:tcW w:w="1456" w:type="dxa"/>
            <w:shd w:val="clear" w:color="auto" w:fill="auto"/>
            <w:vAlign w:val="center"/>
          </w:tcPr>
          <w:p w14:paraId="16C7F22F" w14:textId="77777777" w:rsidR="001652C1" w:rsidRPr="00E011E8" w:rsidRDefault="001652C1" w:rsidP="001652C1">
            <w:pPr>
              <w:spacing w:after="0"/>
              <w:jc w:val="center"/>
              <w:rPr>
                <w:rFonts w:ascii="Times New Roman" w:hAnsi="Times New Roman"/>
              </w:rPr>
            </w:pPr>
            <w:r w:rsidRPr="00E011E8">
              <w:rPr>
                <w:rFonts w:ascii="Times New Roman" w:hAnsi="Times New Roman"/>
              </w:rPr>
              <w:t>3</w:t>
            </w:r>
            <w:r w:rsidR="00923B13" w:rsidRPr="00E011E8">
              <w:rPr>
                <w:rFonts w:ascii="Times New Roman" w:hAnsi="Times New Roman"/>
              </w:rPr>
              <w:t>.</w:t>
            </w:r>
            <w:r w:rsidRPr="00E011E8">
              <w:rPr>
                <w:rFonts w:ascii="Times New Roman" w:hAnsi="Times New Roman"/>
              </w:rPr>
              <w:t>517</w:t>
            </w:r>
            <w:r w:rsidR="00616CAC" w:rsidRPr="00E011E8">
              <w:rPr>
                <w:rFonts w:ascii="Times New Roman" w:hAnsi="Times New Roman"/>
              </w:rPr>
              <w:t>,00</w:t>
            </w:r>
          </w:p>
        </w:tc>
        <w:tc>
          <w:tcPr>
            <w:tcW w:w="1291" w:type="dxa"/>
            <w:shd w:val="clear" w:color="auto" w:fill="auto"/>
            <w:vAlign w:val="center"/>
          </w:tcPr>
          <w:p w14:paraId="0FA2BE22" w14:textId="77777777" w:rsidR="001652C1" w:rsidRPr="00E011E8" w:rsidRDefault="001652C1" w:rsidP="001652C1">
            <w:pPr>
              <w:spacing w:after="0"/>
              <w:jc w:val="right"/>
              <w:rPr>
                <w:rFonts w:ascii="Times New Roman" w:hAnsi="Times New Roman"/>
              </w:rPr>
            </w:pPr>
            <w:r w:rsidRPr="00E011E8">
              <w:rPr>
                <w:rFonts w:ascii="Times New Roman" w:hAnsi="Times New Roman"/>
              </w:rPr>
              <w:t>4.550</w:t>
            </w:r>
            <w:r w:rsidR="00616CAC" w:rsidRPr="00E011E8">
              <w:rPr>
                <w:rFonts w:ascii="Times New Roman" w:hAnsi="Times New Roman"/>
              </w:rPr>
              <w:t>,00</w:t>
            </w:r>
          </w:p>
        </w:tc>
      </w:tr>
      <w:tr w:rsidR="001652C1" w:rsidRPr="00E011E8" w14:paraId="5E7B85C8" w14:textId="77777777" w:rsidTr="00A01699">
        <w:trPr>
          <w:trHeight w:val="964"/>
          <w:jc w:val="center"/>
        </w:trPr>
        <w:tc>
          <w:tcPr>
            <w:tcW w:w="1532" w:type="dxa"/>
            <w:tcBorders>
              <w:bottom w:val="single" w:sz="12" w:space="0" w:color="auto"/>
            </w:tcBorders>
            <w:shd w:val="clear" w:color="auto" w:fill="auto"/>
            <w:vAlign w:val="center"/>
          </w:tcPr>
          <w:p w14:paraId="44651D18" w14:textId="77777777" w:rsidR="001652C1" w:rsidRPr="00E011E8" w:rsidRDefault="001652C1" w:rsidP="001652C1">
            <w:pPr>
              <w:spacing w:after="0"/>
              <w:jc w:val="center"/>
              <w:rPr>
                <w:rFonts w:ascii="Times New Roman" w:hAnsi="Times New Roman"/>
              </w:rPr>
            </w:pPr>
            <w:r w:rsidRPr="00E011E8">
              <w:rPr>
                <w:rFonts w:ascii="Times New Roman" w:hAnsi="Times New Roman"/>
              </w:rPr>
              <w:t>Agosto de 2018</w:t>
            </w:r>
          </w:p>
        </w:tc>
        <w:tc>
          <w:tcPr>
            <w:tcW w:w="2557" w:type="dxa"/>
            <w:tcBorders>
              <w:bottom w:val="single" w:sz="12" w:space="0" w:color="auto"/>
            </w:tcBorders>
            <w:shd w:val="clear" w:color="auto" w:fill="auto"/>
            <w:vAlign w:val="center"/>
          </w:tcPr>
          <w:p w14:paraId="7619E8D3" w14:textId="77777777" w:rsidR="001652C1" w:rsidRPr="00E011E8" w:rsidRDefault="001652C1" w:rsidP="001652C1">
            <w:pPr>
              <w:spacing w:after="0"/>
              <w:jc w:val="center"/>
              <w:rPr>
                <w:rFonts w:ascii="Times New Roman" w:hAnsi="Times New Roman"/>
                <w:noProof/>
                <w:lang w:eastAsia="pt-BR"/>
              </w:rPr>
            </w:pPr>
            <w:r w:rsidRPr="00E011E8">
              <w:rPr>
                <w:rFonts w:ascii="Times New Roman" w:hAnsi="Times New Roman"/>
                <w:sz w:val="20"/>
                <w:szCs w:val="20"/>
                <w:shd w:val="clear" w:color="auto" w:fill="FFFFFF"/>
              </w:rPr>
              <w:t>R</w:t>
            </w:r>
            <w:r w:rsidRPr="00E011E8">
              <w:rPr>
                <w:rFonts w:ascii="Times New Roman" w:hAnsi="Times New Roman"/>
                <w:noProof/>
                <w:lang w:eastAsia="pt-BR"/>
              </w:rPr>
              <w:t>. Araújo, República</w:t>
            </w:r>
          </w:p>
        </w:tc>
        <w:tc>
          <w:tcPr>
            <w:tcW w:w="2216" w:type="dxa"/>
            <w:tcBorders>
              <w:bottom w:val="single" w:sz="12" w:space="0" w:color="auto"/>
            </w:tcBorders>
            <w:shd w:val="clear" w:color="auto" w:fill="auto"/>
            <w:vAlign w:val="center"/>
          </w:tcPr>
          <w:p w14:paraId="5B05CEF4" w14:textId="77777777" w:rsidR="001652C1" w:rsidRPr="00E011E8" w:rsidRDefault="001652C1" w:rsidP="001652C1">
            <w:pPr>
              <w:spacing w:after="0"/>
              <w:jc w:val="center"/>
              <w:rPr>
                <w:rFonts w:ascii="Times New Roman" w:hAnsi="Times New Roman"/>
              </w:rPr>
            </w:pPr>
            <w:r w:rsidRPr="00E011E8">
              <w:rPr>
                <w:rFonts w:ascii="Times New Roman" w:hAnsi="Times New Roman"/>
              </w:rPr>
              <w:t>320 m</w:t>
            </w:r>
          </w:p>
          <w:p w14:paraId="08E13A7D" w14:textId="77777777" w:rsidR="001652C1" w:rsidRPr="00E011E8" w:rsidRDefault="001652C1" w:rsidP="001652C1">
            <w:pPr>
              <w:spacing w:after="0"/>
              <w:jc w:val="center"/>
              <w:rPr>
                <w:rFonts w:ascii="Times New Roman" w:hAnsi="Times New Roman"/>
              </w:rPr>
            </w:pPr>
            <w:r w:rsidRPr="00E011E8">
              <w:rPr>
                <w:rFonts w:ascii="Times New Roman" w:hAnsi="Times New Roman"/>
              </w:rPr>
              <w:t>República</w:t>
            </w:r>
          </w:p>
        </w:tc>
        <w:tc>
          <w:tcPr>
            <w:tcW w:w="1456" w:type="dxa"/>
            <w:tcBorders>
              <w:bottom w:val="single" w:sz="12" w:space="0" w:color="auto"/>
            </w:tcBorders>
            <w:shd w:val="clear" w:color="auto" w:fill="auto"/>
            <w:vAlign w:val="center"/>
          </w:tcPr>
          <w:p w14:paraId="438D8AB4" w14:textId="77777777" w:rsidR="001652C1" w:rsidRPr="00E011E8" w:rsidRDefault="004E0482" w:rsidP="004E0482">
            <w:pPr>
              <w:spacing w:after="0"/>
              <w:jc w:val="center"/>
              <w:rPr>
                <w:rFonts w:ascii="Times New Roman" w:hAnsi="Times New Roman"/>
              </w:rPr>
            </w:pPr>
            <w:r w:rsidRPr="00E011E8">
              <w:rPr>
                <w:rFonts w:ascii="Times New Roman" w:hAnsi="Times New Roman"/>
              </w:rPr>
              <w:t>5.153,23</w:t>
            </w:r>
          </w:p>
        </w:tc>
        <w:tc>
          <w:tcPr>
            <w:tcW w:w="1291" w:type="dxa"/>
            <w:tcBorders>
              <w:bottom w:val="single" w:sz="12" w:space="0" w:color="auto"/>
            </w:tcBorders>
            <w:shd w:val="clear" w:color="auto" w:fill="auto"/>
            <w:vAlign w:val="center"/>
          </w:tcPr>
          <w:p w14:paraId="280EE532" w14:textId="77777777" w:rsidR="001652C1" w:rsidRPr="00E011E8" w:rsidRDefault="004E0482" w:rsidP="004E0482">
            <w:pPr>
              <w:spacing w:after="0"/>
              <w:jc w:val="right"/>
              <w:rPr>
                <w:rFonts w:ascii="Times New Roman" w:hAnsi="Times New Roman"/>
              </w:rPr>
            </w:pPr>
            <w:r w:rsidRPr="00E011E8">
              <w:rPr>
                <w:rFonts w:ascii="Times New Roman" w:hAnsi="Times New Roman"/>
              </w:rPr>
              <w:t>4.269,17</w:t>
            </w:r>
          </w:p>
        </w:tc>
      </w:tr>
    </w:tbl>
    <w:p w14:paraId="43C82299" w14:textId="622FDCE1" w:rsidR="0098515E" w:rsidRPr="00E011E8" w:rsidRDefault="00E01CF8" w:rsidP="00E01CF8">
      <w:pPr>
        <w:spacing w:after="0"/>
        <w:ind w:left="360"/>
        <w:jc w:val="center"/>
        <w:rPr>
          <w:rFonts w:ascii="Times New Roman" w:hAnsi="Times New Roman"/>
        </w:rPr>
      </w:pPr>
      <w:r w:rsidRPr="00E011E8">
        <w:rPr>
          <w:rFonts w:ascii="Times New Roman" w:hAnsi="Times New Roman"/>
          <w:sz w:val="20"/>
          <w:szCs w:val="20"/>
        </w:rPr>
        <w:t>Fonte: Elaborado pelo GT Compra da Sede.</w:t>
      </w:r>
    </w:p>
    <w:p w14:paraId="6FE4125C" w14:textId="3F08E961" w:rsidR="001652C1" w:rsidRPr="00E011E8" w:rsidRDefault="00BC7F15" w:rsidP="004A4EEF">
      <w:pPr>
        <w:spacing w:before="120"/>
        <w:rPr>
          <w:rFonts w:ascii="Times New Roman" w:hAnsi="Times New Roman"/>
        </w:rPr>
      </w:pPr>
      <w:r w:rsidRPr="00E011E8">
        <w:rPr>
          <w:rFonts w:ascii="Times New Roman" w:hAnsi="Times New Roman"/>
        </w:rPr>
        <w:t xml:space="preserve">O valor </w:t>
      </w:r>
      <w:r w:rsidR="001F2030">
        <w:rPr>
          <w:rFonts w:ascii="Times New Roman" w:hAnsi="Times New Roman"/>
        </w:rPr>
        <w:t xml:space="preserve">médio </w:t>
      </w:r>
      <w:r w:rsidR="001652C1" w:rsidRPr="00E011E8">
        <w:rPr>
          <w:rFonts w:ascii="Times New Roman" w:hAnsi="Times New Roman"/>
        </w:rPr>
        <w:t>do</w:t>
      </w:r>
      <w:r w:rsidRPr="00E011E8">
        <w:rPr>
          <w:rFonts w:ascii="Times New Roman" w:hAnsi="Times New Roman"/>
        </w:rPr>
        <w:t xml:space="preserve"> metro quadrado </w:t>
      </w:r>
      <w:r w:rsidR="001652C1" w:rsidRPr="00E011E8">
        <w:rPr>
          <w:rFonts w:ascii="Times New Roman" w:hAnsi="Times New Roman"/>
        </w:rPr>
        <w:t>nas proximidades da República é de R$ 4.</w:t>
      </w:r>
      <w:r w:rsidR="0098515E" w:rsidRPr="00E011E8">
        <w:rPr>
          <w:rFonts w:ascii="Times New Roman" w:hAnsi="Times New Roman"/>
        </w:rPr>
        <w:t>276</w:t>
      </w:r>
      <w:r w:rsidR="001652C1" w:rsidRPr="00E011E8">
        <w:rPr>
          <w:rFonts w:ascii="Times New Roman" w:hAnsi="Times New Roman"/>
        </w:rPr>
        <w:t>,00</w:t>
      </w:r>
      <w:r w:rsidR="00504B05">
        <w:rPr>
          <w:rFonts w:ascii="Times New Roman" w:hAnsi="Times New Roman"/>
        </w:rPr>
        <w:t xml:space="preserve">. Considerando que nas edificações visitadas na Zona Central restou evidente a necessidade de reformas significativas, e considerando o valor do CUB de R$ </w:t>
      </w:r>
      <w:r w:rsidR="00504B05" w:rsidRPr="00E011E8">
        <w:rPr>
          <w:rFonts w:ascii="Times New Roman" w:hAnsi="Times New Roman"/>
        </w:rPr>
        <w:t>1.365,56 R$/m</w:t>
      </w:r>
      <w:r w:rsidR="00504B05" w:rsidRPr="00E011E8">
        <w:rPr>
          <w:rFonts w:ascii="Times New Roman" w:hAnsi="Times New Roman"/>
          <w:vertAlign w:val="superscript"/>
        </w:rPr>
        <w:t>2</w:t>
      </w:r>
      <w:r w:rsidR="00504B05">
        <w:rPr>
          <w:rFonts w:ascii="Times New Roman" w:hAnsi="Times New Roman"/>
        </w:rPr>
        <w:t>, será considerado como valor final para imóveis em condições de uso R$ 5.641,56.</w:t>
      </w:r>
    </w:p>
    <w:p w14:paraId="12EA62BA" w14:textId="4F563FE2" w:rsidR="00310179" w:rsidRDefault="001F2030" w:rsidP="004A4EEF">
      <w:pPr>
        <w:spacing w:before="120"/>
        <w:rPr>
          <w:rFonts w:ascii="Times New Roman" w:hAnsi="Times New Roman"/>
        </w:rPr>
      </w:pPr>
      <w:r>
        <w:rPr>
          <w:rFonts w:ascii="Times New Roman" w:hAnsi="Times New Roman"/>
        </w:rPr>
        <w:t>Em qualquer das hipóteses, a Comissão temporária deverá analisar as propostas considerando</w:t>
      </w:r>
      <w:r w:rsidR="00504B05">
        <w:rPr>
          <w:rFonts w:ascii="Times New Roman" w:hAnsi="Times New Roman"/>
        </w:rPr>
        <w:t>, além d</w:t>
      </w:r>
      <w:r>
        <w:rPr>
          <w:rFonts w:ascii="Times New Roman" w:hAnsi="Times New Roman"/>
        </w:rPr>
        <w:t xml:space="preserve">o valor </w:t>
      </w:r>
      <w:r w:rsidR="00504B05">
        <w:rPr>
          <w:rFonts w:ascii="Times New Roman" w:hAnsi="Times New Roman"/>
        </w:rPr>
        <w:t xml:space="preserve">de venda </w:t>
      </w:r>
      <w:r>
        <w:rPr>
          <w:rFonts w:ascii="Times New Roman" w:hAnsi="Times New Roman"/>
        </w:rPr>
        <w:t>do imóve</w:t>
      </w:r>
      <w:r w:rsidR="00504B05">
        <w:rPr>
          <w:rFonts w:ascii="Times New Roman" w:hAnsi="Times New Roman"/>
        </w:rPr>
        <w:t xml:space="preserve">l, os custos referentes a reformas, adaptações, recuperações estruturais, necessidade de instalações </w:t>
      </w:r>
      <w:r w:rsidR="002B5367">
        <w:rPr>
          <w:rFonts w:ascii="Times New Roman" w:hAnsi="Times New Roman"/>
        </w:rPr>
        <w:t xml:space="preserve">para </w:t>
      </w:r>
      <w:r w:rsidR="00504B05">
        <w:rPr>
          <w:rFonts w:ascii="Times New Roman" w:hAnsi="Times New Roman"/>
        </w:rPr>
        <w:t>o funcionamento</w:t>
      </w:r>
      <w:r w:rsidR="002B5367">
        <w:rPr>
          <w:rFonts w:ascii="Times New Roman" w:hAnsi="Times New Roman"/>
        </w:rPr>
        <w:t xml:space="preserve"> do CAU/SP</w:t>
      </w:r>
      <w:r w:rsidR="00504B05">
        <w:rPr>
          <w:rFonts w:ascii="Times New Roman" w:hAnsi="Times New Roman"/>
        </w:rPr>
        <w:t>, custo de manutenção mensal</w:t>
      </w:r>
      <w:r w:rsidR="005731E7">
        <w:rPr>
          <w:rFonts w:ascii="Times New Roman" w:hAnsi="Times New Roman"/>
        </w:rPr>
        <w:t>,</w:t>
      </w:r>
      <w:r w:rsidR="00504B05">
        <w:rPr>
          <w:rFonts w:ascii="Times New Roman" w:hAnsi="Times New Roman"/>
        </w:rPr>
        <w:t xml:space="preserve"> custo dos impostos</w:t>
      </w:r>
      <w:r w:rsidR="005731E7">
        <w:rPr>
          <w:rFonts w:ascii="Times New Roman" w:hAnsi="Times New Roman"/>
        </w:rPr>
        <w:t xml:space="preserve"> e necessidade de locação de estacionamento para guarda da frota do CAU/SP</w:t>
      </w:r>
      <w:r w:rsidR="00504B05">
        <w:rPr>
          <w:rFonts w:ascii="Times New Roman" w:hAnsi="Times New Roman"/>
        </w:rPr>
        <w:t>. O valor imaterial da edificação também deve ser considerado.</w:t>
      </w:r>
    </w:p>
    <w:p w14:paraId="3B795ADC" w14:textId="77777777" w:rsidR="004A4EEF" w:rsidRPr="00E011E8" w:rsidRDefault="004A4EEF" w:rsidP="004A4EEF">
      <w:pPr>
        <w:spacing w:before="120"/>
        <w:rPr>
          <w:rFonts w:ascii="Times New Roman" w:hAnsi="Times New Roman"/>
        </w:rPr>
      </w:pPr>
    </w:p>
    <w:p w14:paraId="44DA29D3" w14:textId="77777777" w:rsidR="009A0190" w:rsidRPr="00E011E8" w:rsidRDefault="009A0190" w:rsidP="009A0190">
      <w:pPr>
        <w:pStyle w:val="Ttulo2"/>
        <w:spacing w:after="0"/>
        <w:ind w:left="928"/>
        <w:rPr>
          <w:rFonts w:ascii="Times New Roman" w:hAnsi="Times New Roman"/>
          <w:szCs w:val="22"/>
        </w:rPr>
      </w:pPr>
      <w:r w:rsidRPr="00E011E8">
        <w:rPr>
          <w:rFonts w:ascii="Times New Roman" w:hAnsi="Times New Roman"/>
          <w:szCs w:val="22"/>
        </w:rPr>
        <w:lastRenderedPageBreak/>
        <w:t>ESPECIFICAÇÕES MÍNIMAS DO IMÓVEL</w:t>
      </w:r>
    </w:p>
    <w:p w14:paraId="00835C99" w14:textId="77777777" w:rsidR="009A0190" w:rsidRPr="00E011E8" w:rsidRDefault="009A0190" w:rsidP="009A0190">
      <w:pPr>
        <w:spacing w:after="0"/>
        <w:ind w:firstLine="360"/>
        <w:rPr>
          <w:rFonts w:ascii="Times New Roman" w:hAnsi="Times New Roman"/>
        </w:rPr>
      </w:pPr>
    </w:p>
    <w:p w14:paraId="4A83FDFF" w14:textId="53EE0CDF" w:rsidR="009A0190" w:rsidRPr="00E011E8" w:rsidRDefault="00E66D86" w:rsidP="009A0190">
      <w:pPr>
        <w:spacing w:after="0"/>
        <w:ind w:firstLine="360"/>
        <w:rPr>
          <w:rFonts w:ascii="Times New Roman" w:hAnsi="Times New Roman"/>
        </w:rPr>
      </w:pPr>
      <w:r w:rsidRPr="00E66D86">
        <w:rPr>
          <w:rFonts w:ascii="Times New Roman" w:hAnsi="Times New Roman"/>
        </w:rPr>
        <w:t xml:space="preserve">As especificações mínimas do imóvel que o CAU/SP pretende adquirir estão previstas no </w:t>
      </w:r>
      <w:r w:rsidR="009A0190" w:rsidRPr="00E011E8">
        <w:rPr>
          <w:rFonts w:ascii="Times New Roman" w:hAnsi="Times New Roman"/>
        </w:rPr>
        <w:t>A</w:t>
      </w:r>
      <w:r w:rsidR="00B3608B" w:rsidRPr="00E011E8">
        <w:rPr>
          <w:rFonts w:ascii="Times New Roman" w:hAnsi="Times New Roman"/>
        </w:rPr>
        <w:t>pens</w:t>
      </w:r>
      <w:r w:rsidR="009A0190" w:rsidRPr="00E011E8">
        <w:rPr>
          <w:rFonts w:ascii="Times New Roman" w:hAnsi="Times New Roman"/>
        </w:rPr>
        <w:t>o I – Caderno de especificações</w:t>
      </w:r>
      <w:r w:rsidRPr="00E66D86">
        <w:t xml:space="preserve"> </w:t>
      </w:r>
      <w:r w:rsidRPr="00E66D86">
        <w:rPr>
          <w:rFonts w:ascii="Times New Roman" w:hAnsi="Times New Roman"/>
        </w:rPr>
        <w:t>do presente Termo</w:t>
      </w:r>
      <w:r w:rsidR="009A0190" w:rsidRPr="00E011E8">
        <w:rPr>
          <w:rFonts w:ascii="Times New Roman" w:hAnsi="Times New Roman"/>
        </w:rPr>
        <w:t>.</w:t>
      </w:r>
    </w:p>
    <w:p w14:paraId="44B4041E" w14:textId="77777777" w:rsidR="00310179" w:rsidRPr="00E011E8" w:rsidRDefault="00310179" w:rsidP="009A0190">
      <w:pPr>
        <w:spacing w:after="0"/>
        <w:ind w:firstLine="360"/>
        <w:rPr>
          <w:rFonts w:ascii="Times New Roman" w:hAnsi="Times New Roman"/>
        </w:rPr>
      </w:pPr>
    </w:p>
    <w:p w14:paraId="490EC817" w14:textId="77777777" w:rsidR="006A0EFA" w:rsidRPr="00E011E8" w:rsidRDefault="006A0EFA" w:rsidP="00EC1F5A">
      <w:pPr>
        <w:spacing w:after="0"/>
        <w:ind w:firstLine="360"/>
        <w:jc w:val="right"/>
        <w:rPr>
          <w:rFonts w:ascii="Times New Roman" w:hAnsi="Times New Roman"/>
        </w:rPr>
      </w:pPr>
    </w:p>
    <w:p w14:paraId="571F0859" w14:textId="77777777" w:rsidR="00C971C3" w:rsidRPr="00E011E8" w:rsidRDefault="00C971C3" w:rsidP="00C971C3">
      <w:pPr>
        <w:pStyle w:val="Ttulo2"/>
        <w:spacing w:after="0"/>
        <w:ind w:left="928"/>
        <w:rPr>
          <w:rFonts w:ascii="Times New Roman" w:hAnsi="Times New Roman"/>
          <w:szCs w:val="22"/>
        </w:rPr>
      </w:pPr>
      <w:r w:rsidRPr="00E011E8">
        <w:rPr>
          <w:rFonts w:ascii="Times New Roman" w:hAnsi="Times New Roman"/>
          <w:szCs w:val="22"/>
        </w:rPr>
        <w:t>DA APRESENTAÇÃO DA PROPOSTA (ENVELOPE 1)</w:t>
      </w:r>
    </w:p>
    <w:p w14:paraId="5C90310C" w14:textId="77777777" w:rsidR="00C971C3" w:rsidRPr="00E011E8" w:rsidRDefault="00C971C3" w:rsidP="00C971C3">
      <w:pPr>
        <w:spacing w:after="0"/>
        <w:ind w:left="360"/>
        <w:rPr>
          <w:rFonts w:ascii="Times New Roman" w:hAnsi="Times New Roman"/>
        </w:rPr>
      </w:pPr>
    </w:p>
    <w:p w14:paraId="22B676B9" w14:textId="6E70B0A8" w:rsidR="00C971C3" w:rsidRPr="00E011E8" w:rsidRDefault="00C971C3" w:rsidP="00C971C3">
      <w:pPr>
        <w:spacing w:after="0"/>
        <w:ind w:left="360"/>
        <w:rPr>
          <w:rFonts w:ascii="Times New Roman" w:hAnsi="Times New Roman"/>
        </w:rPr>
      </w:pPr>
      <w:r w:rsidRPr="00E011E8">
        <w:rPr>
          <w:rFonts w:ascii="Times New Roman" w:hAnsi="Times New Roman"/>
        </w:rPr>
        <w:t xml:space="preserve">De modo a permitir a análise das condições de oferta do mercado imobiliário local e sua adequação </w:t>
      </w:r>
      <w:r w:rsidR="00E66D86" w:rsidRPr="00E66D86">
        <w:rPr>
          <w:rFonts w:ascii="Times New Roman" w:hAnsi="Times New Roman"/>
        </w:rPr>
        <w:t>às especificações exigidas</w:t>
      </w:r>
      <w:r w:rsidRPr="00E011E8">
        <w:rPr>
          <w:rFonts w:ascii="Times New Roman" w:hAnsi="Times New Roman"/>
        </w:rPr>
        <w:t xml:space="preserve"> pelo CAU/SP, os interessados deverão apresentar sua proposta, em envelope lacrado e rubricado (ENVELOPE 1), contendo:</w:t>
      </w:r>
    </w:p>
    <w:p w14:paraId="4CF5571F" w14:textId="77777777" w:rsidR="00C971C3" w:rsidRPr="00E011E8" w:rsidRDefault="00C971C3" w:rsidP="00C971C3">
      <w:pPr>
        <w:spacing w:after="0"/>
        <w:ind w:left="360"/>
        <w:rPr>
          <w:rFonts w:ascii="Times New Roman" w:hAnsi="Times New Roman"/>
        </w:rPr>
      </w:pPr>
    </w:p>
    <w:p w14:paraId="7B1C17C6" w14:textId="77777777" w:rsidR="00C971C3" w:rsidRPr="00E011E8" w:rsidRDefault="00C971C3" w:rsidP="00C971C3">
      <w:pPr>
        <w:numPr>
          <w:ilvl w:val="0"/>
          <w:numId w:val="37"/>
        </w:numPr>
        <w:spacing w:after="0"/>
        <w:rPr>
          <w:rFonts w:ascii="Times New Roman" w:hAnsi="Times New Roman"/>
        </w:rPr>
      </w:pPr>
      <w:r w:rsidRPr="00E011E8">
        <w:rPr>
          <w:rFonts w:ascii="Times New Roman" w:hAnsi="Times New Roman"/>
        </w:rPr>
        <w:t>Identificação do proponente, com nome, telefone e e-mail para contato;</w:t>
      </w:r>
    </w:p>
    <w:p w14:paraId="7FC90D1F" w14:textId="74362194" w:rsidR="00C971C3" w:rsidRPr="00E011E8" w:rsidRDefault="00C971C3" w:rsidP="00E66D86">
      <w:pPr>
        <w:numPr>
          <w:ilvl w:val="0"/>
          <w:numId w:val="37"/>
        </w:numPr>
        <w:spacing w:after="0"/>
        <w:rPr>
          <w:rFonts w:ascii="Times New Roman" w:hAnsi="Times New Roman"/>
        </w:rPr>
      </w:pPr>
      <w:r w:rsidRPr="00E011E8">
        <w:rPr>
          <w:rFonts w:ascii="Times New Roman" w:hAnsi="Times New Roman"/>
        </w:rPr>
        <w:t xml:space="preserve">Identificação do(s) proprietário(s) e seus procuradores, </w:t>
      </w:r>
      <w:r w:rsidR="00E66D86" w:rsidRPr="00E66D86">
        <w:rPr>
          <w:rFonts w:ascii="Times New Roman" w:hAnsi="Times New Roman"/>
        </w:rPr>
        <w:t>se for o caso</w:t>
      </w:r>
      <w:r w:rsidRPr="00E011E8">
        <w:rPr>
          <w:rFonts w:ascii="Times New Roman" w:hAnsi="Times New Roman"/>
        </w:rPr>
        <w:t>;</w:t>
      </w:r>
    </w:p>
    <w:p w14:paraId="5F096AC0" w14:textId="77777777" w:rsidR="00C971C3" w:rsidRPr="00E011E8" w:rsidRDefault="00C971C3" w:rsidP="00C971C3">
      <w:pPr>
        <w:numPr>
          <w:ilvl w:val="0"/>
          <w:numId w:val="37"/>
        </w:numPr>
        <w:spacing w:after="0"/>
        <w:rPr>
          <w:rFonts w:ascii="Times New Roman" w:hAnsi="Times New Roman"/>
        </w:rPr>
      </w:pPr>
      <w:r w:rsidRPr="00E011E8">
        <w:rPr>
          <w:rFonts w:ascii="Times New Roman" w:hAnsi="Times New Roman"/>
        </w:rPr>
        <w:t>Cópia do contrato de prestação de serviços com a imobiliária, se for o caso;</w:t>
      </w:r>
    </w:p>
    <w:p w14:paraId="075137C6" w14:textId="5BB3110B" w:rsidR="00C971C3" w:rsidRPr="00E011E8" w:rsidRDefault="00E66D86" w:rsidP="00E66D86">
      <w:pPr>
        <w:numPr>
          <w:ilvl w:val="0"/>
          <w:numId w:val="37"/>
        </w:numPr>
        <w:spacing w:after="0"/>
        <w:rPr>
          <w:rFonts w:ascii="Times New Roman" w:hAnsi="Times New Roman"/>
        </w:rPr>
      </w:pPr>
      <w:r w:rsidRPr="00E66D86">
        <w:rPr>
          <w:rFonts w:ascii="Times New Roman" w:hAnsi="Times New Roman"/>
        </w:rPr>
        <w:t>Autorização para realização da transação, fornecida pelo proprietário, caso se trate de proposta apresentada por meio de imobiliária ou corretor de imóveis</w:t>
      </w:r>
      <w:r w:rsidR="00C971C3" w:rsidRPr="00E011E8">
        <w:rPr>
          <w:rFonts w:ascii="Times New Roman" w:hAnsi="Times New Roman"/>
        </w:rPr>
        <w:t>;</w:t>
      </w:r>
    </w:p>
    <w:p w14:paraId="51D5493F" w14:textId="77777777" w:rsidR="00C971C3" w:rsidRPr="00E011E8" w:rsidRDefault="00C971C3" w:rsidP="00C971C3">
      <w:pPr>
        <w:numPr>
          <w:ilvl w:val="0"/>
          <w:numId w:val="37"/>
        </w:numPr>
        <w:spacing w:after="0"/>
        <w:rPr>
          <w:rFonts w:ascii="Times New Roman" w:hAnsi="Times New Roman"/>
        </w:rPr>
      </w:pPr>
      <w:r w:rsidRPr="00E011E8">
        <w:rPr>
          <w:rFonts w:ascii="Times New Roman" w:hAnsi="Times New Roman"/>
        </w:rPr>
        <w:t>Valor total do imóvel, das despesas condominiais (se for o caso), do Imposto Predial e Territorial Urbano – IPTU e dos demais tributos e ta</w:t>
      </w:r>
      <w:r w:rsidR="00421F5A" w:rsidRPr="00E011E8">
        <w:rPr>
          <w:rFonts w:ascii="Times New Roman" w:hAnsi="Times New Roman"/>
        </w:rPr>
        <w:t>rifas incidentes sobre o imóvel</w:t>
      </w:r>
      <w:r w:rsidR="003E4277" w:rsidRPr="00E011E8">
        <w:rPr>
          <w:rFonts w:ascii="Times New Roman" w:hAnsi="Times New Roman"/>
        </w:rPr>
        <w:t>, acompanhado dos comprovantes dos três últimos pagamentos de cada um deles</w:t>
      </w:r>
      <w:r w:rsidR="00421F5A" w:rsidRPr="00E011E8">
        <w:rPr>
          <w:rFonts w:ascii="Times New Roman" w:hAnsi="Times New Roman"/>
        </w:rPr>
        <w:t>;</w:t>
      </w:r>
    </w:p>
    <w:p w14:paraId="7E67D711" w14:textId="77777777" w:rsidR="00127A9C" w:rsidRPr="00E011E8" w:rsidRDefault="00421F5A" w:rsidP="00127A9C">
      <w:pPr>
        <w:numPr>
          <w:ilvl w:val="0"/>
          <w:numId w:val="37"/>
        </w:numPr>
        <w:spacing w:after="0"/>
        <w:rPr>
          <w:rFonts w:ascii="Times New Roman" w:hAnsi="Times New Roman"/>
        </w:rPr>
      </w:pPr>
      <w:r w:rsidRPr="00E011E8">
        <w:rPr>
          <w:rFonts w:ascii="Times New Roman" w:hAnsi="Times New Roman"/>
        </w:rPr>
        <w:t>Área útil disponível do imóvel;</w:t>
      </w:r>
    </w:p>
    <w:p w14:paraId="70B29791" w14:textId="77777777" w:rsidR="003E4277" w:rsidRPr="00E011E8" w:rsidRDefault="003E4277" w:rsidP="00127A9C">
      <w:pPr>
        <w:numPr>
          <w:ilvl w:val="0"/>
          <w:numId w:val="37"/>
        </w:numPr>
        <w:spacing w:after="0"/>
        <w:rPr>
          <w:rFonts w:ascii="Times New Roman" w:hAnsi="Times New Roman"/>
        </w:rPr>
      </w:pPr>
      <w:r w:rsidRPr="00E011E8">
        <w:rPr>
          <w:rFonts w:ascii="Times New Roman" w:hAnsi="Times New Roman"/>
        </w:rPr>
        <w:t xml:space="preserve">Declaração expressa, sob as penas da lei, de que não há informação ou previsão de reforma do edifício onde se encontra localizado o imóvel, no período subsequente de </w:t>
      </w:r>
      <w:r w:rsidR="00C01A03" w:rsidRPr="00E011E8">
        <w:rPr>
          <w:rFonts w:ascii="Times New Roman" w:hAnsi="Times New Roman"/>
        </w:rPr>
        <w:t xml:space="preserve">01 </w:t>
      </w:r>
      <w:r w:rsidR="002C0871" w:rsidRPr="00E011E8">
        <w:rPr>
          <w:rFonts w:ascii="Times New Roman" w:hAnsi="Times New Roman"/>
        </w:rPr>
        <w:t xml:space="preserve">(um) </w:t>
      </w:r>
      <w:r w:rsidR="00C01A03" w:rsidRPr="00E011E8">
        <w:rPr>
          <w:rFonts w:ascii="Times New Roman" w:hAnsi="Times New Roman"/>
        </w:rPr>
        <w:t>ano</w:t>
      </w:r>
      <w:r w:rsidRPr="00E011E8">
        <w:rPr>
          <w:rFonts w:ascii="Times New Roman" w:hAnsi="Times New Roman"/>
        </w:rPr>
        <w:t xml:space="preserve"> ou, caso haja tal previsão, a informação da natureza, extensão e tempo da referida obra, bem como de sua estimativa de custos.</w:t>
      </w:r>
    </w:p>
    <w:p w14:paraId="0E6D8134" w14:textId="7FA1AA95" w:rsidR="003D2483" w:rsidRPr="00E011E8" w:rsidRDefault="00421F5A" w:rsidP="00E66D86">
      <w:pPr>
        <w:numPr>
          <w:ilvl w:val="0"/>
          <w:numId w:val="37"/>
        </w:numPr>
        <w:spacing w:after="0"/>
        <w:rPr>
          <w:rFonts w:ascii="Times New Roman" w:hAnsi="Times New Roman"/>
        </w:rPr>
      </w:pPr>
      <w:r w:rsidRPr="00E011E8">
        <w:rPr>
          <w:rFonts w:ascii="Times New Roman" w:hAnsi="Times New Roman"/>
        </w:rPr>
        <w:t xml:space="preserve">Especificações do imóvel em função da Chamada Pública e do Caderno de Especificações (Apenso I deste </w:t>
      </w:r>
      <w:r w:rsidR="00E66D86" w:rsidRPr="00E66D86">
        <w:rPr>
          <w:rFonts w:ascii="Times New Roman" w:hAnsi="Times New Roman"/>
        </w:rPr>
        <w:t>instrumento</w:t>
      </w:r>
      <w:r w:rsidRPr="00E011E8">
        <w:rPr>
          <w:rFonts w:ascii="Times New Roman" w:hAnsi="Times New Roman"/>
        </w:rPr>
        <w:t>), com apresentação de</w:t>
      </w:r>
      <w:r w:rsidR="003D2483" w:rsidRPr="00E011E8">
        <w:rPr>
          <w:rFonts w:ascii="Times New Roman" w:hAnsi="Times New Roman"/>
        </w:rPr>
        <w:t>:</w:t>
      </w:r>
    </w:p>
    <w:p w14:paraId="1A024E2E" w14:textId="77777777" w:rsidR="003D2483" w:rsidRPr="00E011E8" w:rsidRDefault="003D2483" w:rsidP="003D2483">
      <w:pPr>
        <w:spacing w:after="0"/>
        <w:ind w:left="720"/>
        <w:rPr>
          <w:rFonts w:ascii="Times New Roman" w:hAnsi="Times New Roman"/>
        </w:rPr>
      </w:pPr>
      <w:r w:rsidRPr="00E011E8">
        <w:rPr>
          <w:rFonts w:ascii="Times New Roman" w:hAnsi="Times New Roman"/>
        </w:rPr>
        <w:t>-</w:t>
      </w:r>
      <w:r w:rsidR="00421F5A" w:rsidRPr="00E011E8">
        <w:rPr>
          <w:rFonts w:ascii="Times New Roman" w:hAnsi="Times New Roman"/>
        </w:rPr>
        <w:t xml:space="preserve"> Memorial Descritivo</w:t>
      </w:r>
      <w:r w:rsidRPr="00E011E8">
        <w:rPr>
          <w:rFonts w:ascii="Times New Roman" w:hAnsi="Times New Roman"/>
        </w:rPr>
        <w:t>;</w:t>
      </w:r>
    </w:p>
    <w:p w14:paraId="657E0D94" w14:textId="77777777" w:rsidR="00421F5A" w:rsidRPr="00E011E8" w:rsidRDefault="003D2483" w:rsidP="002C0871">
      <w:pPr>
        <w:spacing w:after="0"/>
        <w:ind w:left="851" w:hanging="131"/>
        <w:rPr>
          <w:rFonts w:ascii="Times New Roman" w:hAnsi="Times New Roman"/>
        </w:rPr>
      </w:pPr>
      <w:r w:rsidRPr="00E011E8">
        <w:rPr>
          <w:rFonts w:ascii="Times New Roman" w:hAnsi="Times New Roman"/>
        </w:rPr>
        <w:t>- Último projeto aprovado na Prefeitura Municipal de São Paulo, acompanhado de Habite-se;</w:t>
      </w:r>
    </w:p>
    <w:p w14:paraId="2FDBE2EC" w14:textId="77777777" w:rsidR="002C0871" w:rsidRPr="00E011E8" w:rsidRDefault="002C0871" w:rsidP="002C0871">
      <w:pPr>
        <w:pStyle w:val="ListaColorida-nfase11"/>
        <w:numPr>
          <w:ilvl w:val="0"/>
          <w:numId w:val="0"/>
        </w:numPr>
        <w:spacing w:line="276" w:lineRule="auto"/>
        <w:ind w:left="851" w:right="-6" w:hanging="142"/>
        <w:contextualSpacing/>
        <w:rPr>
          <w:rFonts w:ascii="Times New Roman" w:hAnsi="Times New Roman"/>
          <w:b w:val="0"/>
        </w:rPr>
      </w:pPr>
      <w:r w:rsidRPr="00E011E8">
        <w:rPr>
          <w:rFonts w:ascii="Times New Roman" w:hAnsi="Times New Roman"/>
          <w:b w:val="0"/>
        </w:rPr>
        <w:t>- Planta</w:t>
      </w:r>
      <w:r w:rsidR="00EC1F5A" w:rsidRPr="00E011E8">
        <w:rPr>
          <w:rFonts w:ascii="Times New Roman" w:hAnsi="Times New Roman"/>
          <w:b w:val="0"/>
        </w:rPr>
        <w:t xml:space="preserve"> de todos os pavimentos</w:t>
      </w:r>
      <w:r w:rsidRPr="00E011E8">
        <w:rPr>
          <w:rFonts w:ascii="Times New Roman" w:hAnsi="Times New Roman"/>
          <w:b w:val="0"/>
        </w:rPr>
        <w:t>, cortes e fachadas</w:t>
      </w:r>
      <w:r w:rsidR="00EC1F5A" w:rsidRPr="00E011E8">
        <w:rPr>
          <w:rFonts w:ascii="Times New Roman" w:hAnsi="Times New Roman"/>
          <w:b w:val="0"/>
        </w:rPr>
        <w:t xml:space="preserve"> </w:t>
      </w:r>
      <w:r w:rsidRPr="00E011E8">
        <w:rPr>
          <w:rFonts w:ascii="Times New Roman" w:hAnsi="Times New Roman"/>
          <w:b w:val="0"/>
        </w:rPr>
        <w:t>e demais documentos gráficos para compreensão do projeto arquitetônico;</w:t>
      </w:r>
    </w:p>
    <w:p w14:paraId="219D50C0" w14:textId="77777777" w:rsidR="003D2483" w:rsidRPr="00E011E8" w:rsidRDefault="003D2483" w:rsidP="003D2483">
      <w:pPr>
        <w:spacing w:after="0"/>
        <w:ind w:left="720"/>
        <w:rPr>
          <w:rFonts w:ascii="Times New Roman" w:hAnsi="Times New Roman"/>
        </w:rPr>
      </w:pPr>
      <w:r w:rsidRPr="00E011E8">
        <w:rPr>
          <w:rFonts w:ascii="Times New Roman" w:hAnsi="Times New Roman"/>
        </w:rPr>
        <w:t>- Auto de Vistoria do Corpo de Bombeiros – AVCB</w:t>
      </w:r>
      <w:r w:rsidR="00290BDC" w:rsidRPr="00E011E8">
        <w:rPr>
          <w:rFonts w:ascii="Times New Roman" w:hAnsi="Times New Roman"/>
        </w:rPr>
        <w:t>, em vigor</w:t>
      </w:r>
      <w:r w:rsidRPr="00E011E8">
        <w:rPr>
          <w:rFonts w:ascii="Times New Roman" w:hAnsi="Times New Roman"/>
        </w:rPr>
        <w:t>;</w:t>
      </w:r>
    </w:p>
    <w:p w14:paraId="2B2FA780" w14:textId="77777777" w:rsidR="003D2483" w:rsidRPr="00E011E8" w:rsidRDefault="003D2483" w:rsidP="003D2483">
      <w:pPr>
        <w:spacing w:after="0"/>
        <w:ind w:left="720"/>
        <w:rPr>
          <w:rFonts w:ascii="Times New Roman" w:hAnsi="Times New Roman"/>
          <w:highlight w:val="yellow"/>
        </w:rPr>
      </w:pPr>
      <w:r w:rsidRPr="00E011E8">
        <w:rPr>
          <w:rFonts w:ascii="Times New Roman" w:hAnsi="Times New Roman"/>
        </w:rPr>
        <w:t>- Auto de Vistoria de Segurança – AVS</w:t>
      </w:r>
      <w:r w:rsidR="00290BDC" w:rsidRPr="00E011E8">
        <w:rPr>
          <w:rFonts w:ascii="Times New Roman" w:hAnsi="Times New Roman"/>
        </w:rPr>
        <w:t>, em vigor</w:t>
      </w:r>
      <w:r w:rsidRPr="00E011E8">
        <w:rPr>
          <w:rFonts w:ascii="Times New Roman" w:hAnsi="Times New Roman"/>
        </w:rPr>
        <w:t>.</w:t>
      </w:r>
    </w:p>
    <w:p w14:paraId="5E39937E" w14:textId="77777777" w:rsidR="00421F5A" w:rsidRPr="00E011E8" w:rsidRDefault="00421F5A" w:rsidP="00421F5A">
      <w:pPr>
        <w:spacing w:after="0"/>
        <w:ind w:left="360"/>
        <w:rPr>
          <w:rFonts w:ascii="Times New Roman" w:hAnsi="Times New Roman"/>
        </w:rPr>
      </w:pPr>
    </w:p>
    <w:p w14:paraId="61DC393D" w14:textId="47D44A20" w:rsidR="00C971C3" w:rsidRDefault="00E66D86" w:rsidP="00C971C3">
      <w:pPr>
        <w:spacing w:after="0"/>
        <w:ind w:left="360"/>
        <w:rPr>
          <w:rFonts w:ascii="Times New Roman" w:hAnsi="Times New Roman"/>
        </w:rPr>
      </w:pPr>
      <w:r w:rsidRPr="00E66D86">
        <w:rPr>
          <w:rFonts w:ascii="Times New Roman" w:hAnsi="Times New Roman"/>
        </w:rPr>
        <w:t>Observação: Os imóveis que não possuírem todas as instalações mínimas exigidas no presente Termo e seu apenso poderão apresentar propostas, desde que se comprometam a providenciar as adaptações necessárias antes da efetiva aquisição.</w:t>
      </w:r>
    </w:p>
    <w:p w14:paraId="397B8EEB" w14:textId="77777777" w:rsidR="00E66D86" w:rsidRPr="00E011E8" w:rsidRDefault="00E66D86" w:rsidP="00C971C3">
      <w:pPr>
        <w:spacing w:after="0"/>
        <w:ind w:left="360"/>
        <w:rPr>
          <w:rFonts w:ascii="Times New Roman" w:hAnsi="Times New Roman"/>
        </w:rPr>
      </w:pPr>
    </w:p>
    <w:p w14:paraId="588CCBA6" w14:textId="77777777" w:rsidR="00421F5A" w:rsidRPr="00E011E8" w:rsidRDefault="00421F5A" w:rsidP="00421F5A">
      <w:pPr>
        <w:pStyle w:val="Ttulo2"/>
        <w:rPr>
          <w:rFonts w:ascii="Times New Roman" w:hAnsi="Times New Roman"/>
        </w:rPr>
      </w:pPr>
      <w:r w:rsidRPr="00E011E8">
        <w:rPr>
          <w:rFonts w:ascii="Times New Roman" w:hAnsi="Times New Roman"/>
        </w:rPr>
        <w:t>DOS DOCUMENTOS DE HABILITAÇÃO E DO IMÓVEL (ENVELOPE 2)</w:t>
      </w:r>
    </w:p>
    <w:p w14:paraId="2C6D8E20" w14:textId="77777777" w:rsidR="00421F5A" w:rsidRPr="00E011E8" w:rsidRDefault="00421F5A" w:rsidP="00421F5A">
      <w:pPr>
        <w:autoSpaceDE w:val="0"/>
        <w:autoSpaceDN w:val="0"/>
        <w:adjustRightInd w:val="0"/>
        <w:spacing w:after="0"/>
        <w:ind w:left="284"/>
        <w:contextualSpacing/>
        <w:rPr>
          <w:rFonts w:ascii="Times New Roman" w:hAnsi="Times New Roman"/>
          <w:lang w:eastAsia="pt-BR"/>
        </w:rPr>
      </w:pPr>
    </w:p>
    <w:p w14:paraId="01F22DE8" w14:textId="77777777" w:rsidR="00421F5A" w:rsidRPr="00E011E8" w:rsidRDefault="00421F5A" w:rsidP="00747256">
      <w:pPr>
        <w:autoSpaceDE w:val="0"/>
        <w:autoSpaceDN w:val="0"/>
        <w:adjustRightInd w:val="0"/>
        <w:spacing w:after="0"/>
        <w:ind w:left="851"/>
        <w:contextualSpacing/>
        <w:rPr>
          <w:rFonts w:ascii="Times New Roman" w:hAnsi="Times New Roman"/>
          <w:lang w:eastAsia="pt-BR"/>
        </w:rPr>
      </w:pPr>
      <w:r w:rsidRPr="00E011E8">
        <w:rPr>
          <w:rFonts w:ascii="Times New Roman" w:hAnsi="Times New Roman"/>
          <w:lang w:eastAsia="pt-BR"/>
        </w:rPr>
        <w:t>Juntamente com os envelopes contendo a proposta relativa ao imóvel ofertado (ENVELOPE 1), os interessados deverão apresentar, também em envelope lacrado devidamente identificado (ENVELOPE 2) e rubricado, a seguinte documentação:</w:t>
      </w:r>
    </w:p>
    <w:p w14:paraId="42D7CD4F" w14:textId="77777777" w:rsidR="00421F5A" w:rsidRPr="00E011E8" w:rsidRDefault="00421F5A" w:rsidP="00421F5A">
      <w:pPr>
        <w:autoSpaceDE w:val="0"/>
        <w:autoSpaceDN w:val="0"/>
        <w:adjustRightInd w:val="0"/>
        <w:spacing w:after="0"/>
        <w:ind w:left="284"/>
        <w:contextualSpacing/>
        <w:rPr>
          <w:rFonts w:ascii="Times New Roman" w:hAnsi="Times New Roman"/>
          <w:lang w:eastAsia="pt-BR"/>
        </w:rPr>
      </w:pPr>
    </w:p>
    <w:p w14:paraId="6BEC3A19" w14:textId="77777777" w:rsidR="00421F5A" w:rsidRPr="00E011E8" w:rsidRDefault="00421F5A" w:rsidP="00421F5A">
      <w:pPr>
        <w:autoSpaceDE w:val="0"/>
        <w:autoSpaceDN w:val="0"/>
        <w:adjustRightInd w:val="0"/>
        <w:spacing w:after="0"/>
        <w:ind w:left="284"/>
        <w:contextualSpacing/>
        <w:rPr>
          <w:rFonts w:ascii="Times New Roman" w:hAnsi="Times New Roman"/>
          <w:lang w:eastAsia="pt-BR"/>
        </w:rPr>
      </w:pPr>
    </w:p>
    <w:p w14:paraId="607DBF3A" w14:textId="781A234A" w:rsidR="00421F5A" w:rsidRPr="00E011E8" w:rsidRDefault="00333BC5" w:rsidP="00421F5A">
      <w:pPr>
        <w:autoSpaceDE w:val="0"/>
        <w:autoSpaceDN w:val="0"/>
        <w:adjustRightInd w:val="0"/>
        <w:spacing w:after="0"/>
        <w:ind w:left="851"/>
        <w:contextualSpacing/>
        <w:rPr>
          <w:rFonts w:ascii="Times New Roman" w:hAnsi="Times New Roman"/>
          <w:b/>
          <w:lang w:eastAsia="pt-BR"/>
        </w:rPr>
      </w:pPr>
      <w:r>
        <w:rPr>
          <w:rFonts w:ascii="Times New Roman" w:hAnsi="Times New Roman"/>
          <w:b/>
          <w:lang w:eastAsia="pt-BR"/>
        </w:rPr>
        <w:t>G</w:t>
      </w:r>
      <w:r w:rsidR="00421F5A" w:rsidRPr="00E011E8">
        <w:rPr>
          <w:rFonts w:ascii="Times New Roman" w:hAnsi="Times New Roman"/>
          <w:b/>
          <w:lang w:eastAsia="pt-BR"/>
        </w:rPr>
        <w:t xml:space="preserve">.1) </w:t>
      </w:r>
      <w:r w:rsidR="000723B7" w:rsidRPr="00E011E8">
        <w:rPr>
          <w:rFonts w:ascii="Times New Roman" w:hAnsi="Times New Roman"/>
          <w:b/>
          <w:lang w:eastAsia="pt-BR"/>
        </w:rPr>
        <w:t>Documentos de Habilitação</w:t>
      </w:r>
    </w:p>
    <w:p w14:paraId="531DEE82" w14:textId="77777777" w:rsidR="00421F5A" w:rsidRPr="00E011E8" w:rsidRDefault="00421F5A" w:rsidP="00421F5A">
      <w:pPr>
        <w:autoSpaceDE w:val="0"/>
        <w:autoSpaceDN w:val="0"/>
        <w:adjustRightInd w:val="0"/>
        <w:spacing w:after="0"/>
        <w:ind w:left="284"/>
        <w:contextualSpacing/>
        <w:rPr>
          <w:rFonts w:ascii="Times New Roman" w:hAnsi="Times New Roman"/>
          <w:lang w:eastAsia="pt-BR"/>
        </w:rPr>
      </w:pPr>
    </w:p>
    <w:p w14:paraId="3E53D448" w14:textId="77777777" w:rsidR="00421F5A" w:rsidRPr="00E011E8" w:rsidRDefault="00421F5A" w:rsidP="00421F5A">
      <w:pPr>
        <w:autoSpaceDE w:val="0"/>
        <w:autoSpaceDN w:val="0"/>
        <w:adjustRightInd w:val="0"/>
        <w:spacing w:after="0"/>
        <w:ind w:left="284"/>
        <w:contextualSpacing/>
        <w:rPr>
          <w:rFonts w:ascii="Times New Roman" w:hAnsi="Times New Roman"/>
          <w:lang w:eastAsia="pt-BR"/>
        </w:rPr>
      </w:pPr>
    </w:p>
    <w:p w14:paraId="3103ACF1" w14:textId="2EC62636" w:rsidR="009A0190" w:rsidRPr="00E011E8" w:rsidRDefault="00421F5A" w:rsidP="00D21614">
      <w:pPr>
        <w:pStyle w:val="ListaColorida-nfase11"/>
        <w:numPr>
          <w:ilvl w:val="0"/>
          <w:numId w:val="0"/>
        </w:numPr>
        <w:ind w:left="851"/>
        <w:rPr>
          <w:rFonts w:ascii="Times New Roman" w:hAnsi="Times New Roman"/>
          <w:b w:val="0"/>
        </w:rPr>
      </w:pPr>
      <w:r w:rsidRPr="00E011E8">
        <w:rPr>
          <w:rFonts w:ascii="Times New Roman" w:hAnsi="Times New Roman"/>
          <w:b w:val="0"/>
        </w:rPr>
        <w:t>Em se tratando de</w:t>
      </w:r>
      <w:r w:rsidR="009B5485" w:rsidRPr="00E011E8">
        <w:rPr>
          <w:rFonts w:ascii="Times New Roman" w:hAnsi="Times New Roman"/>
          <w:b w:val="0"/>
        </w:rPr>
        <w:t xml:space="preserve"> Proprietário</w:t>
      </w:r>
      <w:r w:rsidRPr="00E011E8">
        <w:rPr>
          <w:rFonts w:ascii="Times New Roman" w:hAnsi="Times New Roman"/>
          <w:b w:val="0"/>
        </w:rPr>
        <w:t xml:space="preserve"> pe</w:t>
      </w:r>
      <w:r w:rsidR="009A0190" w:rsidRPr="00E011E8">
        <w:rPr>
          <w:rFonts w:ascii="Times New Roman" w:hAnsi="Times New Roman"/>
          <w:b w:val="0"/>
        </w:rPr>
        <w:t>ssoa física</w:t>
      </w:r>
      <w:r w:rsidRPr="00E011E8">
        <w:rPr>
          <w:rFonts w:ascii="Times New Roman" w:hAnsi="Times New Roman"/>
          <w:b w:val="0"/>
        </w:rPr>
        <w:t>:</w:t>
      </w:r>
      <w:r w:rsidR="009B5485" w:rsidRPr="00E011E8">
        <w:rPr>
          <w:rFonts w:ascii="Times New Roman" w:hAnsi="Times New Roman"/>
          <w:b w:val="0"/>
        </w:rPr>
        <w:t xml:space="preserve"> </w:t>
      </w:r>
    </w:p>
    <w:p w14:paraId="750E6AC5" w14:textId="77777777" w:rsidR="004172F7" w:rsidRPr="00E011E8" w:rsidRDefault="004172F7" w:rsidP="00D21614">
      <w:pPr>
        <w:pStyle w:val="ListaColorida-nfase11"/>
        <w:numPr>
          <w:ilvl w:val="0"/>
          <w:numId w:val="0"/>
        </w:numPr>
        <w:ind w:left="851"/>
        <w:rPr>
          <w:rFonts w:ascii="Times New Roman" w:hAnsi="Times New Roman"/>
        </w:rPr>
      </w:pPr>
    </w:p>
    <w:p w14:paraId="452303DF" w14:textId="77777777" w:rsidR="009A0190" w:rsidRPr="00E011E8" w:rsidRDefault="009A0190" w:rsidP="009A0190">
      <w:pPr>
        <w:numPr>
          <w:ilvl w:val="1"/>
          <w:numId w:val="34"/>
        </w:numPr>
        <w:suppressAutoHyphens/>
        <w:spacing w:after="0"/>
        <w:ind w:right="-6"/>
        <w:contextualSpacing/>
        <w:rPr>
          <w:rFonts w:ascii="Times New Roman" w:hAnsi="Times New Roman"/>
        </w:rPr>
      </w:pPr>
      <w:r w:rsidRPr="00E011E8">
        <w:rPr>
          <w:rFonts w:ascii="Times New Roman" w:hAnsi="Times New Roman"/>
        </w:rPr>
        <w:t>Cópia da Cédula de Identidade e do CPF/MF;</w:t>
      </w:r>
    </w:p>
    <w:p w14:paraId="6B586909" w14:textId="77777777" w:rsidR="009A0190" w:rsidRPr="00E011E8" w:rsidRDefault="009A0190" w:rsidP="009A0190">
      <w:pPr>
        <w:suppressAutoHyphens/>
        <w:ind w:left="1276" w:right="-6"/>
        <w:contextualSpacing/>
        <w:rPr>
          <w:rFonts w:ascii="Times New Roman" w:hAnsi="Times New Roman"/>
        </w:rPr>
      </w:pPr>
    </w:p>
    <w:p w14:paraId="39C2751B" w14:textId="77777777" w:rsidR="009A0190" w:rsidRPr="00E011E8" w:rsidRDefault="009A0190" w:rsidP="009A0190">
      <w:pPr>
        <w:numPr>
          <w:ilvl w:val="1"/>
          <w:numId w:val="34"/>
        </w:numPr>
        <w:suppressAutoHyphens/>
        <w:spacing w:after="0"/>
        <w:ind w:right="-6"/>
        <w:contextualSpacing/>
        <w:rPr>
          <w:rFonts w:ascii="Times New Roman" w:hAnsi="Times New Roman"/>
        </w:rPr>
      </w:pPr>
      <w:r w:rsidRPr="00E011E8">
        <w:rPr>
          <w:rFonts w:ascii="Times New Roman" w:hAnsi="Times New Roman"/>
        </w:rPr>
        <w:t>Certidão de estado civil;</w:t>
      </w:r>
    </w:p>
    <w:p w14:paraId="741369F1" w14:textId="77777777" w:rsidR="009A0190" w:rsidRPr="00E011E8" w:rsidRDefault="009A0190" w:rsidP="009A0190">
      <w:pPr>
        <w:suppressAutoHyphens/>
        <w:ind w:right="-6"/>
        <w:contextualSpacing/>
        <w:rPr>
          <w:rFonts w:ascii="Times New Roman" w:hAnsi="Times New Roman"/>
        </w:rPr>
      </w:pPr>
    </w:p>
    <w:p w14:paraId="27D43A4A" w14:textId="02B4B1D3" w:rsidR="009A0190" w:rsidRPr="00E011E8" w:rsidRDefault="009A0190" w:rsidP="00E66D86">
      <w:pPr>
        <w:numPr>
          <w:ilvl w:val="1"/>
          <w:numId w:val="34"/>
        </w:numPr>
        <w:suppressAutoHyphens/>
        <w:spacing w:after="0"/>
        <w:ind w:right="-6"/>
        <w:contextualSpacing/>
        <w:rPr>
          <w:rFonts w:ascii="Times New Roman" w:hAnsi="Times New Roman"/>
        </w:rPr>
      </w:pPr>
      <w:r w:rsidRPr="00E011E8">
        <w:rPr>
          <w:rFonts w:ascii="Times New Roman" w:hAnsi="Times New Roman"/>
        </w:rPr>
        <w:lastRenderedPageBreak/>
        <w:t xml:space="preserve">Cópia da escritura pública de pacto antenupcial, caso o </w:t>
      </w:r>
      <w:r w:rsidR="00E66D86" w:rsidRPr="00E66D86">
        <w:rPr>
          <w:rFonts w:ascii="Times New Roman" w:hAnsi="Times New Roman"/>
        </w:rPr>
        <w:t xml:space="preserve">o proprietário tenha se casado </w:t>
      </w:r>
      <w:r w:rsidRPr="00E011E8">
        <w:rPr>
          <w:rFonts w:ascii="Times New Roman" w:hAnsi="Times New Roman"/>
        </w:rPr>
        <w:t>em data posterior a dezembro/1977, com regime de comunhão total ou de separação de bens;</w:t>
      </w:r>
    </w:p>
    <w:p w14:paraId="13CCE68D" w14:textId="77777777" w:rsidR="009A0190" w:rsidRPr="00E011E8" w:rsidRDefault="009A0190" w:rsidP="009A0190">
      <w:pPr>
        <w:suppressAutoHyphens/>
        <w:ind w:left="1276" w:right="-6"/>
        <w:contextualSpacing/>
        <w:rPr>
          <w:rFonts w:ascii="Times New Roman" w:hAnsi="Times New Roman"/>
        </w:rPr>
      </w:pPr>
    </w:p>
    <w:p w14:paraId="36B57582" w14:textId="691694B6" w:rsidR="009A0190" w:rsidRPr="00E011E8" w:rsidRDefault="009A0190" w:rsidP="009A0190">
      <w:pPr>
        <w:numPr>
          <w:ilvl w:val="1"/>
          <w:numId w:val="34"/>
        </w:numPr>
        <w:suppressAutoHyphens/>
        <w:spacing w:after="0"/>
        <w:ind w:right="-6"/>
        <w:contextualSpacing/>
        <w:rPr>
          <w:rFonts w:ascii="Times New Roman" w:hAnsi="Times New Roman"/>
        </w:rPr>
      </w:pPr>
      <w:r w:rsidRPr="00E011E8">
        <w:rPr>
          <w:rFonts w:ascii="Times New Roman" w:hAnsi="Times New Roman"/>
        </w:rPr>
        <w:t>Cópia d</w:t>
      </w:r>
      <w:r w:rsidR="00AE2F2A" w:rsidRPr="00E011E8">
        <w:rPr>
          <w:rFonts w:ascii="Times New Roman" w:hAnsi="Times New Roman"/>
        </w:rPr>
        <w:t>o</w:t>
      </w:r>
      <w:r w:rsidRPr="00E011E8">
        <w:rPr>
          <w:rFonts w:ascii="Times New Roman" w:hAnsi="Times New Roman"/>
        </w:rPr>
        <w:t xml:space="preserve"> comprovante de endereço em nome do proprietário;</w:t>
      </w:r>
    </w:p>
    <w:p w14:paraId="6A69BE3C" w14:textId="77777777" w:rsidR="009A0190" w:rsidRPr="00E011E8" w:rsidRDefault="009A0190" w:rsidP="009A0190">
      <w:pPr>
        <w:suppressAutoHyphens/>
        <w:ind w:left="1276" w:right="-6"/>
        <w:contextualSpacing/>
        <w:rPr>
          <w:rFonts w:ascii="Times New Roman" w:hAnsi="Times New Roman"/>
        </w:rPr>
      </w:pPr>
    </w:p>
    <w:p w14:paraId="75B404F8" w14:textId="50130415" w:rsidR="009A0190" w:rsidRPr="00E011E8" w:rsidRDefault="009A0190" w:rsidP="00E66D86">
      <w:pPr>
        <w:numPr>
          <w:ilvl w:val="1"/>
          <w:numId w:val="34"/>
        </w:numPr>
        <w:suppressAutoHyphens/>
        <w:spacing w:after="0"/>
        <w:ind w:right="-6"/>
        <w:contextualSpacing/>
        <w:rPr>
          <w:rFonts w:ascii="Times New Roman" w:hAnsi="Times New Roman"/>
        </w:rPr>
      </w:pPr>
      <w:r w:rsidRPr="00E011E8">
        <w:rPr>
          <w:rFonts w:ascii="Times New Roman" w:hAnsi="Times New Roman"/>
        </w:rPr>
        <w:t xml:space="preserve">Certidões negativas </w:t>
      </w:r>
      <w:r w:rsidR="00E66D86" w:rsidRPr="00E66D86">
        <w:rPr>
          <w:rFonts w:ascii="Times New Roman" w:hAnsi="Times New Roman"/>
        </w:rPr>
        <w:t xml:space="preserve">ou positivas com efeitos de negativa </w:t>
      </w:r>
      <w:r w:rsidR="00127A9C" w:rsidRPr="00E011E8">
        <w:rPr>
          <w:rFonts w:ascii="Times New Roman" w:hAnsi="Times New Roman"/>
        </w:rPr>
        <w:t>válidas</w:t>
      </w:r>
      <w:r w:rsidR="0002688C" w:rsidRPr="00E011E8">
        <w:rPr>
          <w:rFonts w:ascii="Times New Roman" w:hAnsi="Times New Roman"/>
          <w:color w:val="FF0000"/>
        </w:rPr>
        <w:t xml:space="preserve"> </w:t>
      </w:r>
      <w:r w:rsidRPr="00E011E8">
        <w:rPr>
          <w:rFonts w:ascii="Times New Roman" w:hAnsi="Times New Roman"/>
        </w:rPr>
        <w:t>de:</w:t>
      </w:r>
    </w:p>
    <w:p w14:paraId="162FA3FE"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Ações na Justiça Federal;</w:t>
      </w:r>
    </w:p>
    <w:p w14:paraId="3CB31187"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Ações cíveis;</w:t>
      </w:r>
    </w:p>
    <w:p w14:paraId="3CB4421B"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Interdição, tutela e curatela;</w:t>
      </w:r>
    </w:p>
    <w:p w14:paraId="6A58EC62"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Ações das Fazendas Estadual e Municipal (Executivos Fiscais);</w:t>
      </w:r>
    </w:p>
    <w:p w14:paraId="70715EFD" w14:textId="2E45777F"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 xml:space="preserve">Protesto de </w:t>
      </w:r>
      <w:r w:rsidRPr="008F64AE">
        <w:rPr>
          <w:rFonts w:ascii="Times New Roman" w:hAnsi="Times New Roman"/>
        </w:rPr>
        <w:t>títulos</w:t>
      </w:r>
      <w:r w:rsidR="006E7FC7" w:rsidRPr="008F64AE">
        <w:rPr>
          <w:rFonts w:ascii="Times New Roman" w:hAnsi="Times New Roman"/>
        </w:rPr>
        <w:t xml:space="preserve"> – </w:t>
      </w:r>
      <w:r w:rsidR="00E66D86" w:rsidRPr="008F64AE">
        <w:rPr>
          <w:rFonts w:ascii="Times New Roman" w:hAnsi="Times New Roman"/>
        </w:rPr>
        <w:t xml:space="preserve">últimos </w:t>
      </w:r>
      <w:r w:rsidR="006E7FC7" w:rsidRPr="00E011E8">
        <w:rPr>
          <w:rFonts w:ascii="Times New Roman" w:hAnsi="Times New Roman"/>
        </w:rPr>
        <w:t xml:space="preserve">5 </w:t>
      </w:r>
      <w:r w:rsidR="00333BC5">
        <w:rPr>
          <w:rFonts w:ascii="Times New Roman" w:hAnsi="Times New Roman"/>
        </w:rPr>
        <w:t xml:space="preserve">(cinco) </w:t>
      </w:r>
      <w:r w:rsidR="006E7FC7" w:rsidRPr="00E011E8">
        <w:rPr>
          <w:rFonts w:ascii="Times New Roman" w:hAnsi="Times New Roman"/>
        </w:rPr>
        <w:t>anos</w:t>
      </w:r>
      <w:r w:rsidRPr="00E011E8">
        <w:rPr>
          <w:rFonts w:ascii="Times New Roman" w:hAnsi="Times New Roman"/>
        </w:rPr>
        <w:t>;</w:t>
      </w:r>
    </w:p>
    <w:p w14:paraId="4856059F"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Certidão de quitação de tributos e contribuições federais (se empresário/comerciante);</w:t>
      </w:r>
    </w:p>
    <w:p w14:paraId="27228C64"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 xml:space="preserve">Certidão quanto à dívida ativa da União (se empresário/comerciante); </w:t>
      </w:r>
    </w:p>
    <w:p w14:paraId="737093D2"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CND/INSS, com a finalidade da Lei 8.212/91 (se empresário/comerciante);</w:t>
      </w:r>
    </w:p>
    <w:p w14:paraId="40E3C1AC"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Ministério Público Estadual;</w:t>
      </w:r>
    </w:p>
    <w:p w14:paraId="7C89A9FD"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 xml:space="preserve">Justiça do Trabalho, e </w:t>
      </w:r>
    </w:p>
    <w:p w14:paraId="484B4C31" w14:textId="77777777" w:rsidR="009A0190" w:rsidRPr="00E011E8" w:rsidRDefault="009A0190" w:rsidP="009A0190">
      <w:pPr>
        <w:numPr>
          <w:ilvl w:val="0"/>
          <w:numId w:val="35"/>
        </w:numPr>
        <w:suppressAutoHyphens/>
        <w:ind w:right="-6"/>
        <w:contextualSpacing/>
        <w:rPr>
          <w:rFonts w:ascii="Times New Roman" w:hAnsi="Times New Roman"/>
        </w:rPr>
      </w:pPr>
      <w:r w:rsidRPr="00E011E8">
        <w:rPr>
          <w:rFonts w:ascii="Times New Roman" w:hAnsi="Times New Roman"/>
        </w:rPr>
        <w:t>Ministério Público Federal e do Trabalho.</w:t>
      </w:r>
    </w:p>
    <w:p w14:paraId="0BB6C241" w14:textId="77777777" w:rsidR="009A0190" w:rsidRPr="00E011E8" w:rsidRDefault="009A0190" w:rsidP="009A0190">
      <w:pPr>
        <w:suppressAutoHyphens/>
        <w:ind w:right="-6"/>
        <w:contextualSpacing/>
        <w:rPr>
          <w:rFonts w:ascii="Times New Roman" w:hAnsi="Times New Roman"/>
        </w:rPr>
      </w:pPr>
    </w:p>
    <w:p w14:paraId="6B8A399F" w14:textId="2BFB5358" w:rsidR="00333BC5" w:rsidRDefault="00333BC5" w:rsidP="003A5C37">
      <w:pPr>
        <w:suppressAutoHyphens/>
        <w:ind w:left="1418" w:right="-6"/>
        <w:contextualSpacing/>
        <w:rPr>
          <w:rFonts w:ascii="Times New Roman" w:hAnsi="Times New Roman"/>
        </w:rPr>
      </w:pPr>
      <w:r w:rsidRPr="00333BC5">
        <w:rPr>
          <w:rFonts w:ascii="Times New Roman" w:hAnsi="Times New Roman"/>
        </w:rPr>
        <w:t>Observação 1: Caso o proprietário seja casado, em regime de comunhão total ou parcial de bens, os documentos anteriormente relacionados também deverão ser apresentados com relação ao seu cônjuge.</w:t>
      </w:r>
    </w:p>
    <w:p w14:paraId="63B918C1" w14:textId="77777777" w:rsidR="00333BC5" w:rsidRDefault="00333BC5" w:rsidP="003A5C37">
      <w:pPr>
        <w:suppressAutoHyphens/>
        <w:ind w:left="1418" w:right="-6"/>
        <w:contextualSpacing/>
        <w:rPr>
          <w:rFonts w:ascii="Times New Roman" w:hAnsi="Times New Roman"/>
        </w:rPr>
      </w:pPr>
    </w:p>
    <w:p w14:paraId="7D46F1E7" w14:textId="2253F8A4" w:rsidR="009A0190" w:rsidRPr="00E011E8" w:rsidRDefault="00333BC5" w:rsidP="003A5C37">
      <w:pPr>
        <w:suppressAutoHyphens/>
        <w:ind w:left="1418" w:right="-6"/>
        <w:contextualSpacing/>
        <w:rPr>
          <w:rFonts w:ascii="Times New Roman" w:hAnsi="Times New Roman"/>
        </w:rPr>
      </w:pPr>
      <w:r>
        <w:rPr>
          <w:rFonts w:ascii="Times New Roman" w:hAnsi="Times New Roman"/>
        </w:rPr>
        <w:t>Observação 2</w:t>
      </w:r>
      <w:r w:rsidR="009A0190" w:rsidRPr="00E011E8">
        <w:rPr>
          <w:rFonts w:ascii="Times New Roman" w:hAnsi="Times New Roman"/>
        </w:rPr>
        <w:t>: Caso o proprietário não resida na localidade do imóvel, deverá apresentar todas as certidões do seu atual domicílio e da localidade do imóvel;</w:t>
      </w:r>
    </w:p>
    <w:p w14:paraId="25BB3743" w14:textId="77777777" w:rsidR="009B5485" w:rsidRPr="00E011E8" w:rsidRDefault="009B5485" w:rsidP="009A0190">
      <w:pPr>
        <w:suppressAutoHyphens/>
        <w:ind w:left="1276" w:right="-6"/>
        <w:contextualSpacing/>
        <w:rPr>
          <w:rFonts w:ascii="Times New Roman" w:hAnsi="Times New Roman"/>
        </w:rPr>
      </w:pPr>
    </w:p>
    <w:p w14:paraId="1A43C10F" w14:textId="0A7672FD" w:rsidR="00260BE5" w:rsidRPr="00E011E8" w:rsidRDefault="00333BC5" w:rsidP="00260BE5">
      <w:pPr>
        <w:suppressAutoHyphens/>
        <w:ind w:left="1418" w:right="-6"/>
        <w:contextualSpacing/>
        <w:rPr>
          <w:rFonts w:ascii="Times New Roman" w:hAnsi="Times New Roman"/>
        </w:rPr>
      </w:pPr>
      <w:r>
        <w:rPr>
          <w:rFonts w:ascii="Times New Roman" w:hAnsi="Times New Roman"/>
        </w:rPr>
        <w:t>Observação 3</w:t>
      </w:r>
      <w:r w:rsidR="009A0190" w:rsidRPr="00E011E8">
        <w:rPr>
          <w:rFonts w:ascii="Times New Roman" w:hAnsi="Times New Roman"/>
        </w:rPr>
        <w:t xml:space="preserve">: Havendo certidão positiva, encaminhar </w:t>
      </w:r>
      <w:r w:rsidR="009A0190" w:rsidRPr="00E011E8">
        <w:rPr>
          <w:rFonts w:ascii="Times New Roman" w:hAnsi="Times New Roman"/>
          <w:u w:val="single"/>
        </w:rPr>
        <w:t>certidão de inteiro teor</w:t>
      </w:r>
      <w:r w:rsidR="00260BE5" w:rsidRPr="00E011E8">
        <w:rPr>
          <w:rFonts w:ascii="Times New Roman" w:hAnsi="Times New Roman"/>
        </w:rPr>
        <w:t xml:space="preserve"> da(s) ação(ões) apontadas(s), não podendo estas serem substituíd</w:t>
      </w:r>
      <w:r w:rsidR="00DD2D8C" w:rsidRPr="00E011E8">
        <w:rPr>
          <w:rFonts w:ascii="Times New Roman" w:hAnsi="Times New Roman"/>
        </w:rPr>
        <w:t>as por certidões de objeto e pé;</w:t>
      </w:r>
    </w:p>
    <w:p w14:paraId="34522D5F" w14:textId="77777777" w:rsidR="00DD2D8C" w:rsidRPr="00E011E8" w:rsidRDefault="00DD2D8C" w:rsidP="00260BE5">
      <w:pPr>
        <w:suppressAutoHyphens/>
        <w:ind w:left="1418" w:right="-6"/>
        <w:contextualSpacing/>
        <w:rPr>
          <w:rFonts w:ascii="Times New Roman" w:hAnsi="Times New Roman"/>
        </w:rPr>
      </w:pPr>
    </w:p>
    <w:p w14:paraId="4FA375F2" w14:textId="7D260B5B" w:rsidR="00DD2D8C" w:rsidRPr="00E011E8" w:rsidRDefault="00333BC5" w:rsidP="00260BE5">
      <w:pPr>
        <w:suppressAutoHyphens/>
        <w:ind w:left="1418" w:right="-6"/>
        <w:contextualSpacing/>
        <w:rPr>
          <w:rFonts w:ascii="Times New Roman" w:hAnsi="Times New Roman"/>
          <w:b/>
        </w:rPr>
      </w:pPr>
      <w:r w:rsidRPr="000723B7">
        <w:rPr>
          <w:rFonts w:ascii="Times New Roman" w:hAnsi="Times New Roman"/>
        </w:rPr>
        <w:t>Observação 4</w:t>
      </w:r>
      <w:r w:rsidR="00DD2D8C" w:rsidRPr="00E011E8">
        <w:rPr>
          <w:rFonts w:ascii="Times New Roman" w:hAnsi="Times New Roman"/>
          <w:b/>
        </w:rPr>
        <w:t>: No caso de certidões sem data de validade, as mesmas deverão ter sido emitidas até 60 dias antes da data de abertura desta Chamada Pública.</w:t>
      </w:r>
    </w:p>
    <w:p w14:paraId="4CF095FC" w14:textId="77777777" w:rsidR="009B5485" w:rsidRPr="00E011E8" w:rsidRDefault="009B5485" w:rsidP="009A0190">
      <w:pPr>
        <w:suppressAutoHyphens/>
        <w:ind w:left="1276" w:right="-6"/>
        <w:contextualSpacing/>
        <w:rPr>
          <w:rFonts w:ascii="Times New Roman" w:hAnsi="Times New Roman"/>
        </w:rPr>
      </w:pPr>
    </w:p>
    <w:p w14:paraId="44B6D2EB" w14:textId="77777777" w:rsidR="009A0190" w:rsidRPr="00E011E8" w:rsidRDefault="009B5485" w:rsidP="00260BE5">
      <w:pPr>
        <w:pStyle w:val="ListaColorida-nfase11"/>
        <w:numPr>
          <w:ilvl w:val="0"/>
          <w:numId w:val="0"/>
        </w:numPr>
        <w:ind w:firstLine="993"/>
        <w:rPr>
          <w:rFonts w:ascii="Times New Roman" w:hAnsi="Times New Roman"/>
          <w:b w:val="0"/>
        </w:rPr>
      </w:pPr>
      <w:r w:rsidRPr="00E011E8">
        <w:rPr>
          <w:rFonts w:ascii="Times New Roman" w:hAnsi="Times New Roman"/>
          <w:b w:val="0"/>
        </w:rPr>
        <w:t xml:space="preserve">Em se tratando de Proprietário </w:t>
      </w:r>
      <w:r w:rsidR="009A0190" w:rsidRPr="00E011E8">
        <w:rPr>
          <w:rFonts w:ascii="Times New Roman" w:hAnsi="Times New Roman"/>
          <w:b w:val="0"/>
        </w:rPr>
        <w:t>pessoa jurídica</w:t>
      </w:r>
      <w:r w:rsidRPr="00E011E8">
        <w:rPr>
          <w:rFonts w:ascii="Times New Roman" w:hAnsi="Times New Roman"/>
          <w:b w:val="0"/>
        </w:rPr>
        <w:t xml:space="preserve">: </w:t>
      </w:r>
    </w:p>
    <w:p w14:paraId="34C64A34" w14:textId="77777777" w:rsidR="009A0190" w:rsidRPr="00E011E8" w:rsidRDefault="009A0190" w:rsidP="009A0190">
      <w:pPr>
        <w:pStyle w:val="ListaColorida-nfase11"/>
        <w:numPr>
          <w:ilvl w:val="0"/>
          <w:numId w:val="0"/>
        </w:numPr>
        <w:ind w:left="709"/>
        <w:rPr>
          <w:rFonts w:ascii="Times New Roman" w:hAnsi="Times New Roman"/>
          <w:b w:val="0"/>
        </w:rPr>
      </w:pPr>
    </w:p>
    <w:p w14:paraId="361975A6" w14:textId="77777777" w:rsidR="00B3608B" w:rsidRPr="00E011E8" w:rsidRDefault="009A0190" w:rsidP="008202A3">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t>Cópia da Cédula de Identidade e do CPF/MF dos representantes legais da empresa;</w:t>
      </w:r>
    </w:p>
    <w:p w14:paraId="09C32318" w14:textId="77777777" w:rsidR="00B3608B" w:rsidRPr="00E011E8" w:rsidRDefault="00B3608B" w:rsidP="00B3608B">
      <w:pPr>
        <w:suppressAutoHyphens/>
        <w:spacing w:after="0"/>
        <w:ind w:left="1418" w:right="-6"/>
        <w:contextualSpacing/>
        <w:rPr>
          <w:rFonts w:ascii="Times New Roman" w:hAnsi="Times New Roman"/>
        </w:rPr>
      </w:pPr>
    </w:p>
    <w:p w14:paraId="1E2615A1" w14:textId="77777777" w:rsidR="009A0190" w:rsidRPr="00E011E8" w:rsidRDefault="009A0190" w:rsidP="008202A3">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t>Procuração, lavrada em cartório de notas, do(s) representante(s) da empresa que firmará(ão) o contrato (documento necessário somente se a indicação do(s) representante(s) não estiver prevista no contrato social da empresa e/ou em suas alterações);</w:t>
      </w:r>
    </w:p>
    <w:p w14:paraId="36188706" w14:textId="77777777" w:rsidR="009A0190" w:rsidRPr="00E011E8" w:rsidRDefault="009A0190" w:rsidP="009A0190">
      <w:pPr>
        <w:suppressAutoHyphens/>
        <w:ind w:left="1418" w:right="-6"/>
        <w:contextualSpacing/>
        <w:rPr>
          <w:rFonts w:ascii="Times New Roman" w:hAnsi="Times New Roman"/>
        </w:rPr>
      </w:pPr>
    </w:p>
    <w:p w14:paraId="6600BA3C" w14:textId="77777777" w:rsidR="009A0190" w:rsidRPr="00E011E8" w:rsidRDefault="009A0190" w:rsidP="009A0190">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t>Registro comercial, no caso de empresa ou empresário individual;</w:t>
      </w:r>
    </w:p>
    <w:p w14:paraId="44F56D75" w14:textId="77777777" w:rsidR="009A0190" w:rsidRPr="00E011E8" w:rsidRDefault="009A0190" w:rsidP="00B3608B">
      <w:pPr>
        <w:pStyle w:val="ListaColorida-nfase11"/>
        <w:numPr>
          <w:ilvl w:val="0"/>
          <w:numId w:val="0"/>
        </w:numPr>
        <w:ind w:left="1428"/>
        <w:rPr>
          <w:rFonts w:ascii="Times New Roman" w:hAnsi="Times New Roman"/>
        </w:rPr>
      </w:pPr>
    </w:p>
    <w:p w14:paraId="1674FD4B" w14:textId="77777777" w:rsidR="009A0190" w:rsidRPr="00E011E8" w:rsidRDefault="009A0190" w:rsidP="009A0190">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t>Ato constitutivo, estatuto ou contrato social em vigor, devidamente registrado, em se tratando de sociedades comerciais, e, no caso de sociedades por ações, acompanhado de documentos de eleição de seus administradores, bem como todas as alterações contratuais, se houverem, ou da consolidação respectiva;</w:t>
      </w:r>
    </w:p>
    <w:p w14:paraId="2125ED48" w14:textId="77777777" w:rsidR="009A0190" w:rsidRPr="00E011E8" w:rsidRDefault="009A0190" w:rsidP="00B3608B">
      <w:pPr>
        <w:pStyle w:val="ListaColorida-nfase11"/>
        <w:numPr>
          <w:ilvl w:val="0"/>
          <w:numId w:val="0"/>
        </w:numPr>
        <w:ind w:left="1428"/>
        <w:rPr>
          <w:rFonts w:ascii="Times New Roman" w:hAnsi="Times New Roman"/>
        </w:rPr>
      </w:pPr>
    </w:p>
    <w:p w14:paraId="470C9E20" w14:textId="77777777" w:rsidR="009A0190" w:rsidRPr="00E011E8" w:rsidRDefault="009A0190" w:rsidP="009A0190">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t>Inscrição do ato con</w:t>
      </w:r>
      <w:r w:rsidR="00AE2F2A" w:rsidRPr="00E011E8">
        <w:rPr>
          <w:rFonts w:ascii="Times New Roman" w:hAnsi="Times New Roman"/>
        </w:rPr>
        <w:t>stitutivo, no caso de sociedade civil</w:t>
      </w:r>
      <w:r w:rsidRPr="00E011E8">
        <w:rPr>
          <w:rFonts w:ascii="Times New Roman" w:hAnsi="Times New Roman"/>
        </w:rPr>
        <w:t xml:space="preserve"> simples, acompanhada de prova de diretoria em exercício;</w:t>
      </w:r>
    </w:p>
    <w:p w14:paraId="4A1B0997" w14:textId="77777777" w:rsidR="009A0190" w:rsidRPr="00E011E8" w:rsidRDefault="009A0190" w:rsidP="00B3608B">
      <w:pPr>
        <w:pStyle w:val="ListaColorida-nfase11"/>
        <w:numPr>
          <w:ilvl w:val="0"/>
          <w:numId w:val="0"/>
        </w:numPr>
        <w:ind w:left="1428"/>
        <w:rPr>
          <w:rFonts w:ascii="Times New Roman" w:hAnsi="Times New Roman"/>
        </w:rPr>
      </w:pPr>
    </w:p>
    <w:p w14:paraId="0A4BC924" w14:textId="77777777" w:rsidR="009A0190" w:rsidRPr="00E011E8" w:rsidRDefault="009A0190" w:rsidP="009A0190">
      <w:pPr>
        <w:numPr>
          <w:ilvl w:val="0"/>
          <w:numId w:val="6"/>
        </w:numPr>
        <w:suppressAutoHyphens/>
        <w:spacing w:after="0"/>
        <w:ind w:left="1418" w:right="-6" w:hanging="425"/>
        <w:contextualSpacing/>
        <w:rPr>
          <w:rFonts w:ascii="Times New Roman" w:hAnsi="Times New Roman"/>
        </w:rPr>
      </w:pPr>
      <w:r w:rsidRPr="00E011E8">
        <w:rPr>
          <w:rFonts w:ascii="Times New Roman" w:hAnsi="Times New Roman"/>
        </w:rPr>
        <w:lastRenderedPageBreak/>
        <w:t>Decreto de autorização, em se tratando de empresa ou sociedade estrangeira em funcionamento no País, e ato de registro ou autorização para funcionamento expedido pelo órgão competente, quando a atividade assim o exigir.</w:t>
      </w:r>
    </w:p>
    <w:p w14:paraId="1870110B" w14:textId="77777777" w:rsidR="009A0190" w:rsidRPr="00E011E8" w:rsidRDefault="009A0190" w:rsidP="00B3608B">
      <w:pPr>
        <w:pStyle w:val="ListaColorida-nfase11"/>
        <w:numPr>
          <w:ilvl w:val="0"/>
          <w:numId w:val="0"/>
        </w:numPr>
        <w:ind w:left="1428"/>
        <w:rPr>
          <w:rFonts w:ascii="Times New Roman" w:hAnsi="Times New Roman"/>
        </w:rPr>
      </w:pPr>
    </w:p>
    <w:p w14:paraId="1E4A97DC" w14:textId="77777777" w:rsidR="009A0190" w:rsidRPr="00E011E8" w:rsidRDefault="009A0190" w:rsidP="009A0190">
      <w:pPr>
        <w:pStyle w:val="PargrafodaLista1"/>
        <w:numPr>
          <w:ilvl w:val="0"/>
          <w:numId w:val="6"/>
        </w:numPr>
        <w:spacing w:line="276" w:lineRule="auto"/>
        <w:ind w:left="1418" w:right="-6"/>
        <w:contextualSpacing/>
        <w:rPr>
          <w:sz w:val="22"/>
          <w:szCs w:val="22"/>
        </w:rPr>
      </w:pPr>
      <w:r w:rsidRPr="00E011E8">
        <w:rPr>
          <w:sz w:val="22"/>
          <w:szCs w:val="22"/>
        </w:rPr>
        <w:t>Prova de inscrição no Cadastro Nacional de Pessoas Jurídicas (CNPJ) do Ministério da Fazenda;</w:t>
      </w:r>
    </w:p>
    <w:p w14:paraId="2EB083A0" w14:textId="77777777" w:rsidR="009A0190" w:rsidRPr="00E011E8" w:rsidRDefault="009A0190" w:rsidP="00B3608B">
      <w:pPr>
        <w:pStyle w:val="ListaColorida-nfase11"/>
        <w:numPr>
          <w:ilvl w:val="0"/>
          <w:numId w:val="0"/>
        </w:numPr>
        <w:ind w:left="1428"/>
        <w:rPr>
          <w:rFonts w:ascii="Times New Roman" w:hAnsi="Times New Roman"/>
        </w:rPr>
      </w:pPr>
    </w:p>
    <w:p w14:paraId="44B66D83" w14:textId="77777777" w:rsidR="009A0190" w:rsidRPr="00E011E8" w:rsidRDefault="009A0190" w:rsidP="009A0190">
      <w:pPr>
        <w:pStyle w:val="PargrafodaLista1"/>
        <w:numPr>
          <w:ilvl w:val="0"/>
          <w:numId w:val="6"/>
        </w:numPr>
        <w:spacing w:line="276" w:lineRule="auto"/>
        <w:ind w:left="1418" w:right="-6"/>
        <w:contextualSpacing/>
        <w:rPr>
          <w:color w:val="auto"/>
          <w:sz w:val="22"/>
          <w:szCs w:val="22"/>
        </w:rPr>
      </w:pPr>
      <w:r w:rsidRPr="00E011E8">
        <w:rPr>
          <w:color w:val="auto"/>
          <w:sz w:val="22"/>
          <w:szCs w:val="22"/>
        </w:rPr>
        <w:t>Prova de regularidade relativa à Seguridade Social, bem como de regularidade perante à Fazenda Federal, mediante apresentação de certidão unificada expedida conjuntamente pela Secretaria da Receita Federal do Brasil – SRF e pela Procuradoria da Fazenda Nacional - PGFN, conforme Portaria MF 358, de 5 de setembro de 2014;</w:t>
      </w:r>
    </w:p>
    <w:p w14:paraId="25941302" w14:textId="77777777" w:rsidR="009A0190" w:rsidRPr="00E011E8" w:rsidRDefault="009A0190" w:rsidP="00B3608B">
      <w:pPr>
        <w:pStyle w:val="ListaColorida-nfase11"/>
        <w:numPr>
          <w:ilvl w:val="0"/>
          <w:numId w:val="0"/>
        </w:numPr>
        <w:ind w:left="1428"/>
        <w:rPr>
          <w:rFonts w:ascii="Times New Roman" w:hAnsi="Times New Roman"/>
        </w:rPr>
      </w:pPr>
    </w:p>
    <w:p w14:paraId="3CA9F417" w14:textId="77777777" w:rsidR="009A0190" w:rsidRPr="00E011E8" w:rsidRDefault="009A0190" w:rsidP="009A0190">
      <w:pPr>
        <w:pStyle w:val="ListaColorida-nfase11"/>
        <w:numPr>
          <w:ilvl w:val="0"/>
          <w:numId w:val="6"/>
        </w:numPr>
        <w:suppressAutoHyphens w:val="0"/>
        <w:spacing w:line="276" w:lineRule="auto"/>
        <w:ind w:left="1418" w:right="-6"/>
        <w:contextualSpacing/>
        <w:rPr>
          <w:rFonts w:ascii="Times New Roman" w:hAnsi="Times New Roman"/>
          <w:b w:val="0"/>
        </w:rPr>
      </w:pPr>
      <w:r w:rsidRPr="00E011E8">
        <w:rPr>
          <w:rFonts w:ascii="Times New Roman" w:hAnsi="Times New Roman"/>
          <w:b w:val="0"/>
        </w:rPr>
        <w:t>Prova de regularidade relativa ao Fundo de Garantia do Tempo de Serviços (FGTS), através do Certificado de Regularidade de Situação (CRS) expedido pela Caixa Econômica Federal;</w:t>
      </w:r>
    </w:p>
    <w:p w14:paraId="5F05F151" w14:textId="77777777" w:rsidR="009A0190" w:rsidRPr="00E011E8" w:rsidRDefault="009A0190" w:rsidP="009A0190">
      <w:pPr>
        <w:suppressAutoHyphens/>
        <w:ind w:left="1418" w:right="-6"/>
        <w:contextualSpacing/>
        <w:rPr>
          <w:rFonts w:ascii="Times New Roman" w:hAnsi="Times New Roman"/>
        </w:rPr>
      </w:pPr>
    </w:p>
    <w:p w14:paraId="02079DE6" w14:textId="77777777" w:rsidR="009A0190" w:rsidRPr="00E011E8" w:rsidRDefault="009A0190" w:rsidP="009A0190">
      <w:pPr>
        <w:numPr>
          <w:ilvl w:val="0"/>
          <w:numId w:val="6"/>
        </w:numPr>
        <w:suppressAutoHyphens/>
        <w:spacing w:after="0"/>
        <w:ind w:left="1418" w:right="-6"/>
        <w:contextualSpacing/>
        <w:rPr>
          <w:rFonts w:ascii="Times New Roman" w:hAnsi="Times New Roman"/>
        </w:rPr>
      </w:pPr>
      <w:r w:rsidRPr="00E011E8">
        <w:rPr>
          <w:rFonts w:ascii="Times New Roman" w:hAnsi="Times New Roman"/>
          <w:lang w:eastAsia="pt-BR"/>
        </w:rPr>
        <w:t xml:space="preserve">Prova de inexistência de débitos inadimplidos perante a Justiça do Trabalho, mediante a apresentação de certidão negativa de Débitos Trabalhistas (CNDT) </w:t>
      </w:r>
      <w:r w:rsidRPr="00E011E8">
        <w:rPr>
          <w:rFonts w:ascii="Times New Roman" w:hAnsi="Times New Roman"/>
          <w:b/>
          <w:bCs/>
          <w:lang w:eastAsia="pt-BR"/>
        </w:rPr>
        <w:t xml:space="preserve">ou </w:t>
      </w:r>
      <w:r w:rsidRPr="00E011E8">
        <w:rPr>
          <w:rFonts w:ascii="Times New Roman" w:hAnsi="Times New Roman"/>
          <w:lang w:eastAsia="pt-BR"/>
        </w:rPr>
        <w:t>Certidão Positiva com Efeitos de Negativa de Débitos Trabalhistas, nos termos do Título VII-A da Consolidação das Leis do Trabalho, aprovada pelo Decreto-Lei no 5.452, de 1º de maio de 1943. (Incluído pela Lei nº 12.440, de 2011) (Vigência);</w:t>
      </w:r>
    </w:p>
    <w:p w14:paraId="7941427D" w14:textId="77777777" w:rsidR="009A0190" w:rsidRPr="00E011E8" w:rsidRDefault="009A0190" w:rsidP="00B3608B">
      <w:pPr>
        <w:pStyle w:val="ListaColorida-nfase11"/>
        <w:numPr>
          <w:ilvl w:val="0"/>
          <w:numId w:val="0"/>
        </w:numPr>
        <w:ind w:left="1428"/>
        <w:rPr>
          <w:rFonts w:ascii="Times New Roman" w:hAnsi="Times New Roman"/>
        </w:rPr>
      </w:pPr>
    </w:p>
    <w:p w14:paraId="57A0AF9F" w14:textId="77777777" w:rsidR="009A0190" w:rsidRPr="00E011E8" w:rsidRDefault="009A0190" w:rsidP="009A0190">
      <w:pPr>
        <w:numPr>
          <w:ilvl w:val="0"/>
          <w:numId w:val="6"/>
        </w:numPr>
        <w:suppressAutoHyphens/>
        <w:spacing w:after="0"/>
        <w:ind w:left="1418" w:right="-6"/>
        <w:contextualSpacing/>
        <w:rPr>
          <w:rFonts w:ascii="Times New Roman" w:hAnsi="Times New Roman"/>
        </w:rPr>
      </w:pPr>
      <w:r w:rsidRPr="00E011E8">
        <w:rPr>
          <w:rFonts w:ascii="Times New Roman" w:hAnsi="Times New Roman"/>
        </w:rPr>
        <w:t>Prova de regularidade para com a Fazenda Estadual, do domicílio ou sede do licitante, ou outra equivalente, na forma da Lei;</w:t>
      </w:r>
    </w:p>
    <w:p w14:paraId="4A7E3B0E" w14:textId="77777777" w:rsidR="009A0190" w:rsidRPr="00E011E8" w:rsidRDefault="009A0190" w:rsidP="00B3608B">
      <w:pPr>
        <w:pStyle w:val="ListaColorida-nfase11"/>
        <w:numPr>
          <w:ilvl w:val="0"/>
          <w:numId w:val="0"/>
        </w:numPr>
        <w:ind w:left="1428"/>
        <w:rPr>
          <w:rFonts w:ascii="Times New Roman" w:hAnsi="Times New Roman"/>
        </w:rPr>
      </w:pPr>
    </w:p>
    <w:p w14:paraId="67AC6F2F" w14:textId="77777777" w:rsidR="009A0190" w:rsidRPr="00E011E8" w:rsidRDefault="009A0190" w:rsidP="009A0190">
      <w:pPr>
        <w:numPr>
          <w:ilvl w:val="0"/>
          <w:numId w:val="6"/>
        </w:numPr>
        <w:suppressAutoHyphens/>
        <w:spacing w:after="0"/>
        <w:ind w:left="1418" w:right="-6"/>
        <w:contextualSpacing/>
        <w:rPr>
          <w:rFonts w:ascii="Times New Roman" w:hAnsi="Times New Roman"/>
        </w:rPr>
      </w:pPr>
      <w:r w:rsidRPr="00E011E8">
        <w:rPr>
          <w:rFonts w:ascii="Times New Roman" w:hAnsi="Times New Roman"/>
        </w:rPr>
        <w:t>Prova de regularidade para com a Fazenda Municipal, relativo aos tributos mobiliários e imobiliários, do domicílio ou sede do licitante, ou outra equivalente, na forma da Lei;</w:t>
      </w:r>
    </w:p>
    <w:p w14:paraId="5D325BE1" w14:textId="77777777" w:rsidR="009A0190" w:rsidRPr="00E011E8" w:rsidRDefault="009A0190" w:rsidP="00B3608B">
      <w:pPr>
        <w:pStyle w:val="ListaColorida-nfase11"/>
        <w:numPr>
          <w:ilvl w:val="0"/>
          <w:numId w:val="0"/>
        </w:numPr>
        <w:ind w:left="1428"/>
        <w:rPr>
          <w:rFonts w:ascii="Times New Roman" w:hAnsi="Times New Roman"/>
        </w:rPr>
      </w:pPr>
    </w:p>
    <w:p w14:paraId="6FFB9F9A" w14:textId="77777777" w:rsidR="009A0190" w:rsidRPr="00E011E8" w:rsidRDefault="009A0190" w:rsidP="009A0190">
      <w:pPr>
        <w:numPr>
          <w:ilvl w:val="0"/>
          <w:numId w:val="6"/>
        </w:numPr>
        <w:suppressAutoHyphens/>
        <w:spacing w:after="0"/>
        <w:ind w:left="1418" w:right="-6"/>
        <w:contextualSpacing/>
        <w:rPr>
          <w:rFonts w:ascii="Times New Roman" w:hAnsi="Times New Roman"/>
        </w:rPr>
      </w:pPr>
      <w:r w:rsidRPr="00E011E8">
        <w:rPr>
          <w:rFonts w:ascii="Times New Roman" w:hAnsi="Times New Roman"/>
        </w:rPr>
        <w:t>Certidões Negativas</w:t>
      </w:r>
      <w:r w:rsidR="0002688C" w:rsidRPr="00E011E8">
        <w:rPr>
          <w:rFonts w:ascii="Times New Roman" w:hAnsi="Times New Roman"/>
        </w:rPr>
        <w:t xml:space="preserve"> </w:t>
      </w:r>
      <w:r w:rsidRPr="00E011E8">
        <w:rPr>
          <w:rFonts w:ascii="Times New Roman" w:hAnsi="Times New Roman"/>
        </w:rPr>
        <w:t>correspondentes à sede e filiais, ainda que encerradas nos últimos 10 anos:</w:t>
      </w:r>
    </w:p>
    <w:p w14:paraId="20CB8493"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Ações na Justiça Federal;</w:t>
      </w:r>
    </w:p>
    <w:p w14:paraId="3AA9CBBA"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Ações cíveis;</w:t>
      </w:r>
    </w:p>
    <w:p w14:paraId="1EF96D9F"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Falências e concordatas;</w:t>
      </w:r>
    </w:p>
    <w:p w14:paraId="61EF3870"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Ações da Fazenda Estadual e Municipal (executivos Fiscais);</w:t>
      </w:r>
    </w:p>
    <w:p w14:paraId="31550C10"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Protesto de títulos;</w:t>
      </w:r>
    </w:p>
    <w:p w14:paraId="26BC8074"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Ministério Público Estadual;</w:t>
      </w:r>
    </w:p>
    <w:p w14:paraId="2898B649"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xml:space="preserve">- Justiça do Trabalho, e </w:t>
      </w:r>
    </w:p>
    <w:p w14:paraId="0595E7B0" w14:textId="77777777" w:rsidR="009A0190" w:rsidRPr="00E011E8" w:rsidRDefault="009A0190" w:rsidP="00B3608B">
      <w:pPr>
        <w:pStyle w:val="ListaColorida-nfase11"/>
        <w:numPr>
          <w:ilvl w:val="0"/>
          <w:numId w:val="0"/>
        </w:numPr>
        <w:ind w:left="1418"/>
        <w:rPr>
          <w:rFonts w:ascii="Times New Roman" w:hAnsi="Times New Roman"/>
          <w:b w:val="0"/>
        </w:rPr>
      </w:pPr>
      <w:r w:rsidRPr="00E011E8">
        <w:rPr>
          <w:rFonts w:ascii="Times New Roman" w:hAnsi="Times New Roman"/>
          <w:b w:val="0"/>
        </w:rPr>
        <w:t>- Ministério Público Federal e do Trabalho.</w:t>
      </w:r>
    </w:p>
    <w:p w14:paraId="62E60441" w14:textId="77777777" w:rsidR="009A0190" w:rsidRPr="00E011E8" w:rsidRDefault="009A0190" w:rsidP="00B3608B">
      <w:pPr>
        <w:pStyle w:val="ListaColorida-nfase11"/>
        <w:numPr>
          <w:ilvl w:val="0"/>
          <w:numId w:val="0"/>
        </w:numPr>
        <w:ind w:left="1418"/>
        <w:rPr>
          <w:rFonts w:ascii="Times New Roman" w:hAnsi="Times New Roman"/>
        </w:rPr>
      </w:pPr>
    </w:p>
    <w:p w14:paraId="2D3E3018" w14:textId="77777777" w:rsidR="009A0190" w:rsidRPr="00E011E8" w:rsidRDefault="009B5485" w:rsidP="009A0190">
      <w:pPr>
        <w:suppressAutoHyphens/>
        <w:ind w:left="1418" w:right="-6"/>
        <w:contextualSpacing/>
        <w:rPr>
          <w:rFonts w:ascii="Times New Roman" w:hAnsi="Times New Roman"/>
        </w:rPr>
      </w:pPr>
      <w:r w:rsidRPr="00E011E8">
        <w:rPr>
          <w:rFonts w:ascii="Times New Roman" w:hAnsi="Times New Roman"/>
        </w:rPr>
        <w:t>OBS 1</w:t>
      </w:r>
      <w:r w:rsidR="009A0190" w:rsidRPr="00E011E8">
        <w:rPr>
          <w:rFonts w:ascii="Times New Roman" w:hAnsi="Times New Roman"/>
        </w:rPr>
        <w:t xml:space="preserve">: Havendo certidão positiva, encaminhar </w:t>
      </w:r>
      <w:r w:rsidR="009A0190" w:rsidRPr="00E011E8">
        <w:rPr>
          <w:rFonts w:ascii="Times New Roman" w:hAnsi="Times New Roman"/>
          <w:u w:val="single"/>
        </w:rPr>
        <w:t>certidão de inteiro teor</w:t>
      </w:r>
      <w:r w:rsidR="009A0190" w:rsidRPr="00E011E8">
        <w:rPr>
          <w:rFonts w:ascii="Times New Roman" w:hAnsi="Times New Roman"/>
        </w:rPr>
        <w:t xml:space="preserve"> da(s) ação(ões) ap</w:t>
      </w:r>
      <w:r w:rsidR="00260BE5" w:rsidRPr="00E011E8">
        <w:rPr>
          <w:rFonts w:ascii="Times New Roman" w:hAnsi="Times New Roman"/>
        </w:rPr>
        <w:t>ontadas(s), não podendo estas serem substituídas por certidões de objeto e pé.</w:t>
      </w:r>
    </w:p>
    <w:p w14:paraId="45C7D392" w14:textId="77777777" w:rsidR="00DD2D8C" w:rsidRPr="00E011E8" w:rsidRDefault="00DD2D8C" w:rsidP="009A0190">
      <w:pPr>
        <w:suppressAutoHyphens/>
        <w:ind w:left="1418" w:right="-6"/>
        <w:contextualSpacing/>
        <w:rPr>
          <w:rFonts w:ascii="Times New Roman" w:hAnsi="Times New Roman"/>
        </w:rPr>
      </w:pPr>
    </w:p>
    <w:p w14:paraId="1E0C737D" w14:textId="77777777" w:rsidR="00DD2D8C" w:rsidRPr="00E011E8" w:rsidRDefault="00DD2D8C" w:rsidP="00DD2D8C">
      <w:pPr>
        <w:suppressAutoHyphens/>
        <w:ind w:left="1418" w:right="-6"/>
        <w:contextualSpacing/>
        <w:rPr>
          <w:rFonts w:ascii="Times New Roman" w:hAnsi="Times New Roman"/>
          <w:b/>
        </w:rPr>
      </w:pPr>
      <w:r w:rsidRPr="00E011E8">
        <w:rPr>
          <w:rFonts w:ascii="Times New Roman" w:hAnsi="Times New Roman"/>
          <w:b/>
        </w:rPr>
        <w:t>OBS 2: No caso de certidões sem data de validade, as mesmas deverão ter sido emitidas até 60 dias antes da data de abertura desta Chamada Pública.</w:t>
      </w:r>
    </w:p>
    <w:p w14:paraId="5EB74804" w14:textId="77777777" w:rsidR="009B5485" w:rsidRPr="00E011E8" w:rsidRDefault="00260BE5" w:rsidP="00260BE5">
      <w:pPr>
        <w:tabs>
          <w:tab w:val="left" w:pos="4550"/>
        </w:tabs>
        <w:suppressAutoHyphens/>
        <w:ind w:left="1418" w:right="-6"/>
        <w:contextualSpacing/>
        <w:rPr>
          <w:rFonts w:ascii="Times New Roman" w:hAnsi="Times New Roman"/>
          <w:b/>
        </w:rPr>
      </w:pPr>
      <w:r w:rsidRPr="00E011E8">
        <w:rPr>
          <w:rFonts w:ascii="Times New Roman" w:hAnsi="Times New Roman"/>
        </w:rPr>
        <w:tab/>
      </w:r>
    </w:p>
    <w:p w14:paraId="3852B7D7" w14:textId="77777777" w:rsidR="009A0190" w:rsidRPr="00E011E8" w:rsidRDefault="009A0190" w:rsidP="009A0190">
      <w:pPr>
        <w:pStyle w:val="ListaColorida-nfase11"/>
        <w:numPr>
          <w:ilvl w:val="0"/>
          <w:numId w:val="6"/>
        </w:numPr>
        <w:spacing w:line="276" w:lineRule="auto"/>
        <w:ind w:left="1418" w:right="-6"/>
        <w:contextualSpacing/>
        <w:rPr>
          <w:rFonts w:ascii="Times New Roman" w:hAnsi="Times New Roman"/>
          <w:b w:val="0"/>
        </w:rPr>
      </w:pPr>
      <w:r w:rsidRPr="00E011E8">
        <w:rPr>
          <w:rFonts w:ascii="Times New Roman" w:hAnsi="Times New Roman"/>
          <w:b w:val="0"/>
        </w:rPr>
        <w:t>Declarações:</w:t>
      </w:r>
    </w:p>
    <w:p w14:paraId="7E17721A" w14:textId="77777777" w:rsidR="009A0190" w:rsidRPr="00E011E8" w:rsidRDefault="009A0190" w:rsidP="009A0190">
      <w:pPr>
        <w:suppressAutoHyphens/>
        <w:ind w:left="1418" w:right="-6"/>
        <w:contextualSpacing/>
        <w:rPr>
          <w:rFonts w:ascii="Times New Roman" w:hAnsi="Times New Roman"/>
        </w:rPr>
      </w:pPr>
      <w:r w:rsidRPr="00E011E8">
        <w:rPr>
          <w:rFonts w:ascii="Times New Roman" w:hAnsi="Times New Roman"/>
        </w:rPr>
        <w:t xml:space="preserve">- Declaração expressa da licitante, conforme Decreto no 4.358, de 05/09/2002, de que não existe na sua empresa, trabalhador nas situações previstas no inciso XXXIII do artigo 7º da Constituição Federal (conforme modelo constante no </w:t>
      </w:r>
      <w:r w:rsidR="00477DD2" w:rsidRPr="00E011E8">
        <w:rPr>
          <w:rFonts w:ascii="Times New Roman" w:hAnsi="Times New Roman"/>
        </w:rPr>
        <w:t>Anexo</w:t>
      </w:r>
      <w:r w:rsidRPr="00E011E8">
        <w:rPr>
          <w:rFonts w:ascii="Times New Roman" w:hAnsi="Times New Roman"/>
        </w:rPr>
        <w:t xml:space="preserve"> II).</w:t>
      </w:r>
    </w:p>
    <w:p w14:paraId="64813951" w14:textId="77777777" w:rsidR="004172F7" w:rsidRPr="00E011E8" w:rsidRDefault="004172F7" w:rsidP="004172F7">
      <w:pPr>
        <w:suppressAutoHyphens/>
        <w:ind w:right="-6"/>
        <w:contextualSpacing/>
        <w:rPr>
          <w:rFonts w:ascii="Times New Roman" w:hAnsi="Times New Roman"/>
        </w:rPr>
      </w:pPr>
    </w:p>
    <w:p w14:paraId="4C80CB97" w14:textId="77777777" w:rsidR="009A0190" w:rsidRDefault="009A0190" w:rsidP="009A0190">
      <w:pPr>
        <w:suppressAutoHyphens/>
        <w:ind w:left="1418" w:right="-6"/>
        <w:contextualSpacing/>
        <w:rPr>
          <w:rFonts w:ascii="Times New Roman" w:hAnsi="Times New Roman"/>
        </w:rPr>
      </w:pPr>
      <w:r w:rsidRPr="00E011E8">
        <w:rPr>
          <w:rFonts w:ascii="Times New Roman" w:hAnsi="Times New Roman"/>
        </w:rPr>
        <w:t>- Declaração de Inexistência de Impedimento para Contratar ou Licitar c</w:t>
      </w:r>
      <w:r w:rsidR="00F61A1A" w:rsidRPr="00E011E8">
        <w:rPr>
          <w:rFonts w:ascii="Times New Roman" w:hAnsi="Times New Roman"/>
        </w:rPr>
        <w:t>om a Administração Pública (</w:t>
      </w:r>
      <w:r w:rsidR="00477DD2" w:rsidRPr="00E011E8">
        <w:rPr>
          <w:rFonts w:ascii="Times New Roman" w:hAnsi="Times New Roman"/>
        </w:rPr>
        <w:t>Anexo</w:t>
      </w:r>
      <w:r w:rsidRPr="00E011E8">
        <w:rPr>
          <w:rFonts w:ascii="Times New Roman" w:hAnsi="Times New Roman"/>
        </w:rPr>
        <w:t xml:space="preserve"> I</w:t>
      </w:r>
      <w:r w:rsidR="00F61A1A" w:rsidRPr="00E011E8">
        <w:rPr>
          <w:rFonts w:ascii="Times New Roman" w:hAnsi="Times New Roman"/>
        </w:rPr>
        <w:t>II</w:t>
      </w:r>
      <w:r w:rsidRPr="00E011E8">
        <w:rPr>
          <w:rFonts w:ascii="Times New Roman" w:hAnsi="Times New Roman"/>
        </w:rPr>
        <w:t>).</w:t>
      </w:r>
    </w:p>
    <w:p w14:paraId="29AC07F9" w14:textId="77777777" w:rsidR="00333BC5" w:rsidRDefault="00333BC5" w:rsidP="009A0190">
      <w:pPr>
        <w:suppressAutoHyphens/>
        <w:ind w:left="1418" w:right="-6"/>
        <w:contextualSpacing/>
        <w:rPr>
          <w:rFonts w:ascii="Times New Roman" w:hAnsi="Times New Roman"/>
        </w:rPr>
      </w:pPr>
    </w:p>
    <w:p w14:paraId="47BA96CD" w14:textId="05262834" w:rsidR="00333BC5" w:rsidRPr="00E011E8" w:rsidRDefault="00333BC5" w:rsidP="009A0190">
      <w:pPr>
        <w:suppressAutoHyphens/>
        <w:ind w:left="1418" w:right="-6"/>
        <w:contextualSpacing/>
        <w:rPr>
          <w:rFonts w:ascii="Times New Roman" w:hAnsi="Times New Roman"/>
        </w:rPr>
      </w:pPr>
      <w:r w:rsidRPr="00333BC5">
        <w:rPr>
          <w:rFonts w:ascii="Times New Roman" w:hAnsi="Times New Roman"/>
        </w:rPr>
        <w:lastRenderedPageBreak/>
        <w:t>- Declaração atestando que não há, acerca do imóvel, qualquer impedimento de ordem jurídica capaz de colocar em risco a alienação, ou, caso exista algum impedimento, prestar os esclarecimentos, cabíveis, inclusive com a juntada da documentação pertinente, para fins de avaliação</w:t>
      </w:r>
    </w:p>
    <w:p w14:paraId="040F40AB" w14:textId="77777777" w:rsidR="009A0190" w:rsidRPr="00E011E8" w:rsidRDefault="009A0190" w:rsidP="009A0190">
      <w:pPr>
        <w:suppressAutoHyphens/>
        <w:ind w:left="1418" w:right="-6"/>
        <w:contextualSpacing/>
        <w:rPr>
          <w:rFonts w:ascii="Times New Roman" w:hAnsi="Times New Roman"/>
        </w:rPr>
      </w:pPr>
    </w:p>
    <w:p w14:paraId="5830874F" w14:textId="378E8BC9" w:rsidR="006E7FC7" w:rsidRPr="00E011E8" w:rsidRDefault="00333BC5" w:rsidP="006E7FC7">
      <w:pPr>
        <w:suppressAutoHyphens/>
        <w:spacing w:after="0"/>
        <w:ind w:left="851" w:right="-6"/>
        <w:contextualSpacing/>
        <w:rPr>
          <w:rFonts w:ascii="Times New Roman" w:hAnsi="Times New Roman"/>
          <w:b/>
        </w:rPr>
      </w:pPr>
      <w:r>
        <w:rPr>
          <w:rFonts w:ascii="Times New Roman" w:hAnsi="Times New Roman"/>
          <w:b/>
        </w:rPr>
        <w:t>G</w:t>
      </w:r>
      <w:r w:rsidR="006E7FC7" w:rsidRPr="00E011E8">
        <w:rPr>
          <w:rFonts w:ascii="Times New Roman" w:hAnsi="Times New Roman"/>
          <w:b/>
        </w:rPr>
        <w:t xml:space="preserve">.2) </w:t>
      </w:r>
      <w:r w:rsidR="000723B7" w:rsidRPr="00E011E8">
        <w:rPr>
          <w:rFonts w:ascii="Times New Roman" w:hAnsi="Times New Roman"/>
          <w:b/>
        </w:rPr>
        <w:t>Documentos do Imóvel</w:t>
      </w:r>
    </w:p>
    <w:p w14:paraId="58C3BB76" w14:textId="77777777" w:rsidR="006E7FC7" w:rsidRPr="00E011E8" w:rsidRDefault="006E7FC7" w:rsidP="006E7FC7">
      <w:pPr>
        <w:suppressAutoHyphens/>
        <w:spacing w:after="0"/>
        <w:ind w:right="-6"/>
        <w:contextualSpacing/>
        <w:rPr>
          <w:rFonts w:ascii="Times New Roman" w:hAnsi="Times New Roman"/>
          <w:b/>
        </w:rPr>
      </w:pPr>
    </w:p>
    <w:p w14:paraId="67FB8EEF" w14:textId="77777777" w:rsidR="006E7FC7" w:rsidRPr="00E011E8" w:rsidRDefault="006E7FC7" w:rsidP="006E7FC7">
      <w:pPr>
        <w:spacing w:after="0"/>
        <w:ind w:left="284"/>
        <w:contextualSpacing/>
        <w:rPr>
          <w:rFonts w:ascii="Times New Roman" w:hAnsi="Times New Roman"/>
        </w:rPr>
      </w:pPr>
      <w:r w:rsidRPr="00E011E8">
        <w:rPr>
          <w:rFonts w:ascii="Times New Roman" w:hAnsi="Times New Roman"/>
        </w:rPr>
        <w:t>Os proponentes deverão apresentar também os seguintes documentos relativos ao imóvel ofertado:</w:t>
      </w:r>
    </w:p>
    <w:p w14:paraId="38A74456" w14:textId="77777777" w:rsidR="009A0190" w:rsidRPr="00E011E8" w:rsidRDefault="009A0190" w:rsidP="00B3608B">
      <w:pPr>
        <w:pStyle w:val="ListaColorida-nfase11"/>
        <w:numPr>
          <w:ilvl w:val="0"/>
          <w:numId w:val="0"/>
        </w:numPr>
        <w:ind w:left="993" w:right="-6"/>
        <w:rPr>
          <w:rFonts w:ascii="Times New Roman" w:hAnsi="Times New Roman"/>
        </w:rPr>
      </w:pPr>
    </w:p>
    <w:p w14:paraId="03F56519"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Título de propriedade com o respectivo registro;</w:t>
      </w:r>
    </w:p>
    <w:p w14:paraId="783418FD"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Certidão dominial vintenária;</w:t>
      </w:r>
    </w:p>
    <w:p w14:paraId="01AFA8DC"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Certidão negativa de ônus reais, contendo expressamente que o imóvel está livre e desembaraçado de quaisquer ônus;</w:t>
      </w:r>
    </w:p>
    <w:p w14:paraId="4AEDB8A4"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Certidão negativa de IPTU;</w:t>
      </w:r>
    </w:p>
    <w:p w14:paraId="1CD158AE"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CND/INSS averbadas no Cartório de Registro de Imóveis competente, quando se tratar de imóvel novo;</w:t>
      </w:r>
    </w:p>
    <w:p w14:paraId="2643C150"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Regimento Interno e Regulamento interno do Condomínio, quando for o caso;</w:t>
      </w:r>
    </w:p>
    <w:p w14:paraId="105BD316"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Declaração negativa de débito de condomínio, quando for o caso;</w:t>
      </w:r>
    </w:p>
    <w:p w14:paraId="2DBDAF3C"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Declaração de saldo devedor, se o imóvel for financiado;</w:t>
      </w:r>
    </w:p>
    <w:p w14:paraId="60F86C22"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Comprovante de pagamento de Foro quando se tratar de imóvel edificado em terreno foreiro;</w:t>
      </w:r>
    </w:p>
    <w:p w14:paraId="35593E4D"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Projeto arquitetônico aprovado na Prefeitura.</w:t>
      </w:r>
    </w:p>
    <w:p w14:paraId="3BB7E3AB"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Relatório Fotográfico;</w:t>
      </w:r>
    </w:p>
    <w:p w14:paraId="18A5ECD7" w14:textId="77777777" w:rsidR="009A0190" w:rsidRPr="00E011E8" w:rsidRDefault="009A0190" w:rsidP="009A0190">
      <w:pPr>
        <w:pStyle w:val="ListaColorida-nfase11"/>
        <w:numPr>
          <w:ilvl w:val="1"/>
          <w:numId w:val="12"/>
        </w:numPr>
        <w:spacing w:line="276" w:lineRule="auto"/>
        <w:ind w:left="1418" w:right="-6"/>
        <w:contextualSpacing/>
        <w:rPr>
          <w:rFonts w:ascii="Times New Roman" w:hAnsi="Times New Roman"/>
          <w:b w:val="0"/>
        </w:rPr>
      </w:pPr>
      <w:r w:rsidRPr="00E011E8">
        <w:rPr>
          <w:rFonts w:ascii="Times New Roman" w:hAnsi="Times New Roman"/>
          <w:b w:val="0"/>
        </w:rPr>
        <w:t>Preço total do imóvel e valor por m² da área construída, ou, em se tratando de condomínio, valor por m² da área privativa.</w:t>
      </w:r>
    </w:p>
    <w:p w14:paraId="307BC627" w14:textId="77777777" w:rsidR="009A0190" w:rsidRPr="00E011E8" w:rsidRDefault="009A0190" w:rsidP="00B3608B">
      <w:pPr>
        <w:pStyle w:val="ListaColorida-nfase11"/>
        <w:numPr>
          <w:ilvl w:val="0"/>
          <w:numId w:val="0"/>
        </w:numPr>
        <w:ind w:left="1418" w:right="-6"/>
        <w:rPr>
          <w:rFonts w:ascii="Times New Roman" w:hAnsi="Times New Roman"/>
        </w:rPr>
      </w:pPr>
    </w:p>
    <w:p w14:paraId="176D9C0A" w14:textId="72955CE2" w:rsidR="009A0190" w:rsidRPr="00E011E8" w:rsidRDefault="000723B7" w:rsidP="000723B7">
      <w:pPr>
        <w:suppressAutoHyphens/>
        <w:spacing w:after="0"/>
        <w:ind w:left="851" w:right="-6"/>
        <w:contextualSpacing/>
        <w:rPr>
          <w:rFonts w:ascii="Times New Roman" w:hAnsi="Times New Roman"/>
          <w:b/>
        </w:rPr>
      </w:pPr>
      <w:r>
        <w:rPr>
          <w:rFonts w:ascii="Times New Roman" w:hAnsi="Times New Roman"/>
          <w:b/>
        </w:rPr>
        <w:t xml:space="preserve">G.3) </w:t>
      </w:r>
      <w:r w:rsidR="009A0190" w:rsidRPr="00E011E8">
        <w:rPr>
          <w:rFonts w:ascii="Times New Roman" w:hAnsi="Times New Roman"/>
          <w:b/>
        </w:rPr>
        <w:t>Observações Gerais</w:t>
      </w:r>
    </w:p>
    <w:p w14:paraId="6307E540" w14:textId="77777777" w:rsidR="009A0190" w:rsidRPr="00E011E8" w:rsidRDefault="009A0190" w:rsidP="009A0190">
      <w:pPr>
        <w:suppressAutoHyphens/>
        <w:ind w:left="709" w:right="-6"/>
        <w:contextualSpacing/>
        <w:rPr>
          <w:rFonts w:ascii="Times New Roman" w:hAnsi="Times New Roman"/>
          <w:b/>
        </w:rPr>
      </w:pPr>
    </w:p>
    <w:p w14:paraId="40F2BC3D" w14:textId="77777777" w:rsidR="009A0190" w:rsidRPr="00E011E8" w:rsidRDefault="009A0190" w:rsidP="00FA1EDB">
      <w:pPr>
        <w:numPr>
          <w:ilvl w:val="4"/>
          <w:numId w:val="12"/>
        </w:numPr>
        <w:suppressAutoHyphens/>
        <w:spacing w:after="0" w:line="276" w:lineRule="auto"/>
        <w:ind w:left="1418" w:right="-6"/>
        <w:contextualSpacing/>
        <w:rPr>
          <w:rFonts w:ascii="Times New Roman" w:hAnsi="Times New Roman"/>
          <w:b/>
        </w:rPr>
      </w:pPr>
      <w:r w:rsidRPr="00E011E8">
        <w:rPr>
          <w:rFonts w:ascii="Times New Roman" w:hAnsi="Times New Roman"/>
          <w:b/>
        </w:rPr>
        <w:t>A documentação relacionada não elimina a necessidade de outros documentos, em função das peculiaridades de cada caso</w:t>
      </w:r>
      <w:r w:rsidR="00FA1EDB" w:rsidRPr="00E011E8">
        <w:rPr>
          <w:rFonts w:ascii="Times New Roman" w:hAnsi="Times New Roman"/>
          <w:b/>
        </w:rPr>
        <w:t>, podendo ser concedido prazo para a apresentação de documentação complementar pelos proponentes;</w:t>
      </w:r>
    </w:p>
    <w:p w14:paraId="3B2C50E5" w14:textId="77777777" w:rsidR="009A0190" w:rsidRPr="00E011E8" w:rsidRDefault="009A0190" w:rsidP="009A0190">
      <w:pPr>
        <w:numPr>
          <w:ilvl w:val="4"/>
          <w:numId w:val="12"/>
        </w:numPr>
        <w:suppressAutoHyphens/>
        <w:spacing w:after="0"/>
        <w:ind w:left="1418" w:right="-6"/>
        <w:contextualSpacing/>
        <w:rPr>
          <w:rFonts w:ascii="Times New Roman" w:hAnsi="Times New Roman"/>
          <w:b/>
        </w:rPr>
      </w:pPr>
      <w:r w:rsidRPr="00E011E8">
        <w:rPr>
          <w:rFonts w:ascii="Times New Roman" w:hAnsi="Times New Roman"/>
          <w:b/>
        </w:rPr>
        <w:t>Em caso de apresentação de procuração, deverá esta ser lavrada em cartório de notas. Caso o instrumento tenha mais de 12 (doze) meses de expedição, deverá estar acompanhado de certidão do respectivo ofício de notas que o lavrou indicando sua validade;</w:t>
      </w:r>
    </w:p>
    <w:p w14:paraId="2E2827C6" w14:textId="77777777" w:rsidR="009A0190" w:rsidRPr="00E011E8" w:rsidRDefault="009A0190" w:rsidP="009A0190">
      <w:pPr>
        <w:numPr>
          <w:ilvl w:val="4"/>
          <w:numId w:val="12"/>
        </w:numPr>
        <w:suppressAutoHyphens/>
        <w:spacing w:after="0"/>
        <w:ind w:left="1418" w:right="-6"/>
        <w:contextualSpacing/>
        <w:rPr>
          <w:rFonts w:ascii="Times New Roman" w:hAnsi="Times New Roman"/>
          <w:b/>
        </w:rPr>
      </w:pPr>
      <w:r w:rsidRPr="00E011E8">
        <w:rPr>
          <w:rFonts w:ascii="Times New Roman" w:hAnsi="Times New Roman"/>
          <w:b/>
        </w:rPr>
        <w:t>Todas as cópias dos documentos relacionados devem ser apresentadas em seu original (em se tratando de documentos eletrônicos) ou ainda em cópia autenticada;</w:t>
      </w:r>
    </w:p>
    <w:p w14:paraId="558AB4D0" w14:textId="77777777" w:rsidR="009A0190" w:rsidRPr="00E011E8" w:rsidRDefault="009A0190" w:rsidP="009A0190">
      <w:pPr>
        <w:numPr>
          <w:ilvl w:val="4"/>
          <w:numId w:val="12"/>
        </w:numPr>
        <w:suppressAutoHyphens/>
        <w:spacing w:after="0"/>
        <w:ind w:left="1418" w:right="-6"/>
        <w:contextualSpacing/>
        <w:rPr>
          <w:rFonts w:ascii="Times New Roman" w:hAnsi="Times New Roman"/>
          <w:b/>
        </w:rPr>
      </w:pPr>
      <w:r w:rsidRPr="00E011E8">
        <w:rPr>
          <w:rFonts w:ascii="Times New Roman" w:hAnsi="Times New Roman"/>
          <w:b/>
        </w:rPr>
        <w:t>Caso o imóvel contenha reforma/ampliação, estas deverão estar de</w:t>
      </w:r>
      <w:r w:rsidR="00FE67AF" w:rsidRPr="00E011E8">
        <w:rPr>
          <w:rFonts w:ascii="Times New Roman" w:hAnsi="Times New Roman"/>
          <w:b/>
        </w:rPr>
        <w:t>vidamente averbadas em cartório;</w:t>
      </w:r>
    </w:p>
    <w:p w14:paraId="45478041" w14:textId="67193326" w:rsidR="009A0190" w:rsidRPr="00E011E8" w:rsidRDefault="00333BC5" w:rsidP="009A0190">
      <w:pPr>
        <w:numPr>
          <w:ilvl w:val="4"/>
          <w:numId w:val="12"/>
        </w:numPr>
        <w:suppressAutoHyphens/>
        <w:spacing w:after="0"/>
        <w:ind w:left="1418" w:right="-6"/>
        <w:contextualSpacing/>
        <w:rPr>
          <w:rFonts w:ascii="Times New Roman" w:hAnsi="Times New Roman"/>
          <w:b/>
        </w:rPr>
      </w:pPr>
      <w:r w:rsidRPr="000723B7">
        <w:rPr>
          <w:rFonts w:ascii="Times New Roman" w:hAnsi="Times New Roman"/>
          <w:b/>
        </w:rPr>
        <w:t>Deverá ser anexada</w:t>
      </w:r>
      <w:r w:rsidRPr="00333BC5">
        <w:rPr>
          <w:rFonts w:ascii="Times New Roman" w:hAnsi="Times New Roman"/>
        </w:rPr>
        <w:t xml:space="preserve"> </w:t>
      </w:r>
      <w:r w:rsidR="009A0190" w:rsidRPr="00E011E8">
        <w:rPr>
          <w:rFonts w:ascii="Times New Roman" w:hAnsi="Times New Roman"/>
          <w:b/>
        </w:rPr>
        <w:t>cópia do contrato de prestação de serviços com empresa imobiliária, se for o caso;</w:t>
      </w:r>
    </w:p>
    <w:p w14:paraId="63101EA5" w14:textId="77777777" w:rsidR="009A0190" w:rsidRPr="00E011E8" w:rsidRDefault="009A0190" w:rsidP="009A0190">
      <w:pPr>
        <w:numPr>
          <w:ilvl w:val="4"/>
          <w:numId w:val="12"/>
        </w:numPr>
        <w:suppressAutoHyphens/>
        <w:spacing w:after="0"/>
        <w:ind w:left="1418" w:right="-6"/>
        <w:contextualSpacing/>
        <w:rPr>
          <w:rFonts w:ascii="Times New Roman" w:hAnsi="Times New Roman"/>
          <w:b/>
        </w:rPr>
      </w:pPr>
      <w:r w:rsidRPr="00E011E8">
        <w:rPr>
          <w:rFonts w:ascii="Times New Roman" w:hAnsi="Times New Roman"/>
          <w:b/>
          <w:lang w:eastAsia="pt-BR"/>
        </w:rPr>
        <w:t xml:space="preserve">Caso a proposta seja assinada por intermediário, esta deverá estar acompanhada de cópia simples da carteira profissional do corretor de imóvel e da autorização fornecida pelo proprietário. </w:t>
      </w:r>
    </w:p>
    <w:p w14:paraId="7C748265" w14:textId="77777777" w:rsidR="009A0190" w:rsidRPr="00E011E8" w:rsidRDefault="009A0190" w:rsidP="009A0190">
      <w:pPr>
        <w:numPr>
          <w:ilvl w:val="4"/>
          <w:numId w:val="12"/>
        </w:numPr>
        <w:suppressAutoHyphens/>
        <w:spacing w:after="0"/>
        <w:ind w:left="1418" w:right="-6"/>
        <w:contextualSpacing/>
        <w:rPr>
          <w:rFonts w:ascii="Times New Roman" w:hAnsi="Times New Roman"/>
          <w:b/>
        </w:rPr>
      </w:pPr>
      <w:r w:rsidRPr="00E011E8">
        <w:rPr>
          <w:rFonts w:ascii="Times New Roman" w:hAnsi="Times New Roman"/>
          <w:b/>
          <w:lang w:eastAsia="pt-BR"/>
        </w:rPr>
        <w:t>Tratando-se de proposta apresentada através da Imobiliária ou Corretores de Imóveis, as mesmas deverão ser acompanhadas da respectiva autorização de venda assinada pelo proprietário com firma reconh</w:t>
      </w:r>
      <w:r w:rsidR="001F726E" w:rsidRPr="00E011E8">
        <w:rPr>
          <w:rFonts w:ascii="Times New Roman" w:hAnsi="Times New Roman"/>
          <w:b/>
          <w:lang w:eastAsia="pt-BR"/>
        </w:rPr>
        <w:t>ecida</w:t>
      </w:r>
    </w:p>
    <w:p w14:paraId="1CBB5075" w14:textId="77777777" w:rsidR="001F726E" w:rsidRPr="00E011E8" w:rsidRDefault="001F726E" w:rsidP="001F726E">
      <w:pPr>
        <w:suppressAutoHyphens/>
        <w:spacing w:after="0"/>
        <w:ind w:left="1418" w:right="-6"/>
        <w:contextualSpacing/>
        <w:rPr>
          <w:rFonts w:ascii="Times New Roman" w:hAnsi="Times New Roman"/>
          <w:b/>
        </w:rPr>
      </w:pPr>
    </w:p>
    <w:p w14:paraId="590A6468" w14:textId="77777777" w:rsidR="0002688C" w:rsidRPr="00333BC5" w:rsidRDefault="001F726E" w:rsidP="00333BC5">
      <w:pPr>
        <w:suppressAutoHyphens/>
        <w:spacing w:after="0"/>
        <w:ind w:left="425" w:right="-6"/>
        <w:contextualSpacing/>
        <w:jc w:val="center"/>
        <w:rPr>
          <w:rFonts w:ascii="Times New Roman" w:hAnsi="Times New Roman"/>
          <w:b/>
          <w:u w:val="single"/>
        </w:rPr>
      </w:pPr>
      <w:r w:rsidRPr="00333BC5">
        <w:rPr>
          <w:rFonts w:ascii="Times New Roman" w:hAnsi="Times New Roman"/>
          <w:b/>
          <w:u w:val="single"/>
          <w:lang w:eastAsia="pt-BR"/>
        </w:rPr>
        <w:t>TODOS OS DOCUMENTOS REQUISITADOS DEVEM SER APRESENTADOS ORDENADOS E EM FOLHAS NUMERADAS</w:t>
      </w:r>
      <w:r w:rsidR="008E2AE2" w:rsidRPr="00333BC5">
        <w:rPr>
          <w:rFonts w:ascii="Times New Roman" w:hAnsi="Times New Roman"/>
          <w:b/>
          <w:u w:val="single"/>
          <w:lang w:eastAsia="pt-BR"/>
        </w:rPr>
        <w:t xml:space="preserve"> E DEVIDAMENTE RUBRICADOS</w:t>
      </w:r>
      <w:r w:rsidRPr="00333BC5">
        <w:rPr>
          <w:rFonts w:ascii="Times New Roman" w:hAnsi="Times New Roman"/>
          <w:b/>
          <w:u w:val="single"/>
          <w:lang w:eastAsia="pt-BR"/>
        </w:rPr>
        <w:t>.</w:t>
      </w:r>
    </w:p>
    <w:p w14:paraId="7EBAC3B1" w14:textId="77777777" w:rsidR="00DD2D8C" w:rsidRPr="00E011E8" w:rsidRDefault="00DD2D8C" w:rsidP="009A0190">
      <w:pPr>
        <w:suppressAutoHyphens/>
        <w:spacing w:after="0"/>
        <w:ind w:left="1418" w:right="-6"/>
        <w:contextualSpacing/>
        <w:rPr>
          <w:rFonts w:ascii="Times New Roman" w:hAnsi="Times New Roman"/>
          <w:b/>
        </w:rPr>
      </w:pPr>
    </w:p>
    <w:p w14:paraId="5DF25C4E" w14:textId="77777777" w:rsidR="009A0190" w:rsidRPr="00E011E8" w:rsidRDefault="00773CDB" w:rsidP="00773CDB">
      <w:pPr>
        <w:pStyle w:val="Ttulo2"/>
        <w:rPr>
          <w:rFonts w:ascii="Times New Roman" w:hAnsi="Times New Roman"/>
        </w:rPr>
      </w:pPr>
      <w:r w:rsidRPr="00E011E8">
        <w:rPr>
          <w:rFonts w:ascii="Times New Roman" w:hAnsi="Times New Roman"/>
        </w:rPr>
        <w:lastRenderedPageBreak/>
        <w:t xml:space="preserve">  </w:t>
      </w:r>
      <w:r w:rsidR="009A0190" w:rsidRPr="00E011E8">
        <w:rPr>
          <w:rFonts w:ascii="Times New Roman" w:hAnsi="Times New Roman"/>
        </w:rPr>
        <w:t>DA VALIDADE DA PROPOSTA</w:t>
      </w:r>
    </w:p>
    <w:p w14:paraId="35CBF1AE" w14:textId="77777777" w:rsidR="009A0190" w:rsidRPr="00E011E8" w:rsidRDefault="009A0190" w:rsidP="009A0190">
      <w:pPr>
        <w:spacing w:after="0"/>
        <w:ind w:left="360"/>
        <w:rPr>
          <w:rFonts w:ascii="Times New Roman" w:hAnsi="Times New Roman"/>
        </w:rPr>
      </w:pPr>
    </w:p>
    <w:p w14:paraId="6C0375C7" w14:textId="77777777" w:rsidR="009A0190" w:rsidRPr="00E011E8" w:rsidRDefault="009A0190" w:rsidP="009A0190">
      <w:pPr>
        <w:spacing w:after="0"/>
        <w:ind w:left="360"/>
        <w:rPr>
          <w:rFonts w:ascii="Times New Roman" w:hAnsi="Times New Roman"/>
        </w:rPr>
      </w:pPr>
      <w:r w:rsidRPr="00E011E8">
        <w:rPr>
          <w:rFonts w:ascii="Times New Roman" w:hAnsi="Times New Roman"/>
        </w:rPr>
        <w:t xml:space="preserve">A validade da proposta </w:t>
      </w:r>
      <w:r w:rsidR="00BC0B0C" w:rsidRPr="00E011E8">
        <w:rPr>
          <w:rFonts w:ascii="Times New Roman" w:hAnsi="Times New Roman"/>
        </w:rPr>
        <w:t>contida no ENVELOPE 1</w:t>
      </w:r>
      <w:r w:rsidRPr="00E011E8">
        <w:rPr>
          <w:rFonts w:ascii="Times New Roman" w:hAnsi="Times New Roman"/>
        </w:rPr>
        <w:t xml:space="preserve"> deverá ser de, no mínimo, 90 (noventa) dias contad</w:t>
      </w:r>
      <w:r w:rsidR="00712F92" w:rsidRPr="00E011E8">
        <w:rPr>
          <w:rFonts w:ascii="Times New Roman" w:hAnsi="Times New Roman"/>
        </w:rPr>
        <w:t>o</w:t>
      </w:r>
      <w:r w:rsidRPr="00E011E8">
        <w:rPr>
          <w:rFonts w:ascii="Times New Roman" w:hAnsi="Times New Roman"/>
        </w:rPr>
        <w:t>s da data de entrega da mesma.</w:t>
      </w:r>
    </w:p>
    <w:p w14:paraId="5BCA3DC4" w14:textId="77777777" w:rsidR="00872EE7" w:rsidRPr="00E011E8" w:rsidRDefault="00872EE7" w:rsidP="009A0190">
      <w:pPr>
        <w:spacing w:after="0"/>
        <w:ind w:left="360"/>
        <w:rPr>
          <w:rFonts w:ascii="Times New Roman" w:hAnsi="Times New Roman"/>
        </w:rPr>
      </w:pPr>
    </w:p>
    <w:p w14:paraId="78B06663" w14:textId="77777777" w:rsidR="009A0190" w:rsidRPr="00E011E8" w:rsidRDefault="009A0190" w:rsidP="009A0190">
      <w:pPr>
        <w:spacing w:after="0"/>
        <w:ind w:left="360"/>
        <w:rPr>
          <w:rFonts w:ascii="Times New Roman" w:hAnsi="Times New Roman"/>
        </w:rPr>
      </w:pPr>
      <w:r w:rsidRPr="00E011E8">
        <w:rPr>
          <w:rFonts w:ascii="Times New Roman" w:hAnsi="Times New Roman"/>
        </w:rPr>
        <w:t>Caso o prazo de validade da Proposta estabelecido neste item não esteja expressamente indicado, o mesmo será considerado como aceito para efeito d</w:t>
      </w:r>
      <w:r w:rsidR="00BC0B0C" w:rsidRPr="00E011E8">
        <w:rPr>
          <w:rFonts w:ascii="Times New Roman" w:hAnsi="Times New Roman"/>
        </w:rPr>
        <w:t>e</w:t>
      </w:r>
      <w:r w:rsidRPr="00E011E8">
        <w:rPr>
          <w:rFonts w:ascii="Times New Roman" w:hAnsi="Times New Roman"/>
        </w:rPr>
        <w:t xml:space="preserve"> análise. </w:t>
      </w:r>
    </w:p>
    <w:p w14:paraId="2254CA2B" w14:textId="77777777" w:rsidR="009A0190" w:rsidRPr="00E011E8" w:rsidRDefault="009A0190" w:rsidP="00B3608B">
      <w:pPr>
        <w:pStyle w:val="ListaColorida-nfase11"/>
        <w:numPr>
          <w:ilvl w:val="0"/>
          <w:numId w:val="0"/>
        </w:numPr>
        <w:rPr>
          <w:rFonts w:ascii="Times New Roman" w:hAnsi="Times New Roman"/>
        </w:rPr>
      </w:pPr>
    </w:p>
    <w:p w14:paraId="29DCA42C" w14:textId="77777777" w:rsidR="009A0190" w:rsidRPr="00E011E8" w:rsidRDefault="009A0190" w:rsidP="00B3608B">
      <w:pPr>
        <w:pStyle w:val="ListaColorida-nfase11"/>
        <w:numPr>
          <w:ilvl w:val="0"/>
          <w:numId w:val="0"/>
        </w:numPr>
        <w:rPr>
          <w:rFonts w:ascii="Times New Roman" w:hAnsi="Times New Roman"/>
        </w:rPr>
      </w:pPr>
    </w:p>
    <w:p w14:paraId="1092E994" w14:textId="77777777" w:rsidR="009A0190" w:rsidRPr="00E011E8" w:rsidRDefault="009A0190" w:rsidP="00773CDB">
      <w:pPr>
        <w:pStyle w:val="Ttulo2"/>
        <w:rPr>
          <w:rFonts w:ascii="Times New Roman" w:hAnsi="Times New Roman"/>
        </w:rPr>
      </w:pPr>
      <w:r w:rsidRPr="00E011E8">
        <w:rPr>
          <w:rFonts w:ascii="Times New Roman" w:hAnsi="Times New Roman"/>
        </w:rPr>
        <w:t>DO PRAZO E LOCAL DE ENTREGA DAS PROPOSTAS</w:t>
      </w:r>
    </w:p>
    <w:p w14:paraId="6F179214" w14:textId="77777777" w:rsidR="009A0190" w:rsidRPr="00E011E8" w:rsidRDefault="009A0190" w:rsidP="009A0190">
      <w:pPr>
        <w:spacing w:after="0"/>
        <w:ind w:left="360"/>
        <w:rPr>
          <w:rFonts w:ascii="Times New Roman" w:hAnsi="Times New Roman"/>
        </w:rPr>
      </w:pPr>
    </w:p>
    <w:p w14:paraId="764BF5C2" w14:textId="2281F1E8" w:rsidR="009A0190" w:rsidRPr="00E011E8" w:rsidRDefault="009A0190" w:rsidP="009A0190">
      <w:pPr>
        <w:spacing w:after="0"/>
        <w:ind w:left="360"/>
        <w:rPr>
          <w:rFonts w:ascii="Times New Roman" w:hAnsi="Times New Roman"/>
        </w:rPr>
      </w:pPr>
      <w:r w:rsidRPr="00E011E8">
        <w:rPr>
          <w:rFonts w:ascii="Times New Roman" w:hAnsi="Times New Roman"/>
        </w:rPr>
        <w:t>As propostas deverão ser entregues na sede do CAU/SP, situada na Rua Formosa, 367 – 23º. Andar, Centro, São Paulo /SP, até</w:t>
      </w:r>
      <w:r w:rsidR="001E2547">
        <w:rPr>
          <w:rFonts w:ascii="Times New Roman" w:hAnsi="Times New Roman"/>
        </w:rPr>
        <w:t xml:space="preserve"> </w:t>
      </w:r>
      <w:r w:rsidR="001E2547" w:rsidRPr="001202FC">
        <w:rPr>
          <w:rFonts w:ascii="Times New Roman" w:hAnsi="Times New Roman"/>
        </w:rPr>
        <w:t>o</w:t>
      </w:r>
      <w:r w:rsidR="00ED5F58" w:rsidRPr="001202FC">
        <w:rPr>
          <w:rFonts w:ascii="Times New Roman" w:hAnsi="Times New Roman"/>
        </w:rPr>
        <w:t xml:space="preserve"> dia </w:t>
      </w:r>
      <w:r w:rsidR="00ED5F58" w:rsidRPr="0042020F">
        <w:rPr>
          <w:rFonts w:ascii="Times New Roman" w:hAnsi="Times New Roman"/>
          <w:strike/>
          <w:color w:val="FF0000"/>
        </w:rPr>
        <w:t>0</w:t>
      </w:r>
      <w:r w:rsidR="001E2547" w:rsidRPr="0042020F">
        <w:rPr>
          <w:rFonts w:ascii="Times New Roman" w:hAnsi="Times New Roman"/>
          <w:strike/>
          <w:color w:val="FF0000"/>
        </w:rPr>
        <w:t>8</w:t>
      </w:r>
      <w:r w:rsidR="00ED5F58" w:rsidRPr="0042020F">
        <w:rPr>
          <w:rFonts w:ascii="Times New Roman" w:hAnsi="Times New Roman"/>
          <w:strike/>
          <w:color w:val="FF0000"/>
        </w:rPr>
        <w:t xml:space="preserve"> de janeiro de 2019</w:t>
      </w:r>
      <w:r w:rsidR="0042020F" w:rsidRPr="0042020F">
        <w:rPr>
          <w:rFonts w:ascii="Times New Roman" w:hAnsi="Times New Roman"/>
          <w:color w:val="FF0000"/>
        </w:rPr>
        <w:t xml:space="preserve"> </w:t>
      </w:r>
      <w:r w:rsidR="0042020F" w:rsidRPr="001202FC">
        <w:rPr>
          <w:rFonts w:ascii="Times New Roman" w:hAnsi="Times New Roman"/>
        </w:rPr>
        <w:t xml:space="preserve">dia </w:t>
      </w:r>
      <w:r w:rsidR="0042020F" w:rsidRPr="0042020F">
        <w:rPr>
          <w:rFonts w:ascii="Times New Roman" w:hAnsi="Times New Roman"/>
          <w:color w:val="FF0000"/>
        </w:rPr>
        <w:t>22 de abril de 2019</w:t>
      </w:r>
      <w:r w:rsidR="00B5460B" w:rsidRPr="00E011E8">
        <w:rPr>
          <w:rFonts w:ascii="Times New Roman" w:hAnsi="Times New Roman"/>
        </w:rPr>
        <w:t>, às 17h00</w:t>
      </w:r>
      <w:r w:rsidRPr="00E011E8">
        <w:rPr>
          <w:rFonts w:ascii="Times New Roman" w:hAnsi="Times New Roman"/>
        </w:rPr>
        <w:t>, em envelope</w:t>
      </w:r>
      <w:r w:rsidR="00B5460B" w:rsidRPr="00E011E8">
        <w:rPr>
          <w:rFonts w:ascii="Times New Roman" w:hAnsi="Times New Roman"/>
        </w:rPr>
        <w:t>s</w:t>
      </w:r>
      <w:r w:rsidRPr="00E011E8">
        <w:rPr>
          <w:rFonts w:ascii="Times New Roman" w:hAnsi="Times New Roman"/>
        </w:rPr>
        <w:t xml:space="preserve"> lacrado</w:t>
      </w:r>
      <w:r w:rsidR="00B5460B" w:rsidRPr="00E011E8">
        <w:rPr>
          <w:rFonts w:ascii="Times New Roman" w:hAnsi="Times New Roman"/>
        </w:rPr>
        <w:t>s</w:t>
      </w:r>
      <w:r w:rsidRPr="00E011E8">
        <w:rPr>
          <w:rFonts w:ascii="Times New Roman" w:hAnsi="Times New Roman"/>
        </w:rPr>
        <w:t xml:space="preserve"> e endereçado</w:t>
      </w:r>
      <w:r w:rsidR="00B5460B" w:rsidRPr="00E011E8">
        <w:rPr>
          <w:rFonts w:ascii="Times New Roman" w:hAnsi="Times New Roman"/>
        </w:rPr>
        <w:t>s</w:t>
      </w:r>
      <w:r w:rsidRPr="00E011E8">
        <w:rPr>
          <w:rFonts w:ascii="Times New Roman" w:hAnsi="Times New Roman"/>
        </w:rPr>
        <w:t xml:space="preserve"> à </w:t>
      </w:r>
      <w:r w:rsidR="00FF042C" w:rsidRPr="00E011E8">
        <w:rPr>
          <w:rFonts w:ascii="Times New Roman" w:hAnsi="Times New Roman"/>
        </w:rPr>
        <w:t>Comissão Temporária para a Aquisição de Sedes Próprias para o CAU/SP</w:t>
      </w:r>
      <w:r w:rsidRPr="00E011E8">
        <w:rPr>
          <w:rFonts w:ascii="Times New Roman" w:hAnsi="Times New Roman"/>
        </w:rPr>
        <w:t xml:space="preserve">. </w:t>
      </w:r>
    </w:p>
    <w:p w14:paraId="5B201447" w14:textId="77777777" w:rsidR="00872EE7" w:rsidRPr="00E011E8" w:rsidRDefault="00872EE7" w:rsidP="009A0190">
      <w:pPr>
        <w:spacing w:after="0"/>
        <w:ind w:left="360"/>
        <w:rPr>
          <w:rFonts w:ascii="Times New Roman" w:hAnsi="Times New Roman"/>
        </w:rPr>
      </w:pPr>
    </w:p>
    <w:p w14:paraId="78B6CAEC" w14:textId="401405C4" w:rsidR="00016787" w:rsidRPr="00E011E8" w:rsidRDefault="00016787" w:rsidP="00016787">
      <w:pPr>
        <w:spacing w:after="0"/>
        <w:ind w:left="360"/>
        <w:rPr>
          <w:rFonts w:ascii="Times New Roman" w:hAnsi="Times New Roman"/>
        </w:rPr>
      </w:pPr>
      <w:r w:rsidRPr="00E011E8">
        <w:rPr>
          <w:rFonts w:ascii="Times New Roman" w:hAnsi="Times New Roman"/>
        </w:rPr>
        <w:t xml:space="preserve">As propostas encaminhadas via correio deverão ser postadas até a data final determinada para a entrega dos envelopes, </w:t>
      </w:r>
      <w:r w:rsidR="00333BC5" w:rsidRPr="00333BC5">
        <w:rPr>
          <w:rFonts w:ascii="Times New Roman" w:hAnsi="Times New Roman"/>
        </w:rPr>
        <w:t xml:space="preserve">devendo o interessado certificar-se de </w:t>
      </w:r>
      <w:r w:rsidRPr="00E011E8">
        <w:rPr>
          <w:rFonts w:ascii="Times New Roman" w:hAnsi="Times New Roman"/>
        </w:rPr>
        <w:t xml:space="preserve">que a correspondência seja entregue no CAU/SP até a data da Sessão Pública de abertura dos envelopes, sob pena de desclassificação. </w:t>
      </w:r>
    </w:p>
    <w:p w14:paraId="1793A57D" w14:textId="77777777" w:rsidR="00016787" w:rsidRPr="00E011E8" w:rsidRDefault="00016787" w:rsidP="00016787">
      <w:pPr>
        <w:spacing w:after="0"/>
        <w:ind w:left="360"/>
        <w:rPr>
          <w:rFonts w:ascii="Times New Roman" w:hAnsi="Times New Roman"/>
        </w:rPr>
      </w:pPr>
    </w:p>
    <w:p w14:paraId="164079AA" w14:textId="77777777" w:rsidR="00016787" w:rsidRPr="00E011E8" w:rsidRDefault="00016787" w:rsidP="00016787">
      <w:pPr>
        <w:spacing w:after="0"/>
        <w:ind w:left="360"/>
        <w:rPr>
          <w:rFonts w:ascii="Times New Roman" w:hAnsi="Times New Roman"/>
        </w:rPr>
      </w:pPr>
      <w:r w:rsidRPr="00E011E8">
        <w:rPr>
          <w:rFonts w:ascii="Times New Roman" w:hAnsi="Times New Roman"/>
        </w:rPr>
        <w:t>Envelopes postados após a data limite acima especificada serão devolvidos lacrados aos interessados.</w:t>
      </w:r>
    </w:p>
    <w:p w14:paraId="42882CA6" w14:textId="77777777" w:rsidR="00016787" w:rsidRPr="00E011E8" w:rsidRDefault="00016787" w:rsidP="009A0190">
      <w:pPr>
        <w:spacing w:after="0"/>
        <w:ind w:left="360"/>
        <w:rPr>
          <w:rFonts w:ascii="Times New Roman" w:hAnsi="Times New Roman"/>
          <w:strike/>
        </w:rPr>
      </w:pPr>
    </w:p>
    <w:p w14:paraId="7D25B77D" w14:textId="77777777" w:rsidR="00016787" w:rsidRPr="00E011E8" w:rsidRDefault="00016787" w:rsidP="009A0190">
      <w:pPr>
        <w:spacing w:after="0"/>
        <w:ind w:left="360"/>
        <w:rPr>
          <w:rFonts w:ascii="Times New Roman" w:hAnsi="Times New Roman"/>
          <w:strike/>
        </w:rPr>
      </w:pPr>
    </w:p>
    <w:p w14:paraId="2AFD38C9" w14:textId="77777777" w:rsidR="00016787" w:rsidRPr="00E011E8" w:rsidRDefault="00016787" w:rsidP="00016787">
      <w:pPr>
        <w:pStyle w:val="Ttulo2"/>
        <w:rPr>
          <w:rFonts w:ascii="Times New Roman" w:hAnsi="Times New Roman"/>
        </w:rPr>
      </w:pPr>
      <w:r w:rsidRPr="00E011E8">
        <w:rPr>
          <w:rFonts w:ascii="Times New Roman" w:hAnsi="Times New Roman"/>
        </w:rPr>
        <w:t>DA SESSÃO PÚBLICA DE ABERTURA DOS ENVELOPES</w:t>
      </w:r>
    </w:p>
    <w:p w14:paraId="4F7852F5" w14:textId="77777777" w:rsidR="00872EE7" w:rsidRPr="00E011E8" w:rsidRDefault="00872EE7" w:rsidP="00872EE7">
      <w:pPr>
        <w:spacing w:after="0"/>
        <w:ind w:left="284"/>
        <w:rPr>
          <w:rFonts w:ascii="Times New Roman" w:hAnsi="Times New Roman"/>
        </w:rPr>
      </w:pPr>
    </w:p>
    <w:p w14:paraId="3B16E9F9" w14:textId="77777777" w:rsidR="00333BC5" w:rsidRDefault="00433DC4" w:rsidP="00453438">
      <w:pPr>
        <w:spacing w:after="0"/>
        <w:ind w:left="284"/>
        <w:rPr>
          <w:rFonts w:ascii="Times New Roman" w:hAnsi="Times New Roman"/>
        </w:rPr>
      </w:pPr>
      <w:r w:rsidRPr="00E011E8">
        <w:rPr>
          <w:rFonts w:ascii="Times New Roman" w:hAnsi="Times New Roman"/>
        </w:rPr>
        <w:t>A</w:t>
      </w:r>
      <w:r w:rsidR="00453438" w:rsidRPr="00E011E8">
        <w:rPr>
          <w:rFonts w:ascii="Times New Roman" w:hAnsi="Times New Roman"/>
        </w:rPr>
        <w:t xml:space="preserve"> proposta será analisada conforme os seguintes requisitos cumulativos: </w:t>
      </w:r>
    </w:p>
    <w:p w14:paraId="3E601098" w14:textId="0CF13FF4" w:rsidR="00333BC5" w:rsidRPr="00333BC5" w:rsidRDefault="00333BC5" w:rsidP="00333BC5">
      <w:pPr>
        <w:pStyle w:val="PargrafodaLista"/>
        <w:numPr>
          <w:ilvl w:val="0"/>
          <w:numId w:val="44"/>
        </w:numPr>
        <w:spacing w:after="0"/>
        <w:rPr>
          <w:rFonts w:ascii="Times New Roman" w:hAnsi="Times New Roman"/>
        </w:rPr>
      </w:pPr>
      <w:r w:rsidRPr="00333BC5">
        <w:rPr>
          <w:rFonts w:ascii="Times New Roman" w:hAnsi="Times New Roman"/>
        </w:rPr>
        <w:t xml:space="preserve">Atendimento </w:t>
      </w:r>
      <w:r w:rsidR="00453438" w:rsidRPr="00333BC5">
        <w:rPr>
          <w:rFonts w:ascii="Times New Roman" w:hAnsi="Times New Roman"/>
        </w:rPr>
        <w:t xml:space="preserve">aos critérios estabelecidos nesse </w:t>
      </w:r>
      <w:r w:rsidRPr="00333BC5">
        <w:rPr>
          <w:rFonts w:ascii="Times New Roman" w:hAnsi="Times New Roman"/>
        </w:rPr>
        <w:t xml:space="preserve">Termo de Referência </w:t>
      </w:r>
      <w:r w:rsidR="00453438" w:rsidRPr="00333BC5">
        <w:rPr>
          <w:rFonts w:ascii="Times New Roman" w:hAnsi="Times New Roman"/>
        </w:rPr>
        <w:t>e no Caderno de Especificações;</w:t>
      </w:r>
    </w:p>
    <w:p w14:paraId="7302E71A" w14:textId="1E2F1EE0" w:rsidR="00333BC5" w:rsidRPr="00333BC5" w:rsidRDefault="00333BC5" w:rsidP="00333BC5">
      <w:pPr>
        <w:pStyle w:val="PargrafodaLista"/>
        <w:numPr>
          <w:ilvl w:val="0"/>
          <w:numId w:val="44"/>
        </w:numPr>
        <w:spacing w:after="0"/>
        <w:rPr>
          <w:rFonts w:ascii="Times New Roman" w:hAnsi="Times New Roman"/>
        </w:rPr>
      </w:pPr>
      <w:r w:rsidRPr="00333BC5">
        <w:rPr>
          <w:rFonts w:ascii="Times New Roman" w:hAnsi="Times New Roman"/>
        </w:rPr>
        <w:t xml:space="preserve">Atendimento </w:t>
      </w:r>
      <w:r w:rsidR="00453438" w:rsidRPr="00333BC5">
        <w:rPr>
          <w:rFonts w:ascii="Times New Roman" w:hAnsi="Times New Roman"/>
        </w:rPr>
        <w:t>da qualificação técnica, jurídica e fiscal;</w:t>
      </w:r>
    </w:p>
    <w:p w14:paraId="2C88157A" w14:textId="10C049CD" w:rsidR="00333BC5" w:rsidRPr="00333BC5" w:rsidRDefault="00333BC5" w:rsidP="00333BC5">
      <w:pPr>
        <w:pStyle w:val="PargrafodaLista"/>
        <w:numPr>
          <w:ilvl w:val="0"/>
          <w:numId w:val="44"/>
        </w:numPr>
        <w:spacing w:after="0"/>
        <w:rPr>
          <w:rFonts w:ascii="Times New Roman" w:hAnsi="Times New Roman"/>
        </w:rPr>
      </w:pPr>
      <w:r w:rsidRPr="00333BC5">
        <w:rPr>
          <w:rFonts w:ascii="Times New Roman" w:hAnsi="Times New Roman"/>
        </w:rPr>
        <w:t xml:space="preserve">Avaliação </w:t>
      </w:r>
      <w:r w:rsidR="00453438" w:rsidRPr="00333BC5">
        <w:rPr>
          <w:rFonts w:ascii="Times New Roman" w:hAnsi="Times New Roman"/>
        </w:rPr>
        <w:t xml:space="preserve">positiva quanto ao atendimento dos requisitos exigidos neste </w:t>
      </w:r>
      <w:r w:rsidRPr="00333BC5">
        <w:rPr>
          <w:rFonts w:ascii="Times New Roman" w:hAnsi="Times New Roman"/>
        </w:rPr>
        <w:t xml:space="preserve">Termo de Referência </w:t>
      </w:r>
      <w:r w:rsidR="00453438" w:rsidRPr="00333BC5">
        <w:rPr>
          <w:rFonts w:ascii="Times New Roman" w:hAnsi="Times New Roman"/>
        </w:rPr>
        <w:t xml:space="preserve">e no Caderno de Especificações pela </w:t>
      </w:r>
      <w:r w:rsidR="00FF042C" w:rsidRPr="00333BC5">
        <w:rPr>
          <w:rFonts w:ascii="Times New Roman" w:hAnsi="Times New Roman"/>
        </w:rPr>
        <w:t>Comissão Temporária para a Aquisição de Sedes Próprias para o CAU/SP</w:t>
      </w:r>
      <w:r w:rsidR="00453438" w:rsidRPr="00333BC5">
        <w:rPr>
          <w:rFonts w:ascii="Times New Roman" w:hAnsi="Times New Roman"/>
        </w:rPr>
        <w:t xml:space="preserve">; e </w:t>
      </w:r>
    </w:p>
    <w:p w14:paraId="561355F9" w14:textId="560E09BC" w:rsidR="00453438" w:rsidRPr="00333BC5" w:rsidRDefault="00333BC5" w:rsidP="00333BC5">
      <w:pPr>
        <w:pStyle w:val="PargrafodaLista"/>
        <w:numPr>
          <w:ilvl w:val="0"/>
          <w:numId w:val="44"/>
        </w:numPr>
        <w:spacing w:after="0"/>
        <w:rPr>
          <w:rFonts w:ascii="Times New Roman" w:hAnsi="Times New Roman"/>
        </w:rPr>
      </w:pPr>
      <w:r w:rsidRPr="00333BC5">
        <w:rPr>
          <w:rFonts w:ascii="Times New Roman" w:hAnsi="Times New Roman"/>
        </w:rPr>
        <w:t xml:space="preserve">Atendimento </w:t>
      </w:r>
      <w:r w:rsidR="00453438" w:rsidRPr="00333BC5">
        <w:rPr>
          <w:rFonts w:ascii="Times New Roman" w:hAnsi="Times New Roman"/>
        </w:rPr>
        <w:t>ao valor de mercado, conforme avaliação técnica especializada.</w:t>
      </w:r>
    </w:p>
    <w:p w14:paraId="3ED60A8C" w14:textId="77777777" w:rsidR="00453438" w:rsidRPr="00E011E8" w:rsidRDefault="00453438" w:rsidP="00872EE7">
      <w:pPr>
        <w:spacing w:after="0"/>
        <w:ind w:left="284"/>
        <w:rPr>
          <w:rFonts w:ascii="Times New Roman" w:hAnsi="Times New Roman"/>
        </w:rPr>
      </w:pPr>
    </w:p>
    <w:p w14:paraId="345F7593" w14:textId="3BDBE975" w:rsidR="00872EE7" w:rsidRPr="00E011E8" w:rsidRDefault="00872EE7" w:rsidP="00872EE7">
      <w:pPr>
        <w:spacing w:after="0"/>
        <w:ind w:left="284"/>
        <w:rPr>
          <w:rFonts w:ascii="Times New Roman" w:hAnsi="Times New Roman"/>
        </w:rPr>
      </w:pPr>
      <w:r w:rsidRPr="00E011E8">
        <w:rPr>
          <w:rFonts w:ascii="Times New Roman" w:hAnsi="Times New Roman"/>
        </w:rPr>
        <w:t xml:space="preserve">Na primeira etapa da Sessão Pública, a </w:t>
      </w:r>
      <w:r w:rsidR="00FF042C" w:rsidRPr="00E011E8">
        <w:rPr>
          <w:rFonts w:ascii="Times New Roman" w:hAnsi="Times New Roman"/>
        </w:rPr>
        <w:t>Comissão Temporária para a Aquisição de Sedes Próprias para o CAU/SP</w:t>
      </w:r>
      <w:r w:rsidRPr="00E011E8">
        <w:rPr>
          <w:rFonts w:ascii="Times New Roman" w:hAnsi="Times New Roman"/>
        </w:rPr>
        <w:t xml:space="preserve"> procederá à abertura dos envelopes relativos à</w:t>
      </w:r>
      <w:r w:rsidR="00433DC4" w:rsidRPr="00E011E8">
        <w:rPr>
          <w:rFonts w:ascii="Times New Roman" w:hAnsi="Times New Roman"/>
        </w:rPr>
        <w:t>s</w:t>
      </w:r>
      <w:r w:rsidRPr="00E011E8">
        <w:rPr>
          <w:rFonts w:ascii="Times New Roman" w:hAnsi="Times New Roman"/>
        </w:rPr>
        <w:t xml:space="preserve"> proposta</w:t>
      </w:r>
      <w:r w:rsidR="00433DC4" w:rsidRPr="00E011E8">
        <w:rPr>
          <w:rFonts w:ascii="Times New Roman" w:hAnsi="Times New Roman"/>
        </w:rPr>
        <w:t>s</w:t>
      </w:r>
      <w:r w:rsidRPr="00E011E8">
        <w:rPr>
          <w:rFonts w:ascii="Times New Roman" w:hAnsi="Times New Roman"/>
        </w:rPr>
        <w:t xml:space="preserve"> dos proponentes (ENVELOPE 1), avaliando objetiva e fundamentadamente os requisitos exigidos no Caderno de Especificações anexo a este </w:t>
      </w:r>
      <w:r w:rsidR="00ED5F58">
        <w:rPr>
          <w:rFonts w:ascii="Times New Roman" w:hAnsi="Times New Roman"/>
        </w:rPr>
        <w:t>Termo de Referência</w:t>
      </w:r>
      <w:r w:rsidRPr="00E011E8">
        <w:rPr>
          <w:rFonts w:ascii="Times New Roman" w:hAnsi="Times New Roman"/>
        </w:rPr>
        <w:t>.</w:t>
      </w:r>
    </w:p>
    <w:p w14:paraId="4D2E64A3" w14:textId="77777777" w:rsidR="00872EE7" w:rsidRPr="00E011E8" w:rsidRDefault="00872EE7" w:rsidP="00872EE7">
      <w:pPr>
        <w:spacing w:after="0"/>
        <w:ind w:left="284"/>
        <w:rPr>
          <w:rFonts w:ascii="Times New Roman" w:hAnsi="Times New Roman"/>
        </w:rPr>
      </w:pPr>
    </w:p>
    <w:p w14:paraId="07D7B210" w14:textId="77777777" w:rsidR="00DD1668" w:rsidRPr="00E011E8" w:rsidRDefault="00DD1668" w:rsidP="00DD1668">
      <w:pPr>
        <w:spacing w:after="0"/>
        <w:ind w:left="284"/>
        <w:rPr>
          <w:rFonts w:ascii="Times New Roman" w:hAnsi="Times New Roman"/>
        </w:rPr>
      </w:pPr>
      <w:r w:rsidRPr="00E011E8">
        <w:rPr>
          <w:rFonts w:ascii="Times New Roman" w:hAnsi="Times New Roman"/>
        </w:rPr>
        <w:t>A Sessão Pública será suspensa a fim de que seja realizada a análise da documentação contida no ENVELOPE 1. Poderá ainda a Comissão solicitar a apresentação de documentos complementares que julgar necessários, em prazo por ela designado.</w:t>
      </w:r>
    </w:p>
    <w:p w14:paraId="78D6B20D" w14:textId="77777777" w:rsidR="00DD1668" w:rsidRPr="00E011E8" w:rsidRDefault="00DD1668" w:rsidP="00872EE7">
      <w:pPr>
        <w:spacing w:after="0"/>
        <w:ind w:left="284"/>
        <w:rPr>
          <w:rFonts w:ascii="Times New Roman" w:hAnsi="Times New Roman"/>
        </w:rPr>
      </w:pPr>
    </w:p>
    <w:p w14:paraId="5F799D4C" w14:textId="09E54D4B" w:rsidR="00872EE7" w:rsidRPr="00E011E8" w:rsidRDefault="00872EE7" w:rsidP="00872EE7">
      <w:pPr>
        <w:spacing w:after="0"/>
        <w:ind w:left="284"/>
        <w:rPr>
          <w:rFonts w:ascii="Times New Roman" w:hAnsi="Times New Roman"/>
        </w:rPr>
      </w:pPr>
      <w:r w:rsidRPr="00E011E8">
        <w:rPr>
          <w:rFonts w:ascii="Times New Roman" w:hAnsi="Times New Roman"/>
        </w:rPr>
        <w:t>Após a avaliação das propostas, a Comissão qualificará as propostas que estiverem de acordo com as exigências estabelecidas pelo CAU/SP</w:t>
      </w:r>
      <w:r w:rsidR="001A6D78">
        <w:rPr>
          <w:rFonts w:ascii="Times New Roman" w:hAnsi="Times New Roman"/>
        </w:rPr>
        <w:t xml:space="preserve"> e notificará os proponentes</w:t>
      </w:r>
      <w:r w:rsidRPr="00E011E8">
        <w:rPr>
          <w:rFonts w:ascii="Times New Roman" w:hAnsi="Times New Roman"/>
        </w:rPr>
        <w:t>.</w:t>
      </w:r>
    </w:p>
    <w:p w14:paraId="5794611F" w14:textId="77777777" w:rsidR="00872EE7" w:rsidRPr="00E011E8" w:rsidRDefault="00872EE7" w:rsidP="00872EE7">
      <w:pPr>
        <w:spacing w:after="0"/>
        <w:ind w:left="284"/>
        <w:rPr>
          <w:rFonts w:ascii="Times New Roman" w:hAnsi="Times New Roman"/>
        </w:rPr>
      </w:pPr>
    </w:p>
    <w:p w14:paraId="725ECD68" w14:textId="77777777" w:rsidR="00872EE7" w:rsidRPr="00E011E8" w:rsidRDefault="00872EE7" w:rsidP="00872EE7">
      <w:pPr>
        <w:spacing w:after="0"/>
        <w:ind w:left="284"/>
        <w:rPr>
          <w:rFonts w:ascii="Times New Roman" w:hAnsi="Times New Roman"/>
        </w:rPr>
      </w:pPr>
      <w:r w:rsidRPr="00E011E8">
        <w:rPr>
          <w:rFonts w:ascii="Times New Roman" w:hAnsi="Times New Roman"/>
        </w:rPr>
        <w:t>Em seguida, será realizada a segunda etapa da Sessão Pública, sendo analisados os envelopes contendo a documentação de habilitação e a documentação do imóvel ofertado (ENVELOPE 2), somente daqueles proponentes qualificados na primeira etapa.</w:t>
      </w:r>
    </w:p>
    <w:p w14:paraId="39FB053E" w14:textId="77777777" w:rsidR="00872EE7" w:rsidRPr="00E011E8" w:rsidRDefault="00872EE7" w:rsidP="00872EE7">
      <w:pPr>
        <w:spacing w:after="0"/>
        <w:ind w:left="284"/>
        <w:rPr>
          <w:rFonts w:ascii="Times New Roman" w:hAnsi="Times New Roman"/>
        </w:rPr>
      </w:pPr>
    </w:p>
    <w:p w14:paraId="6E04FC1B" w14:textId="77777777" w:rsidR="00872EE7" w:rsidRPr="00E011E8" w:rsidRDefault="00872EE7" w:rsidP="00872EE7">
      <w:pPr>
        <w:spacing w:after="0"/>
        <w:ind w:left="284"/>
        <w:rPr>
          <w:rFonts w:ascii="Times New Roman" w:hAnsi="Times New Roman"/>
        </w:rPr>
      </w:pPr>
      <w:r w:rsidRPr="00E011E8">
        <w:rPr>
          <w:rFonts w:ascii="Times New Roman" w:hAnsi="Times New Roman"/>
        </w:rPr>
        <w:t xml:space="preserve">A Sessão Pública </w:t>
      </w:r>
      <w:r w:rsidR="00433DC4" w:rsidRPr="00E011E8">
        <w:rPr>
          <w:rFonts w:ascii="Times New Roman" w:hAnsi="Times New Roman"/>
        </w:rPr>
        <w:t>será</w:t>
      </w:r>
      <w:r w:rsidRPr="00E011E8">
        <w:rPr>
          <w:rFonts w:ascii="Times New Roman" w:hAnsi="Times New Roman"/>
        </w:rPr>
        <w:t xml:space="preserve"> suspensa a fim de que seja realizada a análise da documentação cont</w:t>
      </w:r>
      <w:r w:rsidR="00433DC4" w:rsidRPr="00E011E8">
        <w:rPr>
          <w:rFonts w:ascii="Times New Roman" w:hAnsi="Times New Roman"/>
        </w:rPr>
        <w:t>ida no ENVELOPE 2. Poderá ainda a</w:t>
      </w:r>
      <w:r w:rsidR="007749B7" w:rsidRPr="00E011E8">
        <w:rPr>
          <w:rFonts w:ascii="Times New Roman" w:hAnsi="Times New Roman"/>
        </w:rPr>
        <w:t xml:space="preserve"> Comissão solicitar a apresentação de documento</w:t>
      </w:r>
      <w:r w:rsidR="00433DC4" w:rsidRPr="00E011E8">
        <w:rPr>
          <w:rFonts w:ascii="Times New Roman" w:hAnsi="Times New Roman"/>
        </w:rPr>
        <w:t>s</w:t>
      </w:r>
      <w:r w:rsidR="007749B7" w:rsidRPr="00E011E8">
        <w:rPr>
          <w:rFonts w:ascii="Times New Roman" w:hAnsi="Times New Roman"/>
        </w:rPr>
        <w:t xml:space="preserve"> complementares que julgar necessário</w:t>
      </w:r>
      <w:r w:rsidR="00433DC4" w:rsidRPr="00E011E8">
        <w:rPr>
          <w:rFonts w:ascii="Times New Roman" w:hAnsi="Times New Roman"/>
        </w:rPr>
        <w:t>s</w:t>
      </w:r>
      <w:r w:rsidR="007749B7" w:rsidRPr="00E011E8">
        <w:rPr>
          <w:rFonts w:ascii="Times New Roman" w:hAnsi="Times New Roman"/>
        </w:rPr>
        <w:t xml:space="preserve">, </w:t>
      </w:r>
      <w:r w:rsidR="00433DC4" w:rsidRPr="00E011E8">
        <w:rPr>
          <w:rFonts w:ascii="Times New Roman" w:hAnsi="Times New Roman"/>
        </w:rPr>
        <w:t>em</w:t>
      </w:r>
      <w:r w:rsidR="007749B7" w:rsidRPr="00E011E8">
        <w:rPr>
          <w:rFonts w:ascii="Times New Roman" w:hAnsi="Times New Roman"/>
        </w:rPr>
        <w:t xml:space="preserve"> prazo por ela designado.</w:t>
      </w:r>
    </w:p>
    <w:p w14:paraId="504876D1" w14:textId="77777777" w:rsidR="007749B7" w:rsidRPr="00E011E8" w:rsidRDefault="007749B7" w:rsidP="00872EE7">
      <w:pPr>
        <w:spacing w:after="0"/>
        <w:ind w:left="284"/>
        <w:rPr>
          <w:rFonts w:ascii="Times New Roman" w:hAnsi="Times New Roman"/>
        </w:rPr>
      </w:pPr>
    </w:p>
    <w:p w14:paraId="0703160F" w14:textId="6A933BED" w:rsidR="007749B7" w:rsidRPr="00E011E8" w:rsidRDefault="007749B7" w:rsidP="007749B7">
      <w:pPr>
        <w:spacing w:after="0"/>
        <w:ind w:left="284"/>
        <w:rPr>
          <w:rFonts w:ascii="Times New Roman" w:hAnsi="Times New Roman"/>
        </w:rPr>
      </w:pPr>
      <w:r w:rsidRPr="00E011E8">
        <w:rPr>
          <w:rFonts w:ascii="Times New Roman" w:hAnsi="Times New Roman"/>
        </w:rPr>
        <w:lastRenderedPageBreak/>
        <w:t xml:space="preserve">Posteriormente, </w:t>
      </w:r>
      <w:r w:rsidR="00433DC4" w:rsidRPr="00E011E8">
        <w:rPr>
          <w:rFonts w:ascii="Times New Roman" w:hAnsi="Times New Roman"/>
        </w:rPr>
        <w:t>será</w:t>
      </w:r>
      <w:r w:rsidR="006D6643">
        <w:rPr>
          <w:rFonts w:ascii="Times New Roman" w:hAnsi="Times New Roman"/>
        </w:rPr>
        <w:t>(ão)</w:t>
      </w:r>
      <w:r w:rsidR="00433DC4" w:rsidRPr="00E011E8">
        <w:rPr>
          <w:rFonts w:ascii="Times New Roman" w:hAnsi="Times New Roman"/>
        </w:rPr>
        <w:t xml:space="preserve"> designado</w:t>
      </w:r>
      <w:r w:rsidR="006D6643">
        <w:rPr>
          <w:rFonts w:ascii="Times New Roman" w:hAnsi="Times New Roman"/>
        </w:rPr>
        <w:t>(s)</w:t>
      </w:r>
      <w:r w:rsidR="00433DC4" w:rsidRPr="00E011E8">
        <w:rPr>
          <w:rFonts w:ascii="Times New Roman" w:hAnsi="Times New Roman"/>
        </w:rPr>
        <w:t xml:space="preserve"> o</w:t>
      </w:r>
      <w:r w:rsidR="006D6643">
        <w:rPr>
          <w:rFonts w:ascii="Times New Roman" w:hAnsi="Times New Roman"/>
        </w:rPr>
        <w:t>(s)</w:t>
      </w:r>
      <w:r w:rsidR="00B93F74" w:rsidRPr="00E011E8">
        <w:rPr>
          <w:rFonts w:ascii="Times New Roman" w:hAnsi="Times New Roman"/>
        </w:rPr>
        <w:t xml:space="preserve"> vencedor</w:t>
      </w:r>
      <w:r w:rsidR="006D6643">
        <w:rPr>
          <w:rFonts w:ascii="Times New Roman" w:hAnsi="Times New Roman"/>
        </w:rPr>
        <w:t>(es)</w:t>
      </w:r>
      <w:r w:rsidRPr="00E011E8">
        <w:rPr>
          <w:rFonts w:ascii="Times New Roman" w:hAnsi="Times New Roman"/>
        </w:rPr>
        <w:t xml:space="preserve"> provis</w:t>
      </w:r>
      <w:r w:rsidR="00433DC4" w:rsidRPr="00E011E8">
        <w:rPr>
          <w:rFonts w:ascii="Times New Roman" w:hAnsi="Times New Roman"/>
        </w:rPr>
        <w:t>ório</w:t>
      </w:r>
      <w:r w:rsidR="006D6643">
        <w:rPr>
          <w:rFonts w:ascii="Times New Roman" w:hAnsi="Times New Roman"/>
        </w:rPr>
        <w:t>(s)</w:t>
      </w:r>
      <w:r w:rsidR="00433DC4" w:rsidRPr="00E011E8">
        <w:rPr>
          <w:rFonts w:ascii="Times New Roman" w:hAnsi="Times New Roman"/>
        </w:rPr>
        <w:t xml:space="preserve"> dentre aqueles</w:t>
      </w:r>
      <w:r w:rsidRPr="00E011E8">
        <w:rPr>
          <w:rFonts w:ascii="Times New Roman" w:hAnsi="Times New Roman"/>
        </w:rPr>
        <w:t xml:space="preserve"> cuja documentação constante do ENVELOPE 2 esteja de acordo com o exigido pelo CAU/SP e encerrada a Sessão Pública.</w:t>
      </w:r>
    </w:p>
    <w:p w14:paraId="1C71E0AB" w14:textId="77777777" w:rsidR="007749B7" w:rsidRPr="00E011E8" w:rsidRDefault="007749B7" w:rsidP="007749B7">
      <w:pPr>
        <w:spacing w:after="0"/>
        <w:ind w:left="284"/>
        <w:rPr>
          <w:rFonts w:ascii="Times New Roman" w:hAnsi="Times New Roman"/>
        </w:rPr>
      </w:pPr>
    </w:p>
    <w:p w14:paraId="57C4C1D5" w14:textId="0DB00049" w:rsidR="00F77AF1" w:rsidRPr="00E011E8" w:rsidRDefault="00433DC4" w:rsidP="00872EE7">
      <w:pPr>
        <w:spacing w:after="0"/>
        <w:ind w:left="284"/>
        <w:rPr>
          <w:rFonts w:ascii="Times New Roman" w:hAnsi="Times New Roman"/>
        </w:rPr>
      </w:pPr>
      <w:r w:rsidRPr="00E011E8">
        <w:rPr>
          <w:rFonts w:ascii="Times New Roman" w:hAnsi="Times New Roman"/>
        </w:rPr>
        <w:t>O</w:t>
      </w:r>
      <w:r w:rsidR="00453438" w:rsidRPr="00E011E8">
        <w:rPr>
          <w:rFonts w:ascii="Times New Roman" w:hAnsi="Times New Roman"/>
        </w:rPr>
        <w:t xml:space="preserve"> CAU/SP providenciará a avaliação do imóvel </w:t>
      </w:r>
      <w:r w:rsidRPr="00E011E8">
        <w:rPr>
          <w:rFonts w:ascii="Times New Roman" w:hAnsi="Times New Roman"/>
        </w:rPr>
        <w:t>constante da</w:t>
      </w:r>
      <w:r w:rsidR="006D6643">
        <w:rPr>
          <w:rFonts w:ascii="Times New Roman" w:hAnsi="Times New Roman"/>
        </w:rPr>
        <w:t>(s)</w:t>
      </w:r>
      <w:r w:rsidRPr="00E011E8">
        <w:rPr>
          <w:rFonts w:ascii="Times New Roman" w:hAnsi="Times New Roman"/>
        </w:rPr>
        <w:t xml:space="preserve"> proposta</w:t>
      </w:r>
      <w:r w:rsidR="006D6643">
        <w:rPr>
          <w:rFonts w:ascii="Times New Roman" w:hAnsi="Times New Roman"/>
        </w:rPr>
        <w:t>(s)</w:t>
      </w:r>
      <w:r w:rsidRPr="00E011E8">
        <w:rPr>
          <w:rFonts w:ascii="Times New Roman" w:hAnsi="Times New Roman"/>
        </w:rPr>
        <w:t xml:space="preserve"> apresentada</w:t>
      </w:r>
      <w:r w:rsidR="006D6643">
        <w:rPr>
          <w:rFonts w:ascii="Times New Roman" w:hAnsi="Times New Roman"/>
        </w:rPr>
        <w:t>(s)</w:t>
      </w:r>
      <w:r w:rsidRPr="00E011E8">
        <w:rPr>
          <w:rFonts w:ascii="Times New Roman" w:hAnsi="Times New Roman"/>
        </w:rPr>
        <w:t xml:space="preserve"> pelo</w:t>
      </w:r>
      <w:r w:rsidR="006D6643">
        <w:rPr>
          <w:rFonts w:ascii="Times New Roman" w:hAnsi="Times New Roman"/>
        </w:rPr>
        <w:t>(s)</w:t>
      </w:r>
      <w:r w:rsidRPr="00E011E8">
        <w:rPr>
          <w:rFonts w:ascii="Times New Roman" w:hAnsi="Times New Roman"/>
        </w:rPr>
        <w:t xml:space="preserve"> vencedor</w:t>
      </w:r>
      <w:r w:rsidR="006D6643">
        <w:rPr>
          <w:rFonts w:ascii="Times New Roman" w:hAnsi="Times New Roman"/>
        </w:rPr>
        <w:t>(es)</w:t>
      </w:r>
      <w:r w:rsidRPr="00E011E8">
        <w:rPr>
          <w:rFonts w:ascii="Times New Roman" w:hAnsi="Times New Roman"/>
        </w:rPr>
        <w:t xml:space="preserve"> provisório</w:t>
      </w:r>
      <w:r w:rsidR="006D6643">
        <w:rPr>
          <w:rFonts w:ascii="Times New Roman" w:hAnsi="Times New Roman"/>
        </w:rPr>
        <w:t>(s)</w:t>
      </w:r>
      <w:r w:rsidR="00453438" w:rsidRPr="00E011E8">
        <w:rPr>
          <w:rFonts w:ascii="Times New Roman" w:hAnsi="Times New Roman"/>
        </w:rPr>
        <w:t>, através de laudo a ser produzido nos padrões exigidos pela ABNT, com a finalidade de confirmação do valor ofertado com relação as práticas de mercado.</w:t>
      </w:r>
    </w:p>
    <w:p w14:paraId="324CEDAF" w14:textId="77777777" w:rsidR="00453438" w:rsidRPr="00E011E8" w:rsidRDefault="00453438" w:rsidP="00872EE7">
      <w:pPr>
        <w:spacing w:after="0"/>
        <w:ind w:left="284"/>
        <w:rPr>
          <w:rFonts w:ascii="Times New Roman" w:hAnsi="Times New Roman"/>
        </w:rPr>
      </w:pPr>
    </w:p>
    <w:p w14:paraId="4C471C3A" w14:textId="77777777" w:rsidR="003114B2" w:rsidRPr="00E011E8" w:rsidRDefault="00872EE7" w:rsidP="00872EE7">
      <w:pPr>
        <w:spacing w:after="0"/>
        <w:ind w:left="284"/>
        <w:rPr>
          <w:rFonts w:ascii="Times New Roman" w:hAnsi="Times New Roman"/>
        </w:rPr>
      </w:pPr>
      <w:r w:rsidRPr="00E011E8">
        <w:rPr>
          <w:rFonts w:ascii="Times New Roman" w:hAnsi="Times New Roman"/>
        </w:rPr>
        <w:t>A Comissão proferirá decisão contendo toda a fundamentação e análise das propostas,</w:t>
      </w:r>
      <w:r w:rsidR="00433DC4" w:rsidRPr="00E011E8">
        <w:rPr>
          <w:rFonts w:ascii="Times New Roman" w:hAnsi="Times New Roman"/>
        </w:rPr>
        <w:t xml:space="preserve"> da documentação de habilitação,</w:t>
      </w:r>
      <w:r w:rsidRPr="00E011E8">
        <w:rPr>
          <w:rFonts w:ascii="Times New Roman" w:hAnsi="Times New Roman"/>
        </w:rPr>
        <w:t xml:space="preserve"> dos documentos relativos aos imóveis, </w:t>
      </w:r>
      <w:r w:rsidR="00433DC4" w:rsidRPr="00E011E8">
        <w:rPr>
          <w:rFonts w:ascii="Times New Roman" w:hAnsi="Times New Roman"/>
        </w:rPr>
        <w:t xml:space="preserve">e da avaliação apresentada. </w:t>
      </w:r>
    </w:p>
    <w:p w14:paraId="5F12CC1D" w14:textId="77777777" w:rsidR="00C336B0" w:rsidRPr="00E011E8" w:rsidRDefault="00C336B0" w:rsidP="00872EE7">
      <w:pPr>
        <w:spacing w:after="0"/>
        <w:ind w:left="284"/>
        <w:rPr>
          <w:rFonts w:ascii="Times New Roman" w:hAnsi="Times New Roman"/>
        </w:rPr>
      </w:pPr>
    </w:p>
    <w:p w14:paraId="6F2D55B7" w14:textId="77777777" w:rsidR="00DD1668" w:rsidRDefault="00DD1668" w:rsidP="003114B2">
      <w:pPr>
        <w:spacing w:after="0"/>
        <w:ind w:left="284"/>
        <w:rPr>
          <w:rFonts w:ascii="Times New Roman" w:hAnsi="Times New Roman"/>
        </w:rPr>
      </w:pPr>
      <w:r w:rsidRPr="00E011E8">
        <w:rPr>
          <w:rFonts w:ascii="Times New Roman" w:hAnsi="Times New Roman"/>
        </w:rPr>
        <w:t xml:space="preserve">Após a publicação da decisão final da </w:t>
      </w:r>
      <w:r w:rsidR="00FF042C" w:rsidRPr="00E011E8">
        <w:rPr>
          <w:rFonts w:ascii="Times New Roman" w:hAnsi="Times New Roman"/>
        </w:rPr>
        <w:t xml:space="preserve">Comissão Temporária para a Aquisição de Sedes Próprias para o CAU/SP </w:t>
      </w:r>
      <w:r w:rsidRPr="00E011E8">
        <w:rPr>
          <w:rFonts w:ascii="Times New Roman" w:hAnsi="Times New Roman"/>
        </w:rPr>
        <w:t xml:space="preserve">que declarará </w:t>
      </w:r>
      <w:r w:rsidR="00310FBB" w:rsidRPr="00E011E8">
        <w:rPr>
          <w:rFonts w:ascii="Times New Roman" w:hAnsi="Times New Roman"/>
        </w:rPr>
        <w:t>o resultado</w:t>
      </w:r>
      <w:r w:rsidRPr="00E011E8">
        <w:rPr>
          <w:rFonts w:ascii="Times New Roman" w:hAnsi="Times New Roman"/>
        </w:rPr>
        <w:t>, será concedido o prazo de 5 (cinco) dias úteis para a interposição de eventuais recursos.</w:t>
      </w:r>
    </w:p>
    <w:p w14:paraId="299C0C09" w14:textId="77777777" w:rsidR="00333BC5" w:rsidRDefault="00333BC5" w:rsidP="003114B2">
      <w:pPr>
        <w:spacing w:after="0"/>
        <w:ind w:left="284"/>
        <w:rPr>
          <w:rFonts w:ascii="Times New Roman" w:hAnsi="Times New Roman"/>
        </w:rPr>
      </w:pPr>
    </w:p>
    <w:p w14:paraId="62867029" w14:textId="3CD60A24" w:rsidR="00333BC5" w:rsidRPr="00E011E8" w:rsidRDefault="00333BC5" w:rsidP="003114B2">
      <w:pPr>
        <w:spacing w:after="0"/>
        <w:ind w:left="284"/>
        <w:rPr>
          <w:rFonts w:ascii="Times New Roman" w:hAnsi="Times New Roman"/>
        </w:rPr>
      </w:pPr>
      <w:r w:rsidRPr="00333BC5">
        <w:rPr>
          <w:rFonts w:ascii="Times New Roman" w:hAnsi="Times New Roman"/>
        </w:rPr>
        <w:t>Os recursos encaminhados via Correios deverão ser postados até o prazo final determinado no parágrafo anterior.</w:t>
      </w:r>
    </w:p>
    <w:p w14:paraId="393E3DE0" w14:textId="77777777" w:rsidR="003114B2" w:rsidRPr="00E011E8" w:rsidRDefault="003114B2" w:rsidP="003114B2">
      <w:pPr>
        <w:spacing w:after="0"/>
        <w:ind w:left="284"/>
        <w:rPr>
          <w:rFonts w:ascii="Times New Roman" w:hAnsi="Times New Roman"/>
        </w:rPr>
      </w:pPr>
    </w:p>
    <w:p w14:paraId="23D87F89" w14:textId="653D8DF9" w:rsidR="003114B2" w:rsidRPr="00E011E8" w:rsidRDefault="003114B2" w:rsidP="003114B2">
      <w:pPr>
        <w:spacing w:after="0"/>
        <w:ind w:left="284"/>
        <w:rPr>
          <w:rFonts w:ascii="Times New Roman" w:hAnsi="Times New Roman"/>
        </w:rPr>
      </w:pPr>
      <w:r w:rsidRPr="00E011E8">
        <w:rPr>
          <w:rFonts w:ascii="Times New Roman" w:hAnsi="Times New Roman"/>
        </w:rPr>
        <w:t xml:space="preserve">O recurso deverá ser </w:t>
      </w:r>
      <w:r w:rsidR="00333BC5" w:rsidRPr="00333BC5">
        <w:rPr>
          <w:rFonts w:ascii="Times New Roman" w:hAnsi="Times New Roman"/>
        </w:rPr>
        <w:t xml:space="preserve">endereçado à Sede do CAU/SP, situado a Rua Formosa, 367 – 23º andar – Edifício CBI Esplanada – Centro – São Paulo – SP – CEP 01049-911, e </w:t>
      </w:r>
      <w:r w:rsidRPr="00E011E8">
        <w:rPr>
          <w:rFonts w:ascii="Times New Roman" w:hAnsi="Times New Roman"/>
        </w:rPr>
        <w:t>encaminhado à Comissão que poderá reconsiderar sua decisão, ou ainda, não o fazendo, encaminhá-lo para anál</w:t>
      </w:r>
      <w:r w:rsidR="002944D6" w:rsidRPr="00E011E8">
        <w:rPr>
          <w:rFonts w:ascii="Times New Roman" w:hAnsi="Times New Roman"/>
        </w:rPr>
        <w:t xml:space="preserve">ise do Sr. Presidente do CAU/SP, que dará ciência de sua decisão aos interessados </w:t>
      </w:r>
      <w:r w:rsidR="00FE67AF" w:rsidRPr="00E011E8">
        <w:rPr>
          <w:rFonts w:ascii="Times New Roman" w:hAnsi="Times New Roman"/>
        </w:rPr>
        <w:t>publicando-a oportunamente.</w:t>
      </w:r>
    </w:p>
    <w:p w14:paraId="6C41A0B5" w14:textId="77777777" w:rsidR="00C336B0" w:rsidRDefault="00C336B0" w:rsidP="00872EE7">
      <w:pPr>
        <w:spacing w:after="0"/>
        <w:ind w:left="284"/>
        <w:rPr>
          <w:rFonts w:ascii="Times New Roman" w:hAnsi="Times New Roman"/>
        </w:rPr>
      </w:pPr>
    </w:p>
    <w:p w14:paraId="74CFB3E0" w14:textId="34DD4AA8" w:rsidR="00333BC5" w:rsidRDefault="00333BC5" w:rsidP="00872EE7">
      <w:pPr>
        <w:spacing w:after="0"/>
        <w:ind w:left="284"/>
        <w:rPr>
          <w:rFonts w:ascii="Times New Roman" w:hAnsi="Times New Roman"/>
        </w:rPr>
      </w:pPr>
      <w:r w:rsidRPr="00333BC5">
        <w:rPr>
          <w:rFonts w:ascii="Times New Roman" w:hAnsi="Times New Roman"/>
        </w:rPr>
        <w:t>Ao final dos procedimentos relativos à Chamada Pública, a Comissão Temporária para a Aquisição de Sedes Próprias para o CAU/SP elaborará Relatório Final com parecer sobre a(s) proposta(s) que atenda(m) aos requisitos especificados no presente Termo e seu apenso, podendo recomendar aquela(s) que melhor sirva(m) às necessidades do CAU/SP, que será analisada, primeiramente pela Comissão de Organização e Administração do CAU/SP (COA-CAU/SP) e pela Comissão de Planejamento e Finanças do CAU/SP (CPFi-CAU/SP), nos termos dos arts. 97, IV e 98, V, ambos do Regimento Interno do Conselho.</w:t>
      </w:r>
    </w:p>
    <w:p w14:paraId="5F34974D" w14:textId="77777777" w:rsidR="00333BC5" w:rsidRPr="00E011E8" w:rsidRDefault="00333BC5" w:rsidP="00872EE7">
      <w:pPr>
        <w:spacing w:after="0"/>
        <w:ind w:left="284"/>
        <w:rPr>
          <w:rFonts w:ascii="Times New Roman" w:hAnsi="Times New Roman"/>
        </w:rPr>
      </w:pPr>
    </w:p>
    <w:p w14:paraId="2CBF3EC2" w14:textId="776BA07B" w:rsidR="00C336B0" w:rsidRPr="00E011E8" w:rsidRDefault="00C336B0" w:rsidP="00C336B0">
      <w:pPr>
        <w:spacing w:after="0"/>
        <w:ind w:left="284"/>
        <w:rPr>
          <w:rFonts w:ascii="Times New Roman" w:hAnsi="Times New Roman"/>
        </w:rPr>
      </w:pPr>
      <w:r w:rsidRPr="00E011E8">
        <w:rPr>
          <w:rFonts w:ascii="Times New Roman" w:hAnsi="Times New Roman"/>
        </w:rPr>
        <w:t xml:space="preserve">A compra/aquisição do imóvel constante da proposta vencedora desta Chamada Pública </w:t>
      </w:r>
      <w:r w:rsidR="008B6A3A" w:rsidRPr="008B6A3A">
        <w:rPr>
          <w:rFonts w:ascii="Times New Roman" w:hAnsi="Times New Roman"/>
        </w:rPr>
        <w:t xml:space="preserve">fica condicionada à apreciação </w:t>
      </w:r>
      <w:r w:rsidRPr="00E011E8">
        <w:rPr>
          <w:rFonts w:ascii="Times New Roman" w:hAnsi="Times New Roman"/>
        </w:rPr>
        <w:t>do Plenário do CAU/SP</w:t>
      </w:r>
      <w:r w:rsidR="006D5C14" w:rsidRPr="00E011E8">
        <w:rPr>
          <w:rFonts w:ascii="Times New Roman" w:hAnsi="Times New Roman"/>
        </w:rPr>
        <w:t>, que deliberará com base no juízo de conveniência e oportunidade intrínsecos à Administração Pública</w:t>
      </w:r>
      <w:r w:rsidR="008B6A3A">
        <w:rPr>
          <w:rFonts w:ascii="Times New Roman" w:hAnsi="Times New Roman"/>
        </w:rPr>
        <w:t xml:space="preserve">, </w:t>
      </w:r>
      <w:r w:rsidR="008B6A3A" w:rsidRPr="008B6A3A">
        <w:rPr>
          <w:rFonts w:ascii="Times New Roman" w:hAnsi="Times New Roman"/>
        </w:rPr>
        <w:t>sobre proposta do Presidente, nos termos do artigo 29, inciso XLV, do Regimento Interno do CAU/SP</w:t>
      </w:r>
      <w:r w:rsidR="006D5C14" w:rsidRPr="00E011E8">
        <w:rPr>
          <w:rFonts w:ascii="Times New Roman" w:hAnsi="Times New Roman"/>
        </w:rPr>
        <w:t>.</w:t>
      </w:r>
    </w:p>
    <w:p w14:paraId="3FD76DD2" w14:textId="77777777" w:rsidR="00C336B0" w:rsidRPr="00E011E8" w:rsidRDefault="00C336B0" w:rsidP="00872EE7">
      <w:pPr>
        <w:spacing w:after="0"/>
        <w:ind w:left="284"/>
        <w:rPr>
          <w:rFonts w:ascii="Times New Roman" w:hAnsi="Times New Roman"/>
        </w:rPr>
      </w:pPr>
    </w:p>
    <w:p w14:paraId="469CE6DB" w14:textId="062041A2" w:rsidR="00872EE7" w:rsidRDefault="008B6A3A" w:rsidP="00872EE7">
      <w:pPr>
        <w:spacing w:after="0"/>
        <w:ind w:left="284"/>
        <w:rPr>
          <w:rFonts w:ascii="Times New Roman" w:hAnsi="Times New Roman"/>
        </w:rPr>
      </w:pPr>
      <w:r w:rsidRPr="008B6A3A">
        <w:rPr>
          <w:rFonts w:ascii="Times New Roman" w:hAnsi="Times New Roman"/>
        </w:rPr>
        <w:t>Após, poderá ser realizado procedimento licitatório ou, se cumpridos os requisitos do artigo 24, inciso X, da Lei 8.666/93, poderá ser realizado procedimento de dispensa de licitação.</w:t>
      </w:r>
    </w:p>
    <w:p w14:paraId="1E828F16" w14:textId="77777777" w:rsidR="008B6A3A" w:rsidRPr="00E011E8" w:rsidRDefault="008B6A3A" w:rsidP="00872EE7">
      <w:pPr>
        <w:spacing w:after="0"/>
        <w:ind w:left="284"/>
        <w:rPr>
          <w:rFonts w:ascii="Times New Roman" w:hAnsi="Times New Roman"/>
        </w:rPr>
      </w:pPr>
    </w:p>
    <w:p w14:paraId="0C514A09" w14:textId="77777777" w:rsidR="001A2160" w:rsidRPr="00E011E8" w:rsidRDefault="001A2160" w:rsidP="009A0190">
      <w:pPr>
        <w:pStyle w:val="Ttulo2"/>
        <w:spacing w:after="0"/>
        <w:ind w:left="928"/>
        <w:rPr>
          <w:rFonts w:ascii="Times New Roman" w:hAnsi="Times New Roman"/>
          <w:szCs w:val="22"/>
        </w:rPr>
      </w:pPr>
      <w:r w:rsidRPr="00E011E8">
        <w:rPr>
          <w:rFonts w:ascii="Times New Roman" w:hAnsi="Times New Roman"/>
          <w:szCs w:val="22"/>
        </w:rPr>
        <w:t>DA VISITAÇÃO AOS IMÓVEIS APRESENTADOS</w:t>
      </w:r>
    </w:p>
    <w:p w14:paraId="2591F305" w14:textId="77777777" w:rsidR="001A2160" w:rsidRPr="00E011E8" w:rsidRDefault="001A2160" w:rsidP="001A2160">
      <w:pPr>
        <w:rPr>
          <w:rFonts w:ascii="Times New Roman" w:hAnsi="Times New Roman"/>
        </w:rPr>
      </w:pPr>
    </w:p>
    <w:p w14:paraId="6B24BFAF" w14:textId="50142E69" w:rsidR="001A2160" w:rsidRPr="00E011E8" w:rsidRDefault="001A2160" w:rsidP="001A2160">
      <w:pPr>
        <w:ind w:left="284"/>
        <w:rPr>
          <w:rFonts w:ascii="Times New Roman" w:hAnsi="Times New Roman"/>
        </w:rPr>
      </w:pPr>
      <w:r w:rsidRPr="00E011E8">
        <w:rPr>
          <w:rFonts w:ascii="Times New Roman" w:hAnsi="Times New Roman"/>
        </w:rPr>
        <w:t xml:space="preserve">A </w:t>
      </w:r>
      <w:r w:rsidR="00FF042C" w:rsidRPr="00E011E8">
        <w:rPr>
          <w:rFonts w:ascii="Times New Roman" w:hAnsi="Times New Roman"/>
        </w:rPr>
        <w:t xml:space="preserve">Comissão Temporária para a Aquisição de Sedes Próprias para o CAU/SP </w:t>
      </w:r>
      <w:r w:rsidRPr="00E011E8">
        <w:rPr>
          <w:rFonts w:ascii="Times New Roman" w:hAnsi="Times New Roman"/>
        </w:rPr>
        <w:t>poderá solicitar aos proponentes a realização de visita aos imóveis propostos a qualquer momento, no curso desta Chamada Pública</w:t>
      </w:r>
      <w:r w:rsidR="008B6A3A">
        <w:rPr>
          <w:rFonts w:ascii="Times New Roman" w:hAnsi="Times New Roman"/>
        </w:rPr>
        <w:t xml:space="preserve">, </w:t>
      </w:r>
      <w:r w:rsidR="008B6A3A" w:rsidRPr="008B6A3A">
        <w:rPr>
          <w:rFonts w:ascii="Times New Roman" w:hAnsi="Times New Roman"/>
        </w:rPr>
        <w:t>bem como realizar quaisquer diligências que se façam necessárias para amplo conhecimento da situação dos imóveis objeto das propostas apresentadas</w:t>
      </w:r>
      <w:r w:rsidRPr="00E011E8">
        <w:rPr>
          <w:rFonts w:ascii="Times New Roman" w:hAnsi="Times New Roman"/>
        </w:rPr>
        <w:t>.</w:t>
      </w:r>
    </w:p>
    <w:p w14:paraId="7BDA979A" w14:textId="77777777" w:rsidR="001A2160" w:rsidRPr="00E011E8" w:rsidRDefault="001A2160" w:rsidP="001A2160">
      <w:pPr>
        <w:ind w:left="284"/>
        <w:rPr>
          <w:rFonts w:ascii="Times New Roman" w:hAnsi="Times New Roman"/>
        </w:rPr>
      </w:pPr>
    </w:p>
    <w:p w14:paraId="0BF6F90B" w14:textId="77777777" w:rsidR="009A0190" w:rsidRPr="00E011E8" w:rsidRDefault="009A0190" w:rsidP="009A0190">
      <w:pPr>
        <w:pStyle w:val="Ttulo2"/>
        <w:spacing w:after="0"/>
        <w:ind w:left="928"/>
        <w:rPr>
          <w:rFonts w:ascii="Times New Roman" w:hAnsi="Times New Roman"/>
          <w:szCs w:val="22"/>
        </w:rPr>
      </w:pPr>
      <w:r w:rsidRPr="00E011E8">
        <w:rPr>
          <w:rFonts w:ascii="Times New Roman" w:hAnsi="Times New Roman"/>
          <w:szCs w:val="22"/>
        </w:rPr>
        <w:t>DA DIVULGAÇÃO DO RESULTADO</w:t>
      </w:r>
    </w:p>
    <w:p w14:paraId="1CBCC57C" w14:textId="77777777" w:rsidR="009A0190" w:rsidRPr="00E011E8" w:rsidRDefault="009A0190" w:rsidP="009A0190">
      <w:pPr>
        <w:spacing w:after="0"/>
        <w:ind w:left="360"/>
        <w:rPr>
          <w:rFonts w:ascii="Times New Roman" w:hAnsi="Times New Roman"/>
        </w:rPr>
      </w:pPr>
    </w:p>
    <w:p w14:paraId="10F0D927" w14:textId="77777777" w:rsidR="00F77AF1" w:rsidRPr="00E011E8" w:rsidRDefault="00F77AF1" w:rsidP="00F77AF1">
      <w:pPr>
        <w:pStyle w:val="ListaColorida-nfase11"/>
        <w:numPr>
          <w:ilvl w:val="0"/>
          <w:numId w:val="0"/>
        </w:numPr>
        <w:spacing w:line="276" w:lineRule="auto"/>
        <w:ind w:left="426"/>
        <w:rPr>
          <w:rFonts w:ascii="Times New Roman" w:hAnsi="Times New Roman"/>
          <w:b w:val="0"/>
          <w:strike/>
          <w:szCs w:val="22"/>
        </w:rPr>
      </w:pPr>
      <w:r w:rsidRPr="00E011E8">
        <w:rPr>
          <w:rFonts w:ascii="Times New Roman" w:hAnsi="Times New Roman"/>
          <w:b w:val="0"/>
          <w:szCs w:val="22"/>
        </w:rPr>
        <w:t xml:space="preserve">O resultado desta Chamada Pública será divulgado no sítio do CAU/SP, a saber, </w:t>
      </w:r>
      <w:hyperlink r:id="rId16" w:history="1">
        <w:r w:rsidRPr="00E011E8">
          <w:rPr>
            <w:rStyle w:val="Hyperlink"/>
            <w:rFonts w:ascii="Times New Roman" w:hAnsi="Times New Roman"/>
            <w:b w:val="0"/>
            <w:color w:val="auto"/>
            <w:szCs w:val="22"/>
          </w:rPr>
          <w:t>www.causp.gov.br</w:t>
        </w:r>
      </w:hyperlink>
      <w:r w:rsidRPr="00E011E8">
        <w:rPr>
          <w:rFonts w:ascii="Times New Roman" w:hAnsi="Times New Roman"/>
          <w:b w:val="0"/>
          <w:szCs w:val="22"/>
        </w:rPr>
        <w:t xml:space="preserve">, </w:t>
      </w:r>
      <w:r w:rsidR="002944D6" w:rsidRPr="00E011E8">
        <w:rPr>
          <w:rFonts w:ascii="Times New Roman" w:hAnsi="Times New Roman"/>
          <w:b w:val="0"/>
          <w:szCs w:val="22"/>
        </w:rPr>
        <w:t>e no D.O.U</w:t>
      </w:r>
      <w:r w:rsidR="00EB6100" w:rsidRPr="00E011E8">
        <w:rPr>
          <w:rFonts w:ascii="Times New Roman" w:hAnsi="Times New Roman"/>
          <w:b w:val="0"/>
          <w:szCs w:val="22"/>
        </w:rPr>
        <w:t>.</w:t>
      </w:r>
    </w:p>
    <w:p w14:paraId="02C75C01" w14:textId="77777777" w:rsidR="00F77AF1" w:rsidRPr="00E011E8" w:rsidRDefault="00F77AF1" w:rsidP="009A0190">
      <w:pPr>
        <w:spacing w:after="0"/>
        <w:ind w:left="360"/>
        <w:rPr>
          <w:rFonts w:ascii="Times New Roman" w:hAnsi="Times New Roman"/>
          <w:strike/>
        </w:rPr>
      </w:pPr>
    </w:p>
    <w:p w14:paraId="352133A2" w14:textId="77777777" w:rsidR="009A0190" w:rsidRPr="00E011E8" w:rsidRDefault="009A0190" w:rsidP="009A0190">
      <w:pPr>
        <w:spacing w:after="0"/>
        <w:ind w:left="360"/>
        <w:rPr>
          <w:rFonts w:ascii="Times New Roman" w:hAnsi="Times New Roman"/>
        </w:rPr>
      </w:pPr>
    </w:p>
    <w:p w14:paraId="55C69A34" w14:textId="77777777" w:rsidR="009A0190" w:rsidRPr="00E011E8" w:rsidRDefault="009A0190" w:rsidP="009A0190">
      <w:pPr>
        <w:pStyle w:val="Ttulo2"/>
        <w:spacing w:after="0"/>
        <w:ind w:left="928"/>
        <w:rPr>
          <w:rFonts w:ascii="Times New Roman" w:hAnsi="Times New Roman"/>
          <w:szCs w:val="22"/>
        </w:rPr>
      </w:pPr>
      <w:r w:rsidRPr="00E011E8">
        <w:rPr>
          <w:rFonts w:ascii="Times New Roman" w:hAnsi="Times New Roman"/>
          <w:szCs w:val="22"/>
        </w:rPr>
        <w:lastRenderedPageBreak/>
        <w:t>DA COMPRA DO IMÓVEL</w:t>
      </w:r>
    </w:p>
    <w:p w14:paraId="3F16B141" w14:textId="77777777" w:rsidR="009A0190" w:rsidRPr="00E011E8" w:rsidRDefault="009A0190" w:rsidP="009A0190">
      <w:pPr>
        <w:spacing w:after="0"/>
        <w:ind w:left="360"/>
        <w:rPr>
          <w:rFonts w:ascii="Times New Roman" w:hAnsi="Times New Roman"/>
        </w:rPr>
      </w:pPr>
    </w:p>
    <w:p w14:paraId="649AE7D2" w14:textId="76F891F4" w:rsidR="00F77AF1" w:rsidRPr="00E011E8" w:rsidRDefault="009A0190" w:rsidP="009A0190">
      <w:pPr>
        <w:spacing w:after="0"/>
        <w:ind w:left="360"/>
        <w:rPr>
          <w:rFonts w:ascii="Times New Roman" w:hAnsi="Times New Roman"/>
        </w:rPr>
      </w:pPr>
      <w:r w:rsidRPr="00E011E8">
        <w:rPr>
          <w:rFonts w:ascii="Times New Roman" w:hAnsi="Times New Roman"/>
          <w:b/>
          <w:u w:val="single"/>
        </w:rPr>
        <w:t xml:space="preserve">O presente Edital não implica em obrigatoriedade de aquisição do imóvel ou de aceite de quaisquer das propostas apresentadas em qualquer uma das fases deste </w:t>
      </w:r>
      <w:r w:rsidR="008B6A3A" w:rsidRPr="008B6A3A">
        <w:rPr>
          <w:rFonts w:ascii="Times New Roman" w:hAnsi="Times New Roman"/>
          <w:b/>
          <w:u w:val="single"/>
        </w:rPr>
        <w:t>Termo</w:t>
      </w:r>
      <w:r w:rsidRPr="00E011E8">
        <w:rPr>
          <w:rFonts w:ascii="Times New Roman" w:hAnsi="Times New Roman"/>
          <w:b/>
          <w:u w:val="single"/>
        </w:rPr>
        <w:t>, nem tampouco daquela de menor valor estimativo</w:t>
      </w:r>
      <w:r w:rsidR="006D5C14" w:rsidRPr="00E011E8">
        <w:rPr>
          <w:rFonts w:ascii="Times New Roman" w:hAnsi="Times New Roman"/>
        </w:rPr>
        <w:t xml:space="preserve">, podendo ser motivo para não aquisição do imóvel selecionado, o conteúdo resultando do laudo de vistoria ou do laudo de avaliação do imóvel. </w:t>
      </w:r>
    </w:p>
    <w:p w14:paraId="25BC61FF" w14:textId="77777777" w:rsidR="004172F7" w:rsidRPr="00E011E8" w:rsidRDefault="004172F7" w:rsidP="009A0190">
      <w:pPr>
        <w:spacing w:after="0"/>
        <w:ind w:left="360"/>
        <w:rPr>
          <w:rFonts w:ascii="Times New Roman" w:hAnsi="Times New Roman"/>
        </w:rPr>
      </w:pPr>
    </w:p>
    <w:p w14:paraId="67795901" w14:textId="77A0DDE5" w:rsidR="00B3608B" w:rsidRPr="00E011E8" w:rsidRDefault="009A0190" w:rsidP="00B3608B">
      <w:pPr>
        <w:spacing w:after="0"/>
        <w:ind w:left="360"/>
        <w:rPr>
          <w:rFonts w:ascii="Times New Roman" w:hAnsi="Times New Roman"/>
        </w:rPr>
      </w:pPr>
      <w:r w:rsidRPr="00E011E8">
        <w:rPr>
          <w:rFonts w:ascii="Times New Roman" w:hAnsi="Times New Roman"/>
        </w:rPr>
        <w:t>O pagamento será realizado de acordo com o definido em contrato</w:t>
      </w:r>
      <w:r w:rsidR="00B3608B" w:rsidRPr="00E011E8">
        <w:rPr>
          <w:rFonts w:ascii="Times New Roman" w:hAnsi="Times New Roman"/>
        </w:rPr>
        <w:t>.</w:t>
      </w:r>
    </w:p>
    <w:p w14:paraId="35586730" w14:textId="77777777" w:rsidR="00F77AF1" w:rsidRPr="00E011E8" w:rsidRDefault="00F77AF1" w:rsidP="00B3608B">
      <w:pPr>
        <w:spacing w:after="0"/>
        <w:ind w:left="360"/>
        <w:rPr>
          <w:rFonts w:ascii="Times New Roman" w:hAnsi="Times New Roman"/>
        </w:rPr>
      </w:pPr>
    </w:p>
    <w:p w14:paraId="1B7B5E87" w14:textId="77777777" w:rsidR="009A0190" w:rsidRPr="00E011E8" w:rsidRDefault="009A0190" w:rsidP="00B3608B">
      <w:pPr>
        <w:spacing w:after="0"/>
        <w:ind w:left="360"/>
        <w:rPr>
          <w:rFonts w:ascii="Times New Roman" w:hAnsi="Times New Roman"/>
        </w:rPr>
      </w:pPr>
      <w:r w:rsidRPr="00E011E8">
        <w:rPr>
          <w:rFonts w:ascii="Times New Roman" w:hAnsi="Times New Roman"/>
        </w:rPr>
        <w:t>O pagamento das taxas e demais encargos decorrentes do negócio ficarão a cargo do CAU/SP, após a assinatura do contrato.</w:t>
      </w:r>
    </w:p>
    <w:p w14:paraId="66E61C76" w14:textId="77777777" w:rsidR="009A0190" w:rsidRPr="00E011E8" w:rsidRDefault="009A0190" w:rsidP="009A0190">
      <w:pPr>
        <w:rPr>
          <w:rFonts w:ascii="Times New Roman" w:hAnsi="Times New Roman"/>
        </w:rPr>
      </w:pPr>
    </w:p>
    <w:p w14:paraId="7F83A4D7" w14:textId="16FC357B" w:rsidR="008B6A3A" w:rsidRDefault="008B6A3A" w:rsidP="000723B7">
      <w:pPr>
        <w:pStyle w:val="Ttulo2"/>
        <w:ind w:left="993" w:hanging="426"/>
        <w:rPr>
          <w:rFonts w:ascii="Times New Roman" w:hAnsi="Times New Roman"/>
          <w:szCs w:val="22"/>
        </w:rPr>
      </w:pPr>
      <w:r w:rsidRPr="008B6A3A">
        <w:rPr>
          <w:rFonts w:ascii="Times New Roman" w:hAnsi="Times New Roman"/>
          <w:szCs w:val="22"/>
        </w:rPr>
        <w:t>DO RECEBIMENTO DO OBJETO</w:t>
      </w:r>
    </w:p>
    <w:p w14:paraId="7857D55F" w14:textId="77777777" w:rsidR="008B6A3A" w:rsidRDefault="008B6A3A" w:rsidP="008B6A3A">
      <w:pPr>
        <w:spacing w:after="0"/>
        <w:ind w:left="360"/>
        <w:rPr>
          <w:rFonts w:ascii="Times New Roman" w:hAnsi="Times New Roman"/>
        </w:rPr>
      </w:pPr>
    </w:p>
    <w:p w14:paraId="7B61AA37" w14:textId="77777777" w:rsidR="008B6A3A" w:rsidRPr="008B6A3A" w:rsidRDefault="008B6A3A" w:rsidP="008B6A3A">
      <w:pPr>
        <w:spacing w:after="0"/>
        <w:ind w:left="360"/>
        <w:rPr>
          <w:rFonts w:ascii="Times New Roman" w:hAnsi="Times New Roman"/>
        </w:rPr>
      </w:pPr>
      <w:r w:rsidRPr="008B6A3A">
        <w:rPr>
          <w:rFonts w:ascii="Times New Roman" w:hAnsi="Times New Roman"/>
        </w:rPr>
        <w:t>O imóvel deverá ser entregue acabado, salubre, em perfeitas condições de funcionamento, desocupado e com as instalações devidamente em funcionamento, para avaliação preliminar pela Comissão Temporária para a Aquisição de Sedes Próprias para o CAU/SP.</w:t>
      </w:r>
    </w:p>
    <w:p w14:paraId="6CCBFBAF" w14:textId="77777777" w:rsidR="008B6A3A" w:rsidRPr="008B6A3A" w:rsidRDefault="008B6A3A" w:rsidP="008B6A3A">
      <w:pPr>
        <w:spacing w:after="0"/>
        <w:ind w:left="360"/>
        <w:rPr>
          <w:rFonts w:ascii="Times New Roman" w:hAnsi="Times New Roman"/>
        </w:rPr>
      </w:pPr>
    </w:p>
    <w:p w14:paraId="68836494" w14:textId="77777777" w:rsidR="008B6A3A" w:rsidRPr="008B6A3A" w:rsidRDefault="008B6A3A" w:rsidP="008B6A3A">
      <w:pPr>
        <w:spacing w:after="0"/>
        <w:ind w:left="360"/>
        <w:rPr>
          <w:rFonts w:ascii="Times New Roman" w:hAnsi="Times New Roman"/>
        </w:rPr>
      </w:pPr>
      <w:r w:rsidRPr="008B6A3A">
        <w:rPr>
          <w:rFonts w:ascii="Times New Roman" w:hAnsi="Times New Roman"/>
        </w:rPr>
        <w:t>No ato da entrega, o imóvel deverá apresentar as características previstas e descritas na proposta comercial, em conformidade com as especificações deste Termo e seu apenso.</w:t>
      </w:r>
    </w:p>
    <w:p w14:paraId="13B67349" w14:textId="77777777" w:rsidR="008B6A3A" w:rsidRPr="008B6A3A" w:rsidRDefault="008B6A3A" w:rsidP="008B6A3A">
      <w:pPr>
        <w:spacing w:after="0"/>
        <w:ind w:left="360"/>
        <w:rPr>
          <w:rFonts w:ascii="Times New Roman" w:hAnsi="Times New Roman"/>
        </w:rPr>
      </w:pPr>
    </w:p>
    <w:p w14:paraId="6FB3B98C" w14:textId="5971721D" w:rsidR="008B6A3A" w:rsidRDefault="008B6A3A" w:rsidP="008B6A3A">
      <w:pPr>
        <w:spacing w:after="0"/>
        <w:ind w:left="360"/>
        <w:rPr>
          <w:rFonts w:ascii="Times New Roman" w:hAnsi="Times New Roman"/>
        </w:rPr>
      </w:pPr>
      <w:r w:rsidRPr="008B6A3A">
        <w:rPr>
          <w:rFonts w:ascii="Times New Roman" w:hAnsi="Times New Roman"/>
        </w:rPr>
        <w:t>Estando o imóvel proposto efetivamente disponível para ocupação pelo CAU/SP e, uma vez confirmado que está de acordo com as características estabelecidas no presente instrumento e seu apenso, será emitido Termo de Recebimento do Objeto.</w:t>
      </w:r>
    </w:p>
    <w:p w14:paraId="70339E05" w14:textId="77777777" w:rsidR="008B6A3A" w:rsidRDefault="008B6A3A" w:rsidP="008B6A3A">
      <w:pPr>
        <w:spacing w:after="0"/>
        <w:ind w:left="360"/>
        <w:rPr>
          <w:rFonts w:ascii="Times New Roman" w:hAnsi="Times New Roman"/>
        </w:rPr>
      </w:pPr>
    </w:p>
    <w:p w14:paraId="07421DB5" w14:textId="0DC4987A" w:rsidR="008B6A3A" w:rsidRDefault="008B6A3A" w:rsidP="008B6A3A">
      <w:pPr>
        <w:spacing w:after="0"/>
        <w:ind w:left="360"/>
        <w:rPr>
          <w:rFonts w:ascii="Times New Roman" w:hAnsi="Times New Roman"/>
        </w:rPr>
      </w:pPr>
      <w:r w:rsidRPr="008B6A3A">
        <w:rPr>
          <w:rFonts w:ascii="Times New Roman" w:hAnsi="Times New Roman"/>
        </w:rPr>
        <w:t>No caso de necessidade de saneamento de eventuais pendências informadas pela Comissão Temporária para a Aquisição de Sedes Próprias para o CAU/SP, será emitido o Termo de Recebimento Provisório do Objeto, conferindo o prazo necessário para o cumprimento dos apontamentos.</w:t>
      </w:r>
    </w:p>
    <w:p w14:paraId="0E7A4DD9" w14:textId="77777777" w:rsidR="008B6A3A" w:rsidRDefault="008B6A3A" w:rsidP="008B6A3A">
      <w:pPr>
        <w:spacing w:after="0"/>
        <w:ind w:left="360"/>
        <w:rPr>
          <w:rFonts w:ascii="Times New Roman" w:hAnsi="Times New Roman"/>
        </w:rPr>
      </w:pPr>
    </w:p>
    <w:p w14:paraId="05092DF1" w14:textId="683A6726" w:rsidR="008B6A3A" w:rsidRDefault="008B6A3A" w:rsidP="008B6A3A">
      <w:pPr>
        <w:spacing w:after="0"/>
        <w:ind w:left="360"/>
        <w:rPr>
          <w:rFonts w:ascii="Times New Roman" w:hAnsi="Times New Roman"/>
        </w:rPr>
      </w:pPr>
      <w:r w:rsidRPr="008B6A3A">
        <w:rPr>
          <w:rFonts w:ascii="Times New Roman" w:hAnsi="Times New Roman"/>
        </w:rPr>
        <w:t>Saneadas as eventuais pendências, após a liberação pela Comissão Temporária para a Aquisição de Sedes Próprias para o CAU/SP, será emitido o Termo de Recebimento Definitivo do Objeto.</w:t>
      </w:r>
    </w:p>
    <w:p w14:paraId="5CE219BB" w14:textId="77777777" w:rsidR="008B6A3A" w:rsidRDefault="008B6A3A" w:rsidP="008B6A3A">
      <w:pPr>
        <w:spacing w:after="0"/>
        <w:ind w:left="360"/>
        <w:rPr>
          <w:rFonts w:ascii="Times New Roman" w:hAnsi="Times New Roman"/>
        </w:rPr>
      </w:pPr>
    </w:p>
    <w:p w14:paraId="24DEB648" w14:textId="77777777" w:rsidR="009A0190" w:rsidRPr="00E011E8" w:rsidRDefault="009A0190" w:rsidP="009A0190">
      <w:pPr>
        <w:pStyle w:val="Ttulo2"/>
        <w:spacing w:after="0"/>
        <w:ind w:left="928"/>
        <w:rPr>
          <w:rFonts w:ascii="Times New Roman" w:hAnsi="Times New Roman"/>
          <w:szCs w:val="22"/>
        </w:rPr>
      </w:pPr>
      <w:r w:rsidRPr="00E011E8">
        <w:rPr>
          <w:rFonts w:ascii="Times New Roman" w:hAnsi="Times New Roman"/>
          <w:szCs w:val="22"/>
        </w:rPr>
        <w:t>DAS OBRIGAÇÕES</w:t>
      </w:r>
    </w:p>
    <w:p w14:paraId="0F03B2B7" w14:textId="77777777" w:rsidR="009A0190" w:rsidRPr="00E011E8" w:rsidRDefault="009A0190" w:rsidP="009A0190">
      <w:pPr>
        <w:spacing w:after="0"/>
        <w:ind w:left="360"/>
        <w:rPr>
          <w:rFonts w:ascii="Times New Roman" w:hAnsi="Times New Roman"/>
        </w:rPr>
      </w:pPr>
    </w:p>
    <w:p w14:paraId="1BEBBFB2" w14:textId="77777777" w:rsidR="009A0190" w:rsidRPr="00E011E8" w:rsidRDefault="009A0190" w:rsidP="009A0190">
      <w:pPr>
        <w:spacing w:after="0"/>
        <w:ind w:left="360"/>
        <w:rPr>
          <w:rFonts w:ascii="Times New Roman" w:hAnsi="Times New Roman"/>
        </w:rPr>
      </w:pPr>
      <w:r w:rsidRPr="00E011E8">
        <w:rPr>
          <w:rFonts w:ascii="Times New Roman" w:hAnsi="Times New Roman"/>
        </w:rPr>
        <w:t>O promitente vendedor deverá garantir que o imóvel está livre e desembaraçado, pronto para concretização do negócio, sem quaisquer ônus ou restrições civis ou judiciais.</w:t>
      </w:r>
    </w:p>
    <w:p w14:paraId="3E25BF65" w14:textId="77777777" w:rsidR="009A0190" w:rsidRPr="00E011E8" w:rsidRDefault="009A0190" w:rsidP="009A0190">
      <w:pPr>
        <w:spacing w:after="0"/>
        <w:ind w:left="360"/>
        <w:rPr>
          <w:rFonts w:ascii="Times New Roman" w:hAnsi="Times New Roman"/>
        </w:rPr>
      </w:pPr>
    </w:p>
    <w:p w14:paraId="492C5437" w14:textId="77777777" w:rsidR="009A0190" w:rsidRPr="00E011E8" w:rsidRDefault="009A0190" w:rsidP="009A0190">
      <w:pPr>
        <w:spacing w:after="0"/>
        <w:rPr>
          <w:rFonts w:ascii="Times New Roman" w:hAnsi="Times New Roman"/>
          <w:highlight w:val="yellow"/>
        </w:rPr>
      </w:pPr>
    </w:p>
    <w:p w14:paraId="44A7A99B" w14:textId="77777777" w:rsidR="009A0190" w:rsidRPr="00E011E8" w:rsidRDefault="009A0190" w:rsidP="009A0190">
      <w:pPr>
        <w:pStyle w:val="Ttulo2"/>
        <w:spacing w:after="0"/>
        <w:ind w:left="928"/>
        <w:rPr>
          <w:rFonts w:ascii="Times New Roman" w:eastAsia="Calibri" w:hAnsi="Times New Roman"/>
          <w:szCs w:val="22"/>
        </w:rPr>
      </w:pPr>
      <w:r w:rsidRPr="00E011E8">
        <w:rPr>
          <w:rFonts w:ascii="Times New Roman" w:eastAsia="Calibri" w:hAnsi="Times New Roman"/>
          <w:szCs w:val="22"/>
        </w:rPr>
        <w:t>DAS DESPESAS E DOTAÇÃO ORÇAMENTÁRIA</w:t>
      </w:r>
    </w:p>
    <w:p w14:paraId="6F22812A" w14:textId="77777777" w:rsidR="009A0190" w:rsidRPr="00E011E8" w:rsidRDefault="009A0190" w:rsidP="009A0190">
      <w:pPr>
        <w:spacing w:after="0"/>
        <w:ind w:left="360"/>
        <w:rPr>
          <w:rFonts w:ascii="Times New Roman" w:hAnsi="Times New Roman"/>
        </w:rPr>
      </w:pPr>
    </w:p>
    <w:p w14:paraId="19C20AA4" w14:textId="77777777" w:rsidR="009A0190" w:rsidRPr="00E011E8" w:rsidRDefault="009A0190" w:rsidP="009A0190">
      <w:pPr>
        <w:spacing w:after="0"/>
        <w:ind w:left="360"/>
        <w:rPr>
          <w:rFonts w:ascii="Times New Roman" w:hAnsi="Times New Roman"/>
        </w:rPr>
      </w:pPr>
      <w:r w:rsidRPr="00E011E8">
        <w:rPr>
          <w:rFonts w:ascii="Times New Roman" w:hAnsi="Times New Roman"/>
        </w:rPr>
        <w:t>As despesas com a execução do objeto deste contrato ocorrerão por conta da Dotação Orçamentária: 6.2.2.1.1.02.0</w:t>
      </w:r>
      <w:r w:rsidR="00BC7F15" w:rsidRPr="00E011E8">
        <w:rPr>
          <w:rFonts w:ascii="Times New Roman" w:hAnsi="Times New Roman"/>
        </w:rPr>
        <w:t>3</w:t>
      </w:r>
      <w:r w:rsidRPr="00E011E8">
        <w:rPr>
          <w:rFonts w:ascii="Times New Roman" w:hAnsi="Times New Roman"/>
        </w:rPr>
        <w:t>.0</w:t>
      </w:r>
      <w:r w:rsidR="00BC7F15" w:rsidRPr="00E011E8">
        <w:rPr>
          <w:rFonts w:ascii="Times New Roman" w:hAnsi="Times New Roman"/>
        </w:rPr>
        <w:t>1</w:t>
      </w:r>
      <w:r w:rsidRPr="00E011E8">
        <w:rPr>
          <w:rFonts w:ascii="Times New Roman" w:hAnsi="Times New Roman"/>
        </w:rPr>
        <w:t>.</w:t>
      </w:r>
      <w:r w:rsidR="00BC7F15" w:rsidRPr="00E011E8">
        <w:rPr>
          <w:rFonts w:ascii="Times New Roman" w:hAnsi="Times New Roman"/>
        </w:rPr>
        <w:t>002 – Aquisição, Reforma e Construção de Sede.</w:t>
      </w:r>
    </w:p>
    <w:p w14:paraId="441EFC16" w14:textId="77777777" w:rsidR="009A0190" w:rsidRPr="00E011E8" w:rsidRDefault="009A0190" w:rsidP="009A0190">
      <w:pPr>
        <w:spacing w:after="0"/>
        <w:rPr>
          <w:rFonts w:ascii="Times New Roman" w:hAnsi="Times New Roman"/>
        </w:rPr>
      </w:pPr>
    </w:p>
    <w:p w14:paraId="73B9AEE8" w14:textId="77777777" w:rsidR="009A0190" w:rsidRPr="00E011E8" w:rsidRDefault="009A0190" w:rsidP="009A0190">
      <w:pPr>
        <w:spacing w:after="0"/>
        <w:rPr>
          <w:rFonts w:ascii="Times New Roman" w:hAnsi="Times New Roman"/>
        </w:rPr>
      </w:pPr>
    </w:p>
    <w:p w14:paraId="3577EF18" w14:textId="77777777" w:rsidR="009A0190" w:rsidRPr="00E011E8" w:rsidRDefault="006E5234" w:rsidP="009A0190">
      <w:pPr>
        <w:pStyle w:val="Ttulo2"/>
        <w:spacing w:after="0"/>
        <w:ind w:left="928"/>
        <w:rPr>
          <w:rFonts w:ascii="Times New Roman" w:hAnsi="Times New Roman"/>
          <w:szCs w:val="22"/>
        </w:rPr>
      </w:pPr>
      <w:r w:rsidRPr="00E011E8">
        <w:rPr>
          <w:rFonts w:ascii="Times New Roman" w:hAnsi="Times New Roman"/>
          <w:szCs w:val="22"/>
        </w:rPr>
        <w:t>DISPOSIÇÕ</w:t>
      </w:r>
      <w:r w:rsidR="009A0190" w:rsidRPr="00E011E8">
        <w:rPr>
          <w:rFonts w:ascii="Times New Roman" w:hAnsi="Times New Roman"/>
          <w:szCs w:val="22"/>
        </w:rPr>
        <w:t>ES GERAIS</w:t>
      </w:r>
    </w:p>
    <w:p w14:paraId="551C4C73" w14:textId="77777777" w:rsidR="009A0190" w:rsidRPr="00E011E8" w:rsidRDefault="009A0190" w:rsidP="009A0190">
      <w:pPr>
        <w:spacing w:after="0"/>
        <w:ind w:left="360"/>
        <w:rPr>
          <w:rFonts w:ascii="Times New Roman" w:hAnsi="Times New Roman"/>
        </w:rPr>
      </w:pPr>
    </w:p>
    <w:p w14:paraId="39ADC4B9" w14:textId="77777777" w:rsidR="009A0190" w:rsidRPr="00E011E8" w:rsidRDefault="009A0190" w:rsidP="009A0190">
      <w:pPr>
        <w:spacing w:after="0"/>
        <w:ind w:left="360"/>
        <w:rPr>
          <w:rFonts w:ascii="Times New Roman" w:hAnsi="Times New Roman"/>
        </w:rPr>
      </w:pPr>
      <w:r w:rsidRPr="00E011E8">
        <w:rPr>
          <w:rFonts w:ascii="Times New Roman" w:hAnsi="Times New Roman"/>
        </w:rPr>
        <w:t>Fica desde já esclarecido que o CAU/SP não pagará despesas de intermediação ou corretagem.</w:t>
      </w:r>
    </w:p>
    <w:p w14:paraId="5A60CB17" w14:textId="77777777" w:rsidR="00F77AF1" w:rsidRPr="00E011E8" w:rsidRDefault="00F77AF1" w:rsidP="009A0190">
      <w:pPr>
        <w:spacing w:after="0"/>
        <w:ind w:left="360"/>
        <w:rPr>
          <w:rFonts w:ascii="Times New Roman" w:hAnsi="Times New Roman"/>
        </w:rPr>
      </w:pPr>
    </w:p>
    <w:p w14:paraId="4E5C220C" w14:textId="77777777" w:rsidR="009A0190" w:rsidRPr="00E011E8" w:rsidRDefault="009A0190" w:rsidP="009A0190">
      <w:pPr>
        <w:spacing w:after="0"/>
        <w:ind w:left="360"/>
        <w:rPr>
          <w:rFonts w:ascii="Times New Roman" w:hAnsi="Times New Roman"/>
        </w:rPr>
      </w:pPr>
      <w:r w:rsidRPr="00E011E8">
        <w:rPr>
          <w:rFonts w:ascii="Times New Roman" w:hAnsi="Times New Roman"/>
        </w:rPr>
        <w:t>O CAU/SP reserva-se o direito de vistoriar os imóveis ofertados, que deverão estar à disposição para visitas, avaliações e perícias.</w:t>
      </w:r>
    </w:p>
    <w:p w14:paraId="3F930764" w14:textId="77777777" w:rsidR="009A0190" w:rsidRPr="00E011E8" w:rsidRDefault="009A0190" w:rsidP="009A0190">
      <w:pPr>
        <w:spacing w:after="0"/>
        <w:ind w:left="360"/>
        <w:rPr>
          <w:rFonts w:ascii="Times New Roman" w:hAnsi="Times New Roman"/>
        </w:rPr>
      </w:pPr>
    </w:p>
    <w:p w14:paraId="068F69CA" w14:textId="77777777" w:rsidR="009A0190" w:rsidRPr="00E011E8" w:rsidRDefault="009A0190" w:rsidP="009A0190">
      <w:pPr>
        <w:spacing w:after="0"/>
        <w:ind w:left="360"/>
        <w:rPr>
          <w:rFonts w:ascii="Times New Roman" w:hAnsi="Times New Roman"/>
        </w:rPr>
      </w:pPr>
    </w:p>
    <w:p w14:paraId="46DA116C" w14:textId="77777777" w:rsidR="009A0190" w:rsidRPr="00E011E8" w:rsidRDefault="009A0190" w:rsidP="009A0190">
      <w:pPr>
        <w:pStyle w:val="Ttulo2"/>
        <w:spacing w:after="0"/>
        <w:ind w:left="928"/>
        <w:jc w:val="left"/>
        <w:rPr>
          <w:rFonts w:ascii="Times New Roman" w:hAnsi="Times New Roman"/>
          <w:szCs w:val="22"/>
        </w:rPr>
      </w:pPr>
      <w:r w:rsidRPr="00E011E8">
        <w:rPr>
          <w:rFonts w:ascii="Times New Roman" w:hAnsi="Times New Roman"/>
          <w:szCs w:val="22"/>
        </w:rPr>
        <w:lastRenderedPageBreak/>
        <w:t>DAS INFORMAÇÕES E ESCLARECIMENTOS</w:t>
      </w:r>
    </w:p>
    <w:p w14:paraId="36DB2810" w14:textId="77777777" w:rsidR="009A0190" w:rsidRPr="00E011E8" w:rsidRDefault="009A0190" w:rsidP="009A0190">
      <w:pPr>
        <w:spacing w:after="0"/>
        <w:ind w:left="360"/>
        <w:rPr>
          <w:rFonts w:ascii="Times New Roman" w:hAnsi="Times New Roman"/>
        </w:rPr>
      </w:pPr>
    </w:p>
    <w:p w14:paraId="109CC0C3" w14:textId="77777777" w:rsidR="009A0190" w:rsidRPr="00E011E8" w:rsidRDefault="009A0190" w:rsidP="009A0190">
      <w:pPr>
        <w:spacing w:after="0"/>
        <w:ind w:left="360"/>
        <w:rPr>
          <w:rFonts w:ascii="Times New Roman" w:hAnsi="Times New Roman"/>
        </w:rPr>
      </w:pPr>
      <w:r w:rsidRPr="00E011E8">
        <w:rPr>
          <w:rFonts w:ascii="Times New Roman" w:hAnsi="Times New Roman"/>
        </w:rPr>
        <w:t>Informações sobre o edital estão à disposição dos interessados na Sede do CAU/SP por intermédio do Setor de Compras e Patrimônio, sito à Rua Formosa, n.º 376 –23° Andar, Centro – São Paulo/SP ou pelo telefone (11) 3014-5900 ou pelo e-mail licitação@causp.org.br; das 09h00 às 18h00 de segunda à sexta-feira.</w:t>
      </w:r>
    </w:p>
    <w:p w14:paraId="689BAF3C" w14:textId="77777777" w:rsidR="009A0190" w:rsidRPr="00E011E8" w:rsidRDefault="009A0190" w:rsidP="009A0190">
      <w:pPr>
        <w:spacing w:after="0"/>
        <w:ind w:left="360"/>
        <w:rPr>
          <w:rFonts w:ascii="Times New Roman" w:hAnsi="Times New Roman"/>
        </w:rPr>
      </w:pPr>
    </w:p>
    <w:p w14:paraId="586FC735" w14:textId="77777777" w:rsidR="009A0190" w:rsidRPr="00E011E8" w:rsidRDefault="009A0190" w:rsidP="00B3608B">
      <w:pPr>
        <w:pStyle w:val="ListaColorida-nfase11"/>
        <w:numPr>
          <w:ilvl w:val="0"/>
          <w:numId w:val="0"/>
        </w:numPr>
        <w:rPr>
          <w:rFonts w:ascii="Times New Roman" w:hAnsi="Times New Roman"/>
        </w:rPr>
      </w:pPr>
      <w:r w:rsidRPr="00E011E8">
        <w:rPr>
          <w:rFonts w:ascii="Times New Roman" w:hAnsi="Times New Roman"/>
        </w:rPr>
        <w:tab/>
      </w:r>
      <w:bookmarkStart w:id="0" w:name="_GoBack"/>
      <w:bookmarkEnd w:id="0"/>
    </w:p>
    <w:p w14:paraId="533A1917" w14:textId="47CCA04C" w:rsidR="009A0190" w:rsidRPr="00E011E8" w:rsidRDefault="009A0190" w:rsidP="007056C9">
      <w:pPr>
        <w:pStyle w:val="ListaColorida-nfase11"/>
        <w:numPr>
          <w:ilvl w:val="0"/>
          <w:numId w:val="0"/>
        </w:numPr>
        <w:jc w:val="center"/>
        <w:rPr>
          <w:rFonts w:ascii="Times New Roman" w:hAnsi="Times New Roman"/>
        </w:rPr>
      </w:pPr>
      <w:r w:rsidRPr="00E011E8">
        <w:rPr>
          <w:rFonts w:ascii="Times New Roman" w:hAnsi="Times New Roman"/>
        </w:rPr>
        <w:t xml:space="preserve">São Paulo, </w:t>
      </w:r>
      <w:r w:rsidR="00506BE0">
        <w:rPr>
          <w:rFonts w:ascii="Times New Roman" w:hAnsi="Times New Roman"/>
        </w:rPr>
        <w:t>11</w:t>
      </w:r>
      <w:r w:rsidR="008B6A3A">
        <w:rPr>
          <w:rFonts w:ascii="Times New Roman" w:hAnsi="Times New Roman"/>
        </w:rPr>
        <w:t xml:space="preserve"> de </w:t>
      </w:r>
      <w:r w:rsidR="00506BE0">
        <w:rPr>
          <w:rFonts w:ascii="Times New Roman" w:hAnsi="Times New Roman"/>
        </w:rPr>
        <w:t>março</w:t>
      </w:r>
      <w:r w:rsidR="008B6A3A">
        <w:rPr>
          <w:rFonts w:ascii="Times New Roman" w:hAnsi="Times New Roman"/>
        </w:rPr>
        <w:t xml:space="preserve"> de 201</w:t>
      </w:r>
      <w:r w:rsidR="00506BE0">
        <w:rPr>
          <w:rFonts w:ascii="Times New Roman" w:hAnsi="Times New Roman"/>
        </w:rPr>
        <w:t>9</w:t>
      </w:r>
      <w:r w:rsidRPr="00E011E8">
        <w:rPr>
          <w:rFonts w:ascii="Times New Roman" w:hAnsi="Times New Roman"/>
        </w:rPr>
        <w:t>.</w:t>
      </w:r>
    </w:p>
    <w:p w14:paraId="76E16337" w14:textId="77777777" w:rsidR="009A0190" w:rsidRPr="00E011E8" w:rsidRDefault="009A0190" w:rsidP="007056C9">
      <w:pPr>
        <w:spacing w:after="0"/>
        <w:jc w:val="center"/>
        <w:rPr>
          <w:rFonts w:ascii="Times New Roman" w:hAnsi="Times New Roman"/>
        </w:rPr>
      </w:pPr>
    </w:p>
    <w:p w14:paraId="3FA82958" w14:textId="77777777" w:rsidR="00F55052" w:rsidRPr="00E011E8" w:rsidRDefault="00F55052" w:rsidP="007056C9">
      <w:pPr>
        <w:widowControl w:val="0"/>
        <w:spacing w:after="0"/>
        <w:jc w:val="center"/>
        <w:rPr>
          <w:rFonts w:ascii="Times New Roman" w:hAnsi="Times New Roman"/>
        </w:rPr>
      </w:pPr>
    </w:p>
    <w:p w14:paraId="3146F241" w14:textId="77777777" w:rsidR="009A0190" w:rsidRPr="00E011E8" w:rsidRDefault="009A0190" w:rsidP="007056C9">
      <w:pPr>
        <w:widowControl w:val="0"/>
        <w:spacing w:after="0"/>
        <w:jc w:val="center"/>
        <w:rPr>
          <w:rFonts w:ascii="Times New Roman" w:hAnsi="Times New Roman"/>
        </w:rPr>
      </w:pPr>
      <w:r w:rsidRPr="00E011E8">
        <w:rPr>
          <w:rFonts w:ascii="Times New Roman" w:hAnsi="Times New Roman"/>
        </w:rPr>
        <w:t xml:space="preserve">Arq. e Urb. </w:t>
      </w:r>
      <w:r w:rsidR="00586459" w:rsidRPr="00E011E8">
        <w:rPr>
          <w:rFonts w:ascii="Times New Roman" w:hAnsi="Times New Roman"/>
        </w:rPr>
        <w:t>Miriam Roux Azevedo Addor</w:t>
      </w:r>
    </w:p>
    <w:p w14:paraId="09C886ED" w14:textId="77777777" w:rsidR="009A0190" w:rsidRPr="00E011E8" w:rsidRDefault="00586459" w:rsidP="007056C9">
      <w:pPr>
        <w:widowControl w:val="0"/>
        <w:spacing w:after="0"/>
        <w:jc w:val="center"/>
        <w:rPr>
          <w:rFonts w:ascii="Times New Roman" w:hAnsi="Times New Roman"/>
        </w:rPr>
      </w:pPr>
      <w:r w:rsidRPr="00E011E8">
        <w:rPr>
          <w:rFonts w:ascii="Times New Roman" w:hAnsi="Times New Roman"/>
        </w:rPr>
        <w:t>CAU nº A16857-2</w:t>
      </w:r>
    </w:p>
    <w:p w14:paraId="6CECE75F" w14:textId="77777777" w:rsidR="00586459" w:rsidRPr="00E011E8" w:rsidRDefault="00586459" w:rsidP="007056C9">
      <w:pPr>
        <w:widowControl w:val="0"/>
        <w:spacing w:after="0"/>
        <w:jc w:val="center"/>
        <w:rPr>
          <w:rFonts w:ascii="Times New Roman" w:hAnsi="Times New Roman"/>
        </w:rPr>
      </w:pPr>
      <w:r w:rsidRPr="00E011E8">
        <w:rPr>
          <w:rFonts w:ascii="Times New Roman" w:hAnsi="Times New Roman"/>
        </w:rPr>
        <w:t>Coordenadora</w:t>
      </w:r>
    </w:p>
    <w:p w14:paraId="577506F8" w14:textId="77777777" w:rsidR="00586459" w:rsidRPr="00E011E8" w:rsidRDefault="009A0190" w:rsidP="007056C9">
      <w:pPr>
        <w:widowControl w:val="0"/>
        <w:spacing w:after="0"/>
        <w:jc w:val="center"/>
        <w:rPr>
          <w:rFonts w:ascii="Times New Roman" w:hAnsi="Times New Roman"/>
        </w:rPr>
      </w:pPr>
      <w:r w:rsidRPr="00E011E8">
        <w:rPr>
          <w:rFonts w:ascii="Times New Roman" w:hAnsi="Times New Roman"/>
        </w:rPr>
        <w:t xml:space="preserve">Comissão </w:t>
      </w:r>
      <w:r w:rsidR="00586459" w:rsidRPr="00E011E8">
        <w:rPr>
          <w:rFonts w:ascii="Times New Roman" w:hAnsi="Times New Roman"/>
        </w:rPr>
        <w:t>Temporária para a Aquisição de Sedes Próprias para o CAU/SP</w:t>
      </w:r>
    </w:p>
    <w:p w14:paraId="3F9941D1" w14:textId="77777777" w:rsidR="009A0190" w:rsidRPr="00E011E8" w:rsidRDefault="009A0190" w:rsidP="007056C9">
      <w:pPr>
        <w:widowControl w:val="0"/>
        <w:spacing w:after="0"/>
        <w:jc w:val="center"/>
        <w:rPr>
          <w:rFonts w:ascii="Times New Roman" w:hAnsi="Times New Roman"/>
        </w:rPr>
      </w:pPr>
    </w:p>
    <w:p w14:paraId="757ED413" w14:textId="77777777" w:rsidR="00F55052" w:rsidRPr="00E011E8" w:rsidRDefault="00F55052" w:rsidP="007056C9">
      <w:pPr>
        <w:widowControl w:val="0"/>
        <w:spacing w:after="0"/>
        <w:jc w:val="center"/>
        <w:rPr>
          <w:rFonts w:ascii="Times New Roman" w:hAnsi="Times New Roman"/>
        </w:rPr>
      </w:pPr>
    </w:p>
    <w:p w14:paraId="1D9AE559" w14:textId="77777777" w:rsidR="00F55052" w:rsidRPr="00E011E8" w:rsidRDefault="00F55052" w:rsidP="007056C9">
      <w:pPr>
        <w:widowControl w:val="0"/>
        <w:spacing w:after="0"/>
        <w:jc w:val="center"/>
        <w:rPr>
          <w:rFonts w:ascii="Times New Roman" w:hAnsi="Times New Roman"/>
        </w:rPr>
      </w:pPr>
    </w:p>
    <w:p w14:paraId="5A5D5854" w14:textId="77777777" w:rsidR="009A0190" w:rsidRPr="00E011E8" w:rsidRDefault="009A0190" w:rsidP="007056C9">
      <w:pPr>
        <w:widowControl w:val="0"/>
        <w:spacing w:after="0"/>
        <w:jc w:val="center"/>
        <w:rPr>
          <w:rFonts w:ascii="Times New Roman" w:hAnsi="Times New Roman"/>
        </w:rPr>
      </w:pPr>
      <w:r w:rsidRPr="00E011E8">
        <w:rPr>
          <w:rFonts w:ascii="Times New Roman" w:hAnsi="Times New Roman"/>
        </w:rPr>
        <w:t xml:space="preserve">Arq. e Urb. </w:t>
      </w:r>
      <w:r w:rsidR="00586459" w:rsidRPr="00E011E8">
        <w:rPr>
          <w:rFonts w:ascii="Times New Roman" w:hAnsi="Times New Roman"/>
        </w:rPr>
        <w:t>José Roberto Geraldine Junior</w:t>
      </w:r>
    </w:p>
    <w:p w14:paraId="4A1275EB" w14:textId="77777777" w:rsidR="009A0190" w:rsidRPr="00E011E8" w:rsidRDefault="009A0190" w:rsidP="007056C9">
      <w:pPr>
        <w:widowControl w:val="0"/>
        <w:spacing w:after="0"/>
        <w:jc w:val="center"/>
        <w:rPr>
          <w:rFonts w:ascii="Times New Roman" w:hAnsi="Times New Roman"/>
        </w:rPr>
      </w:pPr>
      <w:r w:rsidRPr="00E011E8">
        <w:rPr>
          <w:rFonts w:ascii="Times New Roman" w:hAnsi="Times New Roman"/>
        </w:rPr>
        <w:t xml:space="preserve">CAU nº </w:t>
      </w:r>
      <w:r w:rsidR="00586459" w:rsidRPr="00E011E8">
        <w:rPr>
          <w:rFonts w:ascii="Times New Roman" w:hAnsi="Times New Roman"/>
        </w:rPr>
        <w:t>A23620-9</w:t>
      </w:r>
    </w:p>
    <w:p w14:paraId="41428553" w14:textId="77777777" w:rsidR="009A0190" w:rsidRPr="00E011E8" w:rsidRDefault="009A0190" w:rsidP="007056C9">
      <w:pPr>
        <w:widowControl w:val="0"/>
        <w:spacing w:after="0"/>
        <w:jc w:val="center"/>
        <w:rPr>
          <w:rFonts w:ascii="Times New Roman" w:hAnsi="Times New Roman"/>
        </w:rPr>
      </w:pPr>
      <w:r w:rsidRPr="00E011E8">
        <w:rPr>
          <w:rFonts w:ascii="Times New Roman" w:hAnsi="Times New Roman"/>
        </w:rPr>
        <w:t>Presidente do CAU/SP</w:t>
      </w:r>
    </w:p>
    <w:p w14:paraId="30018989" w14:textId="77777777" w:rsidR="000915E1" w:rsidRDefault="009A0190" w:rsidP="000915E1">
      <w:pPr>
        <w:pStyle w:val="Anexo1"/>
        <w:spacing w:after="0"/>
        <w:rPr>
          <w:rFonts w:ascii="Times New Roman" w:hAnsi="Times New Roman"/>
          <w:szCs w:val="22"/>
        </w:rPr>
      </w:pPr>
      <w:r w:rsidRPr="00E011E8">
        <w:rPr>
          <w:rFonts w:ascii="Times New Roman" w:hAnsi="Times New Roman"/>
          <w:szCs w:val="22"/>
        </w:rPr>
        <w:br w:type="page"/>
      </w:r>
      <w:r w:rsidR="000B7E1D" w:rsidRPr="00E011E8">
        <w:rPr>
          <w:rFonts w:ascii="Times New Roman" w:hAnsi="Times New Roman"/>
          <w:szCs w:val="22"/>
        </w:rPr>
        <w:lastRenderedPageBreak/>
        <w:t>APENSO</w:t>
      </w:r>
      <w:r w:rsidR="000915E1" w:rsidRPr="00E011E8">
        <w:rPr>
          <w:rFonts w:ascii="Times New Roman" w:hAnsi="Times New Roman"/>
          <w:szCs w:val="22"/>
        </w:rPr>
        <w:t xml:space="preserve"> I</w:t>
      </w:r>
    </w:p>
    <w:p w14:paraId="15DDE2E4" w14:textId="42011762" w:rsidR="008B6A3A" w:rsidRDefault="008B6A3A" w:rsidP="008B6A3A">
      <w:pPr>
        <w:pStyle w:val="Anexo1"/>
        <w:spacing w:after="0"/>
        <w:rPr>
          <w:rFonts w:ascii="Times New Roman" w:hAnsi="Times New Roman"/>
          <w:szCs w:val="22"/>
        </w:rPr>
      </w:pPr>
      <w:r w:rsidRPr="008B6A3A">
        <w:rPr>
          <w:rFonts w:ascii="Times New Roman" w:hAnsi="Times New Roman"/>
          <w:szCs w:val="22"/>
        </w:rPr>
        <w:t>TERMO DE REFERÊNCIA</w:t>
      </w:r>
    </w:p>
    <w:p w14:paraId="4C385699" w14:textId="77777777" w:rsidR="008B6A3A" w:rsidRPr="008B6A3A" w:rsidRDefault="008B6A3A" w:rsidP="008B6A3A"/>
    <w:p w14:paraId="46061214" w14:textId="77777777" w:rsidR="000915E1" w:rsidRPr="00E011E8" w:rsidRDefault="000915E1" w:rsidP="000915E1">
      <w:pPr>
        <w:pStyle w:val="Anexo1"/>
        <w:rPr>
          <w:rFonts w:ascii="Times New Roman" w:hAnsi="Times New Roman"/>
          <w:szCs w:val="22"/>
        </w:rPr>
      </w:pPr>
      <w:r w:rsidRPr="00E011E8">
        <w:rPr>
          <w:rFonts w:ascii="Times New Roman" w:hAnsi="Times New Roman"/>
          <w:szCs w:val="22"/>
        </w:rPr>
        <w:t>CADERNO DE ESPECIFICAÇÕES</w:t>
      </w:r>
    </w:p>
    <w:p w14:paraId="71F063C7" w14:textId="77777777" w:rsidR="000915E1" w:rsidRPr="00E011E8" w:rsidRDefault="000915E1" w:rsidP="000915E1">
      <w:pPr>
        <w:pStyle w:val="Default"/>
        <w:spacing w:after="120"/>
        <w:jc w:val="both"/>
        <w:rPr>
          <w:rFonts w:ascii="Times New Roman" w:hAnsi="Times New Roman" w:cs="Times New Roman"/>
          <w:sz w:val="22"/>
          <w:szCs w:val="22"/>
        </w:rPr>
      </w:pPr>
    </w:p>
    <w:p w14:paraId="2E30B351" w14:textId="77777777" w:rsidR="000915E1" w:rsidRPr="00E011E8" w:rsidRDefault="001D5AF4" w:rsidP="000915E1">
      <w:pPr>
        <w:pStyle w:val="Estilo2Caderno"/>
        <w:rPr>
          <w:rFonts w:ascii="Times New Roman" w:hAnsi="Times New Roman" w:cs="Times New Roman"/>
          <w:szCs w:val="22"/>
        </w:rPr>
      </w:pPr>
      <w:r w:rsidRPr="00E011E8">
        <w:rPr>
          <w:rFonts w:ascii="Times New Roman" w:hAnsi="Times New Roman" w:cs="Times New Roman"/>
          <w:szCs w:val="22"/>
        </w:rPr>
        <w:t>INTRODUÇÃO</w:t>
      </w:r>
    </w:p>
    <w:p w14:paraId="1D5C052B" w14:textId="396429D2" w:rsidR="000915E1" w:rsidRPr="00556124" w:rsidRDefault="000915E1" w:rsidP="000915E1">
      <w:pPr>
        <w:rPr>
          <w:rFonts w:ascii="Times New Roman" w:hAnsi="Times New Roman"/>
        </w:rPr>
      </w:pPr>
      <w:r w:rsidRPr="00E011E8">
        <w:rPr>
          <w:rFonts w:ascii="Times New Roman" w:hAnsi="Times New Roman"/>
        </w:rPr>
        <w:t>Este documento tem por objetivo fornecer aos interessados n</w:t>
      </w:r>
      <w:r w:rsidR="008D6B86" w:rsidRPr="00E011E8">
        <w:rPr>
          <w:rFonts w:ascii="Times New Roman" w:hAnsi="Times New Roman"/>
        </w:rPr>
        <w:t>a</w:t>
      </w:r>
      <w:r w:rsidRPr="00E011E8">
        <w:rPr>
          <w:rFonts w:ascii="Times New Roman" w:hAnsi="Times New Roman"/>
        </w:rPr>
        <w:t xml:space="preserve"> Chama</w:t>
      </w:r>
      <w:r w:rsidR="008D6B86" w:rsidRPr="00E011E8">
        <w:rPr>
          <w:rFonts w:ascii="Times New Roman" w:hAnsi="Times New Roman"/>
        </w:rPr>
        <w:t>da</w:t>
      </w:r>
      <w:r w:rsidRPr="00E011E8">
        <w:rPr>
          <w:rFonts w:ascii="Times New Roman" w:hAnsi="Times New Roman"/>
        </w:rPr>
        <w:t xml:space="preserve"> Públic</w:t>
      </w:r>
      <w:r w:rsidR="008D6B86" w:rsidRPr="00E011E8">
        <w:rPr>
          <w:rFonts w:ascii="Times New Roman" w:hAnsi="Times New Roman"/>
        </w:rPr>
        <w:t>a</w:t>
      </w:r>
      <w:r w:rsidR="00944B65" w:rsidRPr="00E011E8">
        <w:rPr>
          <w:rFonts w:ascii="Times New Roman" w:hAnsi="Times New Roman"/>
        </w:rPr>
        <w:t xml:space="preserve"> </w:t>
      </w:r>
      <w:r w:rsidRPr="00E011E8">
        <w:rPr>
          <w:rFonts w:ascii="Times New Roman" w:hAnsi="Times New Roman"/>
        </w:rPr>
        <w:t xml:space="preserve">as especificações básicas </w:t>
      </w:r>
      <w:r w:rsidR="002B5367" w:rsidRPr="00556124">
        <w:rPr>
          <w:rFonts w:ascii="Times New Roman" w:hAnsi="Times New Roman"/>
        </w:rPr>
        <w:t xml:space="preserve">do imóvel </w:t>
      </w:r>
      <w:r w:rsidRPr="00556124">
        <w:rPr>
          <w:rFonts w:ascii="Times New Roman" w:hAnsi="Times New Roman"/>
        </w:rPr>
        <w:t xml:space="preserve">que deverão ser </w:t>
      </w:r>
      <w:r w:rsidR="001D5AF4" w:rsidRPr="00556124">
        <w:rPr>
          <w:rFonts w:ascii="Times New Roman" w:hAnsi="Times New Roman"/>
        </w:rPr>
        <w:t>atendidas</w:t>
      </w:r>
      <w:r w:rsidRPr="00556124">
        <w:rPr>
          <w:rFonts w:ascii="Times New Roman" w:hAnsi="Times New Roman"/>
        </w:rPr>
        <w:t xml:space="preserve">. Estas especificações são exigências mínimas, </w:t>
      </w:r>
      <w:r w:rsidR="001D5AF4" w:rsidRPr="00556124">
        <w:rPr>
          <w:rFonts w:ascii="Times New Roman" w:hAnsi="Times New Roman"/>
        </w:rPr>
        <w:t>que não limitam a oferta de outras possibilidades pelos interessados.</w:t>
      </w:r>
    </w:p>
    <w:p w14:paraId="6E3EF4D2" w14:textId="77777777" w:rsidR="000915E1" w:rsidRPr="00556124" w:rsidRDefault="000915E1" w:rsidP="000915E1">
      <w:pPr>
        <w:rPr>
          <w:rFonts w:ascii="Times New Roman" w:hAnsi="Times New Roman"/>
        </w:rPr>
      </w:pPr>
    </w:p>
    <w:p w14:paraId="004310F5" w14:textId="77777777" w:rsidR="000915E1" w:rsidRPr="00556124" w:rsidRDefault="000915E1" w:rsidP="000915E1">
      <w:pPr>
        <w:pStyle w:val="Estilo2Caderno"/>
        <w:rPr>
          <w:rFonts w:ascii="Times New Roman" w:hAnsi="Times New Roman" w:cs="Times New Roman"/>
          <w:color w:val="auto"/>
          <w:szCs w:val="22"/>
        </w:rPr>
      </w:pPr>
      <w:r w:rsidRPr="00556124">
        <w:rPr>
          <w:rFonts w:ascii="Times New Roman" w:hAnsi="Times New Roman" w:cs="Times New Roman"/>
          <w:color w:val="auto"/>
          <w:szCs w:val="22"/>
        </w:rPr>
        <w:t>OBJETO</w:t>
      </w:r>
    </w:p>
    <w:p w14:paraId="27EE3370" w14:textId="0141B53B" w:rsidR="00F175AE" w:rsidRPr="00E011E8" w:rsidRDefault="002B5367" w:rsidP="000D46C4">
      <w:pPr>
        <w:rPr>
          <w:rFonts w:ascii="Times New Roman" w:hAnsi="Times New Roman"/>
        </w:rPr>
      </w:pPr>
      <w:r w:rsidRPr="00556124">
        <w:rPr>
          <w:rFonts w:ascii="Times New Roman" w:hAnsi="Times New Roman"/>
        </w:rPr>
        <w:t xml:space="preserve">Prospecção do mercado imobiliário para a aquisição </w:t>
      </w:r>
      <w:r w:rsidR="00F175AE" w:rsidRPr="00556124">
        <w:rPr>
          <w:rFonts w:ascii="Times New Roman" w:hAnsi="Times New Roman"/>
        </w:rPr>
        <w:t>de imóvel no município de São Paulo para abr</w:t>
      </w:r>
      <w:r w:rsidR="00944B65" w:rsidRPr="00556124">
        <w:rPr>
          <w:rFonts w:ascii="Times New Roman" w:hAnsi="Times New Roman"/>
        </w:rPr>
        <w:t>igar a sede do Conselho</w:t>
      </w:r>
      <w:r w:rsidR="00F175AE" w:rsidRPr="00556124">
        <w:rPr>
          <w:rFonts w:ascii="Times New Roman" w:hAnsi="Times New Roman"/>
        </w:rPr>
        <w:t xml:space="preserve"> de Arquitetura e Urbanismo d</w:t>
      </w:r>
      <w:r w:rsidR="00944B65" w:rsidRPr="00556124">
        <w:rPr>
          <w:rFonts w:ascii="Times New Roman" w:hAnsi="Times New Roman"/>
        </w:rPr>
        <w:t>e São Paulo – CAU/SP, mediante recebimento</w:t>
      </w:r>
      <w:r w:rsidR="00F175AE" w:rsidRPr="00556124">
        <w:rPr>
          <w:rFonts w:ascii="Times New Roman" w:hAnsi="Times New Roman"/>
        </w:rPr>
        <w:t xml:space="preserve"> de propostas de imóvel comercial que atenda</w:t>
      </w:r>
      <w:r w:rsidR="00944B65" w:rsidRPr="00556124">
        <w:rPr>
          <w:rFonts w:ascii="Times New Roman" w:hAnsi="Times New Roman"/>
        </w:rPr>
        <w:t>m</w:t>
      </w:r>
      <w:r w:rsidR="00F175AE" w:rsidRPr="00556124">
        <w:rPr>
          <w:rFonts w:ascii="Times New Roman" w:hAnsi="Times New Roman"/>
        </w:rPr>
        <w:t xml:space="preserve"> aos requisitos </w:t>
      </w:r>
      <w:r w:rsidR="00F175AE" w:rsidRPr="00E011E8">
        <w:rPr>
          <w:rFonts w:ascii="Times New Roman" w:hAnsi="Times New Roman"/>
        </w:rPr>
        <w:t>mínimos especificados.</w:t>
      </w:r>
    </w:p>
    <w:p w14:paraId="78381E83" w14:textId="77777777" w:rsidR="000915E1" w:rsidRPr="00E011E8" w:rsidRDefault="000915E1" w:rsidP="000915E1">
      <w:pPr>
        <w:rPr>
          <w:rFonts w:ascii="Times New Roman" w:hAnsi="Times New Roman"/>
        </w:rPr>
      </w:pPr>
    </w:p>
    <w:p w14:paraId="1BF7731D" w14:textId="77777777" w:rsidR="000915E1" w:rsidRPr="00E011E8" w:rsidRDefault="000915E1" w:rsidP="000915E1">
      <w:pPr>
        <w:pStyle w:val="Estilo2Caderno"/>
        <w:rPr>
          <w:rFonts w:ascii="Times New Roman" w:hAnsi="Times New Roman" w:cs="Times New Roman"/>
          <w:szCs w:val="22"/>
        </w:rPr>
      </w:pPr>
      <w:r w:rsidRPr="00E011E8">
        <w:rPr>
          <w:rFonts w:ascii="Times New Roman" w:hAnsi="Times New Roman" w:cs="Times New Roman"/>
          <w:szCs w:val="22"/>
        </w:rPr>
        <w:t>DO IMÓVEL OFERTADO</w:t>
      </w:r>
    </w:p>
    <w:p w14:paraId="7F07EC2F" w14:textId="77777777" w:rsidR="000915E1" w:rsidRPr="00E011E8" w:rsidRDefault="000915E1" w:rsidP="000915E1">
      <w:pPr>
        <w:ind w:left="60"/>
        <w:rPr>
          <w:rFonts w:ascii="Times New Roman" w:hAnsi="Times New Roman"/>
        </w:rPr>
      </w:pPr>
      <w:r w:rsidRPr="00E011E8">
        <w:rPr>
          <w:rFonts w:ascii="Times New Roman" w:hAnsi="Times New Roman"/>
        </w:rPr>
        <w:t xml:space="preserve">O imóvel ofertado deverá estar localizado em prédio comercial, monousuário </w:t>
      </w:r>
      <w:r w:rsidRPr="00E011E8">
        <w:rPr>
          <w:rFonts w:ascii="Times New Roman" w:hAnsi="Times New Roman"/>
          <w:b/>
          <w:u w:val="single"/>
        </w:rPr>
        <w:t>ou</w:t>
      </w:r>
      <w:r w:rsidRPr="00E011E8">
        <w:rPr>
          <w:rFonts w:ascii="Times New Roman" w:hAnsi="Times New Roman"/>
        </w:rPr>
        <w:t xml:space="preserve"> condomínio, com facilidade de acesso ao público, atendendo, ainda, às seguintes exigências:</w:t>
      </w:r>
    </w:p>
    <w:p w14:paraId="6DFCC04E" w14:textId="77777777" w:rsidR="000915E1" w:rsidRPr="00E011E8" w:rsidRDefault="000915E1" w:rsidP="000915E1">
      <w:pPr>
        <w:numPr>
          <w:ilvl w:val="0"/>
          <w:numId w:val="28"/>
        </w:numPr>
        <w:spacing w:after="120" w:line="276" w:lineRule="auto"/>
        <w:rPr>
          <w:rFonts w:ascii="Times New Roman" w:hAnsi="Times New Roman"/>
        </w:rPr>
      </w:pPr>
      <w:r w:rsidRPr="00E011E8">
        <w:rPr>
          <w:rFonts w:ascii="Times New Roman" w:hAnsi="Times New Roman"/>
        </w:rPr>
        <w:t xml:space="preserve">O projeto deverá ser </w:t>
      </w:r>
      <w:r w:rsidR="00A94885" w:rsidRPr="00E011E8">
        <w:rPr>
          <w:rFonts w:ascii="Times New Roman" w:hAnsi="Times New Roman"/>
        </w:rPr>
        <w:t>licenciado</w:t>
      </w:r>
      <w:r w:rsidR="000140F8" w:rsidRPr="00E011E8">
        <w:rPr>
          <w:rFonts w:ascii="Times New Roman" w:hAnsi="Times New Roman"/>
        </w:rPr>
        <w:t xml:space="preserve"> pela Prefeitura Municipal de São Paulo</w:t>
      </w:r>
      <w:r w:rsidR="009A475F" w:rsidRPr="00E011E8">
        <w:rPr>
          <w:rFonts w:ascii="Times New Roman" w:hAnsi="Times New Roman"/>
        </w:rPr>
        <w:t>;</w:t>
      </w:r>
    </w:p>
    <w:p w14:paraId="146A6CA5" w14:textId="77777777" w:rsidR="000915E1" w:rsidRDefault="000915E1" w:rsidP="00DE6781">
      <w:pPr>
        <w:numPr>
          <w:ilvl w:val="0"/>
          <w:numId w:val="28"/>
        </w:numPr>
        <w:spacing w:after="120" w:line="276" w:lineRule="auto"/>
        <w:rPr>
          <w:rFonts w:ascii="Times New Roman" w:hAnsi="Times New Roman"/>
        </w:rPr>
      </w:pPr>
      <w:r w:rsidRPr="00E011E8">
        <w:rPr>
          <w:rFonts w:ascii="Times New Roman" w:hAnsi="Times New Roman"/>
        </w:rPr>
        <w:t xml:space="preserve">Possuir área </w:t>
      </w:r>
      <w:r w:rsidR="00420E40" w:rsidRPr="00E011E8">
        <w:rPr>
          <w:rFonts w:ascii="Times New Roman" w:hAnsi="Times New Roman"/>
        </w:rPr>
        <w:t xml:space="preserve">útil </w:t>
      </w:r>
      <w:r w:rsidRPr="00E011E8">
        <w:rPr>
          <w:rFonts w:ascii="Times New Roman" w:hAnsi="Times New Roman"/>
        </w:rPr>
        <w:t>privat</w:t>
      </w:r>
      <w:r w:rsidR="00A1547D" w:rsidRPr="00E011E8">
        <w:rPr>
          <w:rFonts w:ascii="Times New Roman" w:hAnsi="Times New Roman"/>
        </w:rPr>
        <w:t>iva de</w:t>
      </w:r>
      <w:r w:rsidR="00420E40" w:rsidRPr="00E011E8">
        <w:rPr>
          <w:rFonts w:ascii="Times New Roman" w:hAnsi="Times New Roman"/>
        </w:rPr>
        <w:t xml:space="preserve"> no mínimo</w:t>
      </w:r>
      <w:r w:rsidR="006F5007" w:rsidRPr="00E011E8">
        <w:rPr>
          <w:rFonts w:ascii="Times New Roman" w:hAnsi="Times New Roman"/>
        </w:rPr>
        <w:t xml:space="preserve"> 3.0</w:t>
      </w:r>
      <w:r w:rsidRPr="00E011E8">
        <w:rPr>
          <w:rFonts w:ascii="Times New Roman" w:hAnsi="Times New Roman"/>
        </w:rPr>
        <w:t>00 m²</w:t>
      </w:r>
      <w:r w:rsidR="009E7361" w:rsidRPr="00E011E8">
        <w:rPr>
          <w:rFonts w:ascii="Times New Roman" w:hAnsi="Times New Roman"/>
        </w:rPr>
        <w:t xml:space="preserve"> e má</w:t>
      </w:r>
      <w:r w:rsidR="00DE6781" w:rsidRPr="00E011E8">
        <w:rPr>
          <w:rFonts w:ascii="Times New Roman" w:hAnsi="Times New Roman"/>
        </w:rPr>
        <w:t>ximo de 4.000 m²,</w:t>
      </w:r>
      <w:r w:rsidRPr="00E011E8">
        <w:rPr>
          <w:rFonts w:ascii="Times New Roman" w:hAnsi="Times New Roman"/>
        </w:rPr>
        <w:t xml:space="preserve"> </w:t>
      </w:r>
      <w:r w:rsidR="00944B65" w:rsidRPr="00E011E8">
        <w:rPr>
          <w:rFonts w:ascii="Times New Roman" w:hAnsi="Times New Roman"/>
        </w:rPr>
        <w:t>p</w:t>
      </w:r>
      <w:r w:rsidR="009A475F" w:rsidRPr="00E011E8">
        <w:rPr>
          <w:rFonts w:ascii="Times New Roman" w:hAnsi="Times New Roman"/>
        </w:rPr>
        <w:t>odendo ser parcelada em andares;</w:t>
      </w:r>
    </w:p>
    <w:p w14:paraId="13256C4F" w14:textId="62F57885" w:rsidR="005731E7" w:rsidRPr="00E011E8" w:rsidRDefault="00F12E11" w:rsidP="00DE6781">
      <w:pPr>
        <w:numPr>
          <w:ilvl w:val="0"/>
          <w:numId w:val="28"/>
        </w:numPr>
        <w:spacing w:after="120" w:line="276" w:lineRule="auto"/>
        <w:rPr>
          <w:rFonts w:ascii="Times New Roman" w:hAnsi="Times New Roman"/>
        </w:rPr>
      </w:pPr>
      <w:r>
        <w:rPr>
          <w:rFonts w:ascii="Times New Roman" w:hAnsi="Times New Roman"/>
        </w:rPr>
        <w:t>O imóvel ofertado deverá permitir a alteração de leiaute de forma a comportar diferentes configurações de espaços (salas de reuniões, espaços de trabalho, plenárias, etc);</w:t>
      </w:r>
    </w:p>
    <w:p w14:paraId="51D6B69B" w14:textId="77777777" w:rsidR="000915E1" w:rsidRPr="00E011E8" w:rsidRDefault="009A475F" w:rsidP="000915E1">
      <w:pPr>
        <w:numPr>
          <w:ilvl w:val="0"/>
          <w:numId w:val="28"/>
        </w:numPr>
        <w:spacing w:after="120" w:line="276" w:lineRule="auto"/>
        <w:rPr>
          <w:rFonts w:ascii="Times New Roman" w:hAnsi="Times New Roman"/>
        </w:rPr>
      </w:pPr>
      <w:r w:rsidRPr="00E011E8">
        <w:rPr>
          <w:rFonts w:ascii="Times New Roman" w:hAnsi="Times New Roman"/>
        </w:rPr>
        <w:t>Preferencialmente p</w:t>
      </w:r>
      <w:r w:rsidR="000915E1" w:rsidRPr="00E011E8">
        <w:rPr>
          <w:rFonts w:ascii="Times New Roman" w:hAnsi="Times New Roman"/>
        </w:rPr>
        <w:t>ossuir</w:t>
      </w:r>
      <w:r w:rsidR="001135E3" w:rsidRPr="00E011E8">
        <w:rPr>
          <w:rFonts w:ascii="Times New Roman" w:hAnsi="Times New Roman"/>
        </w:rPr>
        <w:t xml:space="preserve"> quinze (</w:t>
      </w:r>
      <w:r w:rsidR="008F008C" w:rsidRPr="00E011E8">
        <w:rPr>
          <w:rFonts w:ascii="Times New Roman" w:hAnsi="Times New Roman"/>
        </w:rPr>
        <w:t>15</w:t>
      </w:r>
      <w:r w:rsidR="001135E3" w:rsidRPr="00E011E8">
        <w:rPr>
          <w:rFonts w:ascii="Times New Roman" w:hAnsi="Times New Roman"/>
        </w:rPr>
        <w:t>)</w:t>
      </w:r>
      <w:r w:rsidR="000915E1" w:rsidRPr="00E011E8">
        <w:rPr>
          <w:rFonts w:ascii="Times New Roman" w:hAnsi="Times New Roman"/>
        </w:rPr>
        <w:t xml:space="preserve"> vagas de </w:t>
      </w:r>
      <w:r w:rsidR="008F008C" w:rsidRPr="00E011E8">
        <w:rPr>
          <w:rFonts w:ascii="Times New Roman" w:hAnsi="Times New Roman"/>
        </w:rPr>
        <w:t>estacionamento exclusivas</w:t>
      </w:r>
      <w:r w:rsidR="000915E1" w:rsidRPr="00E011E8">
        <w:rPr>
          <w:rFonts w:ascii="Times New Roman" w:hAnsi="Times New Roman"/>
        </w:rPr>
        <w:t>, com dimensões de acordo com as posturas legais vigentes na cidade de São Paulo</w:t>
      </w:r>
      <w:r w:rsidR="001135E3" w:rsidRPr="00E011E8">
        <w:rPr>
          <w:rFonts w:ascii="Times New Roman" w:hAnsi="Times New Roman"/>
        </w:rPr>
        <w:t xml:space="preserve"> com possibilidade de estacionamento para uma (1) van</w:t>
      </w:r>
      <w:r w:rsidR="000915E1" w:rsidRPr="00E011E8">
        <w:rPr>
          <w:rFonts w:ascii="Times New Roman" w:hAnsi="Times New Roman"/>
        </w:rPr>
        <w:t>;</w:t>
      </w:r>
    </w:p>
    <w:p w14:paraId="352828C8" w14:textId="77777777" w:rsidR="00FB7404" w:rsidRPr="00E011E8" w:rsidRDefault="000915E1" w:rsidP="00B211E1">
      <w:pPr>
        <w:numPr>
          <w:ilvl w:val="0"/>
          <w:numId w:val="28"/>
        </w:numPr>
        <w:spacing w:after="120" w:line="276" w:lineRule="auto"/>
        <w:rPr>
          <w:rFonts w:ascii="Times New Roman" w:hAnsi="Times New Roman"/>
        </w:rPr>
      </w:pPr>
      <w:r w:rsidRPr="00E011E8">
        <w:rPr>
          <w:rFonts w:ascii="Times New Roman" w:hAnsi="Times New Roman"/>
        </w:rPr>
        <w:t xml:space="preserve">Estar localizado </w:t>
      </w:r>
      <w:r w:rsidR="0074526A" w:rsidRPr="00E011E8">
        <w:rPr>
          <w:rFonts w:ascii="Times New Roman" w:hAnsi="Times New Roman"/>
        </w:rPr>
        <w:t xml:space="preserve">em um raio </w:t>
      </w:r>
      <w:r w:rsidR="008D2298" w:rsidRPr="00E011E8">
        <w:rPr>
          <w:rFonts w:ascii="Times New Roman" w:hAnsi="Times New Roman"/>
        </w:rPr>
        <w:t>máximo</w:t>
      </w:r>
      <w:r w:rsidR="0074526A" w:rsidRPr="00E011E8">
        <w:rPr>
          <w:rFonts w:ascii="Times New Roman" w:hAnsi="Times New Roman"/>
        </w:rPr>
        <w:t xml:space="preserve"> de</w:t>
      </w:r>
      <w:r w:rsidR="00E349F5" w:rsidRPr="00E011E8">
        <w:rPr>
          <w:rFonts w:ascii="Times New Roman" w:hAnsi="Times New Roman"/>
        </w:rPr>
        <w:t xml:space="preserve"> </w:t>
      </w:r>
      <w:r w:rsidR="004E40AE" w:rsidRPr="00E011E8">
        <w:rPr>
          <w:rFonts w:ascii="Times New Roman" w:hAnsi="Times New Roman"/>
        </w:rPr>
        <w:t>600</w:t>
      </w:r>
      <w:r w:rsidR="0074526A" w:rsidRPr="00E011E8">
        <w:rPr>
          <w:rFonts w:ascii="Times New Roman" w:hAnsi="Times New Roman"/>
        </w:rPr>
        <w:t>,00</w:t>
      </w:r>
      <w:r w:rsidR="007E1BEE" w:rsidRPr="00E011E8">
        <w:rPr>
          <w:rFonts w:ascii="Times New Roman" w:hAnsi="Times New Roman"/>
        </w:rPr>
        <w:t xml:space="preserve"> </w:t>
      </w:r>
      <w:r w:rsidRPr="00E011E8">
        <w:rPr>
          <w:rFonts w:ascii="Times New Roman" w:hAnsi="Times New Roman"/>
        </w:rPr>
        <w:t xml:space="preserve">m </w:t>
      </w:r>
      <w:r w:rsidR="000C46D6" w:rsidRPr="00E011E8">
        <w:rPr>
          <w:rFonts w:ascii="Times New Roman" w:hAnsi="Times New Roman"/>
        </w:rPr>
        <w:t>de distância</w:t>
      </w:r>
      <w:r w:rsidR="0074526A" w:rsidRPr="00E011E8">
        <w:rPr>
          <w:rStyle w:val="Refdenotaderodap"/>
          <w:rFonts w:ascii="Times New Roman" w:hAnsi="Times New Roman"/>
        </w:rPr>
        <w:footnoteReference w:id="3"/>
      </w:r>
      <w:r w:rsidR="000C46D6" w:rsidRPr="00E011E8">
        <w:rPr>
          <w:rFonts w:ascii="Times New Roman" w:hAnsi="Times New Roman"/>
        </w:rPr>
        <w:t xml:space="preserve"> </w:t>
      </w:r>
      <w:r w:rsidR="0074526A" w:rsidRPr="00E011E8">
        <w:rPr>
          <w:rFonts w:ascii="Times New Roman" w:hAnsi="Times New Roman"/>
        </w:rPr>
        <w:t xml:space="preserve">de estações de metrô em funcionamento </w:t>
      </w:r>
      <w:r w:rsidR="000C46D6" w:rsidRPr="00E011E8">
        <w:rPr>
          <w:rFonts w:ascii="Times New Roman" w:hAnsi="Times New Roman"/>
        </w:rPr>
        <w:t xml:space="preserve">(percurso </w:t>
      </w:r>
      <w:r w:rsidR="00E349F5" w:rsidRPr="00E011E8">
        <w:rPr>
          <w:rFonts w:ascii="Times New Roman" w:hAnsi="Times New Roman"/>
        </w:rPr>
        <w:t xml:space="preserve">máximo recomendado </w:t>
      </w:r>
      <w:r w:rsidR="000C46D6" w:rsidRPr="00E011E8">
        <w:rPr>
          <w:rFonts w:ascii="Times New Roman" w:hAnsi="Times New Roman"/>
        </w:rPr>
        <w:t>a pé</w:t>
      </w:r>
      <w:r w:rsidR="0074526A" w:rsidRPr="00E011E8">
        <w:rPr>
          <w:rStyle w:val="Refdenotaderodap"/>
          <w:rFonts w:ascii="Times New Roman" w:hAnsi="Times New Roman"/>
        </w:rPr>
        <w:footnoteReference w:id="4"/>
      </w:r>
      <w:r w:rsidR="00E349F5" w:rsidRPr="00E011E8">
        <w:rPr>
          <w:rFonts w:ascii="Times New Roman" w:hAnsi="Times New Roman"/>
        </w:rPr>
        <w:t xml:space="preserve"> de 1 km)</w:t>
      </w:r>
      <w:r w:rsidRPr="00E011E8">
        <w:rPr>
          <w:rFonts w:ascii="Times New Roman" w:hAnsi="Times New Roman"/>
        </w:rPr>
        <w:t>, propiciando facilidade de acesso</w:t>
      </w:r>
      <w:r w:rsidR="00050122" w:rsidRPr="00E011E8">
        <w:rPr>
          <w:rFonts w:ascii="Times New Roman" w:hAnsi="Times New Roman"/>
        </w:rPr>
        <w:t>, c</w:t>
      </w:r>
      <w:r w:rsidR="000C46D6" w:rsidRPr="00E011E8">
        <w:rPr>
          <w:rFonts w:ascii="Times New Roman" w:hAnsi="Times New Roman"/>
        </w:rPr>
        <w:t xml:space="preserve">onsiderando as estações </w:t>
      </w:r>
      <w:r w:rsidR="00050122" w:rsidRPr="00E011E8">
        <w:rPr>
          <w:rFonts w:ascii="Times New Roman" w:hAnsi="Times New Roman"/>
        </w:rPr>
        <w:t>abaixo especificadas:</w:t>
      </w:r>
    </w:p>
    <w:p w14:paraId="60B15DA4"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Brigadeiro</w:t>
      </w:r>
    </w:p>
    <w:p w14:paraId="0F624661"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Trianon –Masp</w:t>
      </w:r>
    </w:p>
    <w:p w14:paraId="4832BCFF"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Consolação</w:t>
      </w:r>
    </w:p>
    <w:p w14:paraId="7A4B9EE0"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Paulista</w:t>
      </w:r>
    </w:p>
    <w:p w14:paraId="421AFAA6"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Mackenzie- Higienópolis</w:t>
      </w:r>
    </w:p>
    <w:p w14:paraId="200E9523"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Republica</w:t>
      </w:r>
    </w:p>
    <w:p w14:paraId="6A7C2998"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Santa Cecília</w:t>
      </w:r>
    </w:p>
    <w:p w14:paraId="385489CE"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Anhangabaú</w:t>
      </w:r>
    </w:p>
    <w:p w14:paraId="1E3778A8"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Sé</w:t>
      </w:r>
    </w:p>
    <w:p w14:paraId="511C902F"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São Bento</w:t>
      </w:r>
    </w:p>
    <w:p w14:paraId="4FD43C08"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Luz</w:t>
      </w:r>
    </w:p>
    <w:p w14:paraId="1C0FDA65"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lastRenderedPageBreak/>
        <w:t>Japão Liberdade</w:t>
      </w:r>
    </w:p>
    <w:p w14:paraId="273A2637"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São Joaquim</w:t>
      </w:r>
    </w:p>
    <w:p w14:paraId="7CD8D76E"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Vergueiro</w:t>
      </w:r>
    </w:p>
    <w:p w14:paraId="25CD93CB" w14:textId="77777777" w:rsidR="00050122"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 xml:space="preserve">Paraíso </w:t>
      </w:r>
    </w:p>
    <w:p w14:paraId="5AAB9DE6" w14:textId="77777777" w:rsidR="00D01265" w:rsidRPr="00E011E8" w:rsidRDefault="00050122" w:rsidP="00556124">
      <w:pPr>
        <w:numPr>
          <w:ilvl w:val="0"/>
          <w:numId w:val="39"/>
        </w:numPr>
        <w:spacing w:after="0" w:line="276" w:lineRule="auto"/>
        <w:rPr>
          <w:rFonts w:ascii="Times New Roman" w:hAnsi="Times New Roman"/>
        </w:rPr>
      </w:pPr>
      <w:r w:rsidRPr="00E011E8">
        <w:rPr>
          <w:rFonts w:ascii="Times New Roman" w:hAnsi="Times New Roman"/>
        </w:rPr>
        <w:t>Ana Rosa</w:t>
      </w:r>
    </w:p>
    <w:p w14:paraId="20077726" w14:textId="28ECFF5B" w:rsidR="006A35AF" w:rsidRDefault="00522353" w:rsidP="00522353">
      <w:pPr>
        <w:spacing w:after="120" w:line="276" w:lineRule="auto"/>
        <w:ind w:left="720"/>
        <w:jc w:val="center"/>
        <w:rPr>
          <w:rFonts w:ascii="Times New Roman" w:hAnsi="Times New Roman"/>
          <w:sz w:val="20"/>
          <w:szCs w:val="20"/>
        </w:rPr>
      </w:pPr>
      <w:r w:rsidRPr="00E011E8">
        <w:rPr>
          <w:rFonts w:ascii="Times New Roman" w:hAnsi="Times New Roman"/>
          <w:sz w:val="20"/>
          <w:szCs w:val="20"/>
        </w:rPr>
        <w:t>Raio de 600 m de distância das estações de Metrô especificadas</w:t>
      </w:r>
    </w:p>
    <w:p w14:paraId="04D56184" w14:textId="3727651E" w:rsidR="0051047F" w:rsidRPr="00E011E8" w:rsidRDefault="00522353" w:rsidP="000E3F75">
      <w:pPr>
        <w:tabs>
          <w:tab w:val="left" w:pos="709"/>
        </w:tabs>
        <w:spacing w:after="0" w:line="276" w:lineRule="auto"/>
        <w:ind w:left="284"/>
        <w:rPr>
          <w:rFonts w:ascii="Times New Roman" w:hAnsi="Times New Roman"/>
        </w:rPr>
      </w:pPr>
      <w:r w:rsidRPr="00E011E8">
        <w:rPr>
          <w:rFonts w:ascii="Times New Roman" w:hAnsi="Times New Roman"/>
          <w:noProof/>
          <w:lang w:eastAsia="pt-BR"/>
        </w:rPr>
        <mc:AlternateContent>
          <mc:Choice Requires="wps">
            <w:drawing>
              <wp:anchor distT="0" distB="0" distL="114300" distR="114300" simplePos="0" relativeHeight="251695104" behindDoc="0" locked="0" layoutInCell="1" allowOverlap="1" wp14:anchorId="793ADF15" wp14:editId="0ECF5F13">
                <wp:simplePos x="0" y="0"/>
                <wp:positionH relativeFrom="column">
                  <wp:posOffset>3235770</wp:posOffset>
                </wp:positionH>
                <wp:positionV relativeFrom="paragraph">
                  <wp:posOffset>4488180</wp:posOffset>
                </wp:positionV>
                <wp:extent cx="1007745" cy="1007745"/>
                <wp:effectExtent l="0" t="0" r="20955" b="20955"/>
                <wp:wrapNone/>
                <wp:docPr id="31" name="Elipse 31"/>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D35F6" id="Elipse 31" o:spid="_x0000_s1026" style="position:absolute;margin-left:254.8pt;margin-top:353.4pt;width:79.35pt;height:7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697152" behindDoc="0" locked="0" layoutInCell="1" allowOverlap="1" wp14:anchorId="4341E1E5" wp14:editId="4F4DB530">
                <wp:simplePos x="0" y="0"/>
                <wp:positionH relativeFrom="column">
                  <wp:posOffset>3042285</wp:posOffset>
                </wp:positionH>
                <wp:positionV relativeFrom="paragraph">
                  <wp:posOffset>3998183</wp:posOffset>
                </wp:positionV>
                <wp:extent cx="1007745" cy="1007745"/>
                <wp:effectExtent l="0" t="0" r="20955" b="20955"/>
                <wp:wrapNone/>
                <wp:docPr id="32" name="Elipse 32"/>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64B00" id="Elipse 32" o:spid="_x0000_s1026" style="position:absolute;margin-left:239.55pt;margin-top:314.8pt;width:79.35pt;height:7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23776" behindDoc="0" locked="0" layoutInCell="1" allowOverlap="1" wp14:anchorId="1019E822" wp14:editId="4AEA340B">
                <wp:simplePos x="0" y="0"/>
                <wp:positionH relativeFrom="column">
                  <wp:posOffset>2516093</wp:posOffset>
                </wp:positionH>
                <wp:positionV relativeFrom="paragraph">
                  <wp:posOffset>3449320</wp:posOffset>
                </wp:positionV>
                <wp:extent cx="1007745" cy="1007745"/>
                <wp:effectExtent l="0" t="0" r="20955" b="20955"/>
                <wp:wrapNone/>
                <wp:docPr id="45" name="Elipse 45"/>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E25BC" id="Elipse 45" o:spid="_x0000_s1026" style="position:absolute;margin-left:198.1pt;margin-top:271.6pt;width:79.35pt;height:7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699200" behindDoc="0" locked="0" layoutInCell="1" allowOverlap="1" wp14:anchorId="77F8362C" wp14:editId="5B269A61">
                <wp:simplePos x="0" y="0"/>
                <wp:positionH relativeFrom="column">
                  <wp:posOffset>3118485</wp:posOffset>
                </wp:positionH>
                <wp:positionV relativeFrom="paragraph">
                  <wp:posOffset>3384138</wp:posOffset>
                </wp:positionV>
                <wp:extent cx="1007745" cy="1007745"/>
                <wp:effectExtent l="0" t="0" r="20955" b="20955"/>
                <wp:wrapNone/>
                <wp:docPr id="33" name="Elipse 33"/>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917F5" id="Elipse 33" o:spid="_x0000_s1026" style="position:absolute;margin-left:245.55pt;margin-top:266.45pt;width:79.35pt;height:7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27872" behindDoc="0" locked="0" layoutInCell="1" allowOverlap="1" wp14:anchorId="3B810255" wp14:editId="3C9ECB80">
                <wp:simplePos x="0" y="0"/>
                <wp:positionH relativeFrom="column">
                  <wp:posOffset>3436562</wp:posOffset>
                </wp:positionH>
                <wp:positionV relativeFrom="paragraph">
                  <wp:posOffset>2218327</wp:posOffset>
                </wp:positionV>
                <wp:extent cx="1007745" cy="1007745"/>
                <wp:effectExtent l="0" t="0" r="20955" b="20955"/>
                <wp:wrapNone/>
                <wp:docPr id="47" name="Elipse 47"/>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1013C" id="Elipse 47" o:spid="_x0000_s1026" style="position:absolute;margin-left:270.6pt;margin-top:174.65pt;width:79.35pt;height:79.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01248" behindDoc="0" locked="0" layoutInCell="1" allowOverlap="1" wp14:anchorId="3FCCB875" wp14:editId="35357650">
                <wp:simplePos x="0" y="0"/>
                <wp:positionH relativeFrom="column">
                  <wp:posOffset>3203575</wp:posOffset>
                </wp:positionH>
                <wp:positionV relativeFrom="paragraph">
                  <wp:posOffset>2719515</wp:posOffset>
                </wp:positionV>
                <wp:extent cx="1007745" cy="1007745"/>
                <wp:effectExtent l="0" t="0" r="20955" b="20955"/>
                <wp:wrapNone/>
                <wp:docPr id="34" name="Elipse 34"/>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EF067" id="Elipse 34" o:spid="_x0000_s1026" style="position:absolute;margin-left:252.25pt;margin-top:214.15pt;width:79.35pt;height:7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21728" behindDoc="0" locked="0" layoutInCell="1" allowOverlap="1" wp14:anchorId="29ED3D40" wp14:editId="0ECFE035">
                <wp:simplePos x="0" y="0"/>
                <wp:positionH relativeFrom="column">
                  <wp:posOffset>1968723</wp:posOffset>
                </wp:positionH>
                <wp:positionV relativeFrom="paragraph">
                  <wp:posOffset>2877185</wp:posOffset>
                </wp:positionV>
                <wp:extent cx="1007745" cy="1007745"/>
                <wp:effectExtent l="0" t="0" r="20955" b="20955"/>
                <wp:wrapNone/>
                <wp:docPr id="44" name="Elipse 44"/>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799BE" id="Elipse 44" o:spid="_x0000_s1026" style="position:absolute;margin-left:155pt;margin-top:226.55pt;width:79.35pt;height:7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19680" behindDoc="0" locked="0" layoutInCell="1" allowOverlap="1" wp14:anchorId="5F72DA55" wp14:editId="20F226B4">
                <wp:simplePos x="0" y="0"/>
                <wp:positionH relativeFrom="column">
                  <wp:posOffset>1404843</wp:posOffset>
                </wp:positionH>
                <wp:positionV relativeFrom="paragraph">
                  <wp:posOffset>2362835</wp:posOffset>
                </wp:positionV>
                <wp:extent cx="1007745" cy="1007745"/>
                <wp:effectExtent l="0" t="0" r="20955" b="20955"/>
                <wp:wrapNone/>
                <wp:docPr id="43" name="Elipse 43"/>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25A85" id="Elipse 43" o:spid="_x0000_s1026" style="position:absolute;margin-left:110.6pt;margin-top:186.05pt;width:79.35pt;height:79.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09440" behindDoc="0" locked="0" layoutInCell="1" allowOverlap="1" wp14:anchorId="5F042090" wp14:editId="403E1ED2">
                <wp:simplePos x="0" y="0"/>
                <wp:positionH relativeFrom="column">
                  <wp:posOffset>2894965</wp:posOffset>
                </wp:positionH>
                <wp:positionV relativeFrom="paragraph">
                  <wp:posOffset>1094963</wp:posOffset>
                </wp:positionV>
                <wp:extent cx="1007745" cy="1007745"/>
                <wp:effectExtent l="0" t="0" r="20955" b="20955"/>
                <wp:wrapNone/>
                <wp:docPr id="38" name="Elipse 38"/>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178F1" id="Elipse 38" o:spid="_x0000_s1026" style="position:absolute;margin-left:227.95pt;margin-top:86.2pt;width:79.35pt;height:7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05344" behindDoc="0" locked="0" layoutInCell="1" allowOverlap="1" wp14:anchorId="494A7A8E" wp14:editId="096E2C7E">
                <wp:simplePos x="0" y="0"/>
                <wp:positionH relativeFrom="column">
                  <wp:posOffset>3213512</wp:posOffset>
                </wp:positionH>
                <wp:positionV relativeFrom="paragraph">
                  <wp:posOffset>1420495</wp:posOffset>
                </wp:positionV>
                <wp:extent cx="1007745" cy="1007745"/>
                <wp:effectExtent l="0" t="0" r="20955" b="20955"/>
                <wp:wrapNone/>
                <wp:docPr id="36" name="Elipse 36"/>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AB5F3" id="Elipse 36" o:spid="_x0000_s1026" style="position:absolute;margin-left:253.05pt;margin-top:111.85pt;width:79.35pt;height:7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03296" behindDoc="0" locked="0" layoutInCell="1" allowOverlap="1" wp14:anchorId="6CA606FC" wp14:editId="25B0FA33">
                <wp:simplePos x="0" y="0"/>
                <wp:positionH relativeFrom="column">
                  <wp:posOffset>3638138</wp:posOffset>
                </wp:positionH>
                <wp:positionV relativeFrom="paragraph">
                  <wp:posOffset>1634490</wp:posOffset>
                </wp:positionV>
                <wp:extent cx="1007745" cy="1007745"/>
                <wp:effectExtent l="0" t="0" r="20955" b="20955"/>
                <wp:wrapNone/>
                <wp:docPr id="35" name="Elipse 35"/>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88E84" id="Elipse 35" o:spid="_x0000_s1026" style="position:absolute;margin-left:286.45pt;margin-top:128.7pt;width:79.35pt;height:7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07392" behindDoc="0" locked="0" layoutInCell="1" allowOverlap="1" wp14:anchorId="6B35F86E" wp14:editId="2A9C1AD0">
                <wp:simplePos x="0" y="0"/>
                <wp:positionH relativeFrom="column">
                  <wp:posOffset>3590290</wp:posOffset>
                </wp:positionH>
                <wp:positionV relativeFrom="paragraph">
                  <wp:posOffset>1098138</wp:posOffset>
                </wp:positionV>
                <wp:extent cx="1007745" cy="1007745"/>
                <wp:effectExtent l="0" t="0" r="20955" b="20955"/>
                <wp:wrapNone/>
                <wp:docPr id="37" name="Elipse 37"/>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9AFB9" id="Elipse 37" o:spid="_x0000_s1026" style="position:absolute;margin-left:282.7pt;margin-top:86.45pt;width:79.35pt;height:7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11488" behindDoc="0" locked="0" layoutInCell="1" allowOverlap="1" wp14:anchorId="06791E46" wp14:editId="47D41138">
                <wp:simplePos x="0" y="0"/>
                <wp:positionH relativeFrom="column">
                  <wp:posOffset>2330038</wp:posOffset>
                </wp:positionH>
                <wp:positionV relativeFrom="paragraph">
                  <wp:posOffset>649605</wp:posOffset>
                </wp:positionV>
                <wp:extent cx="1007745" cy="1007745"/>
                <wp:effectExtent l="0" t="0" r="20955" b="20955"/>
                <wp:wrapNone/>
                <wp:docPr id="39" name="Elipse 39"/>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FCCC7" id="Elipse 39" o:spid="_x0000_s1026" style="position:absolute;margin-left:183.45pt;margin-top:51.15pt;width:79.35pt;height:7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" filled="f" strokecolor="#1f4d78 [1604]" strokeweight="1pt">
                <v:stroke joinstyle="miter"/>
              </v:oval>
            </w:pict>
          </mc:Fallback>
        </mc:AlternateContent>
      </w:r>
      <w:r w:rsidRPr="00E011E8">
        <w:rPr>
          <w:rFonts w:ascii="Times New Roman" w:hAnsi="Times New Roman"/>
          <w:noProof/>
          <w:lang w:eastAsia="pt-BR"/>
        </w:rPr>
        <mc:AlternateContent>
          <mc:Choice Requires="wps">
            <w:drawing>
              <wp:anchor distT="0" distB="0" distL="114300" distR="114300" simplePos="0" relativeHeight="251713536" behindDoc="0" locked="0" layoutInCell="1" allowOverlap="1" wp14:anchorId="178E52C9" wp14:editId="5535858E">
                <wp:simplePos x="0" y="0"/>
                <wp:positionH relativeFrom="column">
                  <wp:posOffset>3620135</wp:posOffset>
                </wp:positionH>
                <wp:positionV relativeFrom="paragraph">
                  <wp:posOffset>441548</wp:posOffset>
                </wp:positionV>
                <wp:extent cx="1007745" cy="1007745"/>
                <wp:effectExtent l="0" t="0" r="20955" b="20955"/>
                <wp:wrapNone/>
                <wp:docPr id="40" name="Elipse 40"/>
                <wp:cNvGraphicFramePr/>
                <a:graphic xmlns:a="http://schemas.openxmlformats.org/drawingml/2006/main">
                  <a:graphicData uri="http://schemas.microsoft.com/office/word/2010/wordprocessingShape">
                    <wps:wsp>
                      <wps:cNvSpPr/>
                      <wps:spPr>
                        <a:xfrm>
                          <a:off x="0" y="0"/>
                          <a:ext cx="1007745" cy="1007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D66C7" id="Elipse 40" o:spid="_x0000_s1026" style="position:absolute;margin-left:285.05pt;margin-top:34.75pt;width:79.35pt;height:7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" filled="f" strokecolor="#1f4d78 [1604]" strokeweight="1pt">
                <v:stroke joinstyle="miter"/>
              </v:oval>
            </w:pict>
          </mc:Fallback>
        </mc:AlternateContent>
      </w:r>
      <w:r w:rsidR="003622A5" w:rsidRPr="00E011E8">
        <w:rPr>
          <w:rFonts w:ascii="Times New Roman" w:hAnsi="Times New Roman"/>
          <w:noProof/>
          <w:lang w:eastAsia="pt-BR"/>
        </w:rPr>
        <mc:AlternateContent>
          <mc:Choice Requires="wps">
            <w:drawing>
              <wp:anchor distT="0" distB="0" distL="114300" distR="114300" simplePos="0" relativeHeight="251717632" behindDoc="0" locked="0" layoutInCell="1" allowOverlap="1" wp14:anchorId="27C8F345" wp14:editId="7D5F06F6">
                <wp:simplePos x="0" y="0"/>
                <wp:positionH relativeFrom="column">
                  <wp:posOffset>1221740</wp:posOffset>
                </wp:positionH>
                <wp:positionV relativeFrom="paragraph">
                  <wp:posOffset>2051050</wp:posOffset>
                </wp:positionV>
                <wp:extent cx="1008000" cy="1008000"/>
                <wp:effectExtent l="0" t="0" r="20955" b="20955"/>
                <wp:wrapNone/>
                <wp:docPr id="42" name="Elipse 42"/>
                <wp:cNvGraphicFramePr/>
                <a:graphic xmlns:a="http://schemas.openxmlformats.org/drawingml/2006/main">
                  <a:graphicData uri="http://schemas.microsoft.com/office/word/2010/wordprocessingShape">
                    <wps:wsp>
                      <wps:cNvSpPr/>
                      <wps:spPr>
                        <a:xfrm>
                          <a:off x="0" y="0"/>
                          <a:ext cx="1008000" cy="10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E0D7E" id="Elipse 42" o:spid="_x0000_s1026" style="position:absolute;margin-left:96.2pt;margin-top:161.5pt;width:79.35pt;height:7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" filled="f" strokecolor="#1f4d78 [1604]" strokeweight="1pt">
                <v:stroke joinstyle="miter"/>
              </v:oval>
            </w:pict>
          </mc:Fallback>
        </mc:AlternateContent>
      </w:r>
      <w:r w:rsidR="003622A5" w:rsidRPr="00E011E8">
        <w:rPr>
          <w:rFonts w:ascii="Times New Roman" w:hAnsi="Times New Roman"/>
          <w:noProof/>
          <w:lang w:eastAsia="pt-BR"/>
        </w:rPr>
        <mc:AlternateContent>
          <mc:Choice Requires="wps">
            <w:drawing>
              <wp:anchor distT="0" distB="0" distL="114300" distR="114300" simplePos="0" relativeHeight="251715584" behindDoc="0" locked="0" layoutInCell="1" allowOverlap="1" wp14:anchorId="7D63BE4F" wp14:editId="505B54AA">
                <wp:simplePos x="0" y="0"/>
                <wp:positionH relativeFrom="column">
                  <wp:posOffset>2117725</wp:posOffset>
                </wp:positionH>
                <wp:positionV relativeFrom="paragraph">
                  <wp:posOffset>1647190</wp:posOffset>
                </wp:positionV>
                <wp:extent cx="1008000" cy="1008000"/>
                <wp:effectExtent l="0" t="0" r="20955" b="20955"/>
                <wp:wrapNone/>
                <wp:docPr id="41" name="Elipse 41"/>
                <wp:cNvGraphicFramePr/>
                <a:graphic xmlns:a="http://schemas.openxmlformats.org/drawingml/2006/main">
                  <a:graphicData uri="http://schemas.microsoft.com/office/word/2010/wordprocessingShape">
                    <wps:wsp>
                      <wps:cNvSpPr/>
                      <wps:spPr>
                        <a:xfrm>
                          <a:off x="0" y="0"/>
                          <a:ext cx="1008000" cy="10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1B4B7" id="Elipse 41" o:spid="_x0000_s1026" style="position:absolute;margin-left:166.75pt;margin-top:129.7pt;width:79.35pt;height:7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" filled="f" strokecolor="#1f4d78 [1604]" strokeweight="1pt">
                <v:stroke joinstyle="miter"/>
              </v:oval>
            </w:pict>
          </mc:Fallback>
        </mc:AlternateContent>
      </w:r>
      <w:r w:rsidR="00667E54" w:rsidRPr="00E011E8">
        <w:rPr>
          <w:rFonts w:ascii="Times New Roman" w:hAnsi="Times New Roman"/>
          <w:noProof/>
          <w:lang w:eastAsia="pt-BR"/>
        </w:rPr>
        <w:drawing>
          <wp:inline distT="0" distB="0" distL="0" distR="0" wp14:anchorId="72E1E734" wp14:editId="0EEE5C72">
            <wp:extent cx="5782400" cy="6163294"/>
            <wp:effectExtent l="0" t="0" r="8890" b="9525"/>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0803" r="30175"/>
                    <a:stretch/>
                  </pic:blipFill>
                  <pic:spPr bwMode="auto">
                    <a:xfrm>
                      <a:off x="0" y="0"/>
                      <a:ext cx="5802179" cy="6184376"/>
                    </a:xfrm>
                    <a:prstGeom prst="rect">
                      <a:avLst/>
                    </a:prstGeom>
                    <a:noFill/>
                    <a:ln>
                      <a:noFill/>
                    </a:ln>
                    <a:extLst>
                      <a:ext uri="{53640926-AAD7-44D8-BBD7-CCE9431645EC}">
                        <a14:shadowObscured xmlns:a14="http://schemas.microsoft.com/office/drawing/2010/main"/>
                      </a:ext>
                    </a:extLst>
                  </pic:spPr>
                </pic:pic>
              </a:graphicData>
            </a:graphic>
          </wp:inline>
        </w:drawing>
      </w:r>
    </w:p>
    <w:p w14:paraId="69608D81" w14:textId="715ED594" w:rsidR="003622A5" w:rsidRPr="00E011E8" w:rsidRDefault="00522353" w:rsidP="003622A5">
      <w:pPr>
        <w:spacing w:after="120" w:line="276" w:lineRule="auto"/>
        <w:ind w:left="720"/>
        <w:jc w:val="center"/>
        <w:rPr>
          <w:rFonts w:ascii="Times New Roman" w:hAnsi="Times New Roman"/>
          <w:sz w:val="20"/>
          <w:szCs w:val="20"/>
        </w:rPr>
      </w:pPr>
      <w:r w:rsidRPr="00E011E8">
        <w:rPr>
          <w:rFonts w:ascii="Times New Roman" w:hAnsi="Times New Roman"/>
          <w:sz w:val="20"/>
          <w:szCs w:val="20"/>
        </w:rPr>
        <w:t>Fonte: Google Maps</w:t>
      </w:r>
    </w:p>
    <w:p w14:paraId="090ABA15" w14:textId="760B75C3" w:rsidR="000915E1" w:rsidRPr="00E011E8" w:rsidRDefault="000915E1" w:rsidP="000915E1">
      <w:pPr>
        <w:numPr>
          <w:ilvl w:val="0"/>
          <w:numId w:val="28"/>
        </w:numPr>
        <w:spacing w:after="120" w:line="276" w:lineRule="auto"/>
        <w:rPr>
          <w:rFonts w:ascii="Times New Roman" w:hAnsi="Times New Roman"/>
        </w:rPr>
      </w:pPr>
      <w:r w:rsidRPr="00E011E8">
        <w:rPr>
          <w:rFonts w:ascii="Times New Roman" w:hAnsi="Times New Roman"/>
        </w:rPr>
        <w:t>Possuir meios de transporte v</w:t>
      </w:r>
      <w:r w:rsidR="0019353A" w:rsidRPr="00E011E8">
        <w:rPr>
          <w:rFonts w:ascii="Times New Roman" w:hAnsi="Times New Roman"/>
        </w:rPr>
        <w:t xml:space="preserve">ertical acessível, </w:t>
      </w:r>
      <w:r w:rsidR="00522353" w:rsidRPr="00E011E8">
        <w:rPr>
          <w:rFonts w:ascii="Times New Roman" w:hAnsi="Times New Roman"/>
        </w:rPr>
        <w:t>conforme</w:t>
      </w:r>
      <w:r w:rsidR="0019353A" w:rsidRPr="00E011E8">
        <w:rPr>
          <w:rFonts w:ascii="Times New Roman" w:hAnsi="Times New Roman"/>
        </w:rPr>
        <w:t xml:space="preserve"> ABNT NBR 9050 ou Lei Brasileira de Inclusão</w:t>
      </w:r>
      <w:r w:rsidRPr="00E011E8">
        <w:rPr>
          <w:rFonts w:ascii="Times New Roman" w:hAnsi="Times New Roman"/>
        </w:rPr>
        <w:t>, em número e tamanho suficientes para atendimento à demanda do edifício;</w:t>
      </w:r>
    </w:p>
    <w:p w14:paraId="7B9162C9" w14:textId="77777777" w:rsidR="000915E1" w:rsidRPr="00E011E8" w:rsidRDefault="000915E1" w:rsidP="000915E1">
      <w:pPr>
        <w:numPr>
          <w:ilvl w:val="0"/>
          <w:numId w:val="28"/>
        </w:numPr>
        <w:spacing w:after="120" w:line="276" w:lineRule="auto"/>
        <w:rPr>
          <w:rFonts w:ascii="Times New Roman" w:hAnsi="Times New Roman"/>
        </w:rPr>
      </w:pPr>
      <w:r w:rsidRPr="00E011E8">
        <w:rPr>
          <w:rFonts w:ascii="Times New Roman" w:hAnsi="Times New Roman"/>
        </w:rPr>
        <w:t xml:space="preserve">Possuir </w:t>
      </w:r>
      <w:r w:rsidRPr="00E011E8">
        <w:rPr>
          <w:rFonts w:ascii="Times New Roman" w:hAnsi="Times New Roman"/>
          <w:b/>
          <w:u w:val="single"/>
        </w:rPr>
        <w:t>ou</w:t>
      </w:r>
      <w:r w:rsidRPr="00E011E8">
        <w:rPr>
          <w:rFonts w:ascii="Times New Roman" w:hAnsi="Times New Roman"/>
        </w:rPr>
        <w:t xml:space="preserve"> permitir a instalação de grupo gerador para o funcionamento do edifício;</w:t>
      </w:r>
    </w:p>
    <w:p w14:paraId="1387AAD7" w14:textId="77777777" w:rsidR="000915E1" w:rsidRPr="00E011E8" w:rsidRDefault="000915E1" w:rsidP="000915E1">
      <w:pPr>
        <w:numPr>
          <w:ilvl w:val="0"/>
          <w:numId w:val="28"/>
        </w:numPr>
        <w:spacing w:after="120" w:line="276" w:lineRule="auto"/>
        <w:rPr>
          <w:rFonts w:ascii="Times New Roman" w:hAnsi="Times New Roman"/>
        </w:rPr>
      </w:pPr>
      <w:r w:rsidRPr="00E011E8">
        <w:rPr>
          <w:rFonts w:ascii="Times New Roman" w:hAnsi="Times New Roman"/>
        </w:rPr>
        <w:t>Atender às normas federais, estaduais e municipais no que diz respeito à segurança das edificações;</w:t>
      </w:r>
    </w:p>
    <w:p w14:paraId="56B1AA49" w14:textId="77777777" w:rsidR="009E7361" w:rsidRPr="00E011E8" w:rsidRDefault="000915E1" w:rsidP="00FA0697">
      <w:pPr>
        <w:numPr>
          <w:ilvl w:val="0"/>
          <w:numId w:val="28"/>
        </w:numPr>
        <w:spacing w:after="120" w:line="276" w:lineRule="auto"/>
        <w:rPr>
          <w:rFonts w:ascii="Times New Roman" w:hAnsi="Times New Roman"/>
        </w:rPr>
      </w:pPr>
      <w:r w:rsidRPr="00E011E8">
        <w:rPr>
          <w:rFonts w:ascii="Times New Roman" w:hAnsi="Times New Roman"/>
        </w:rPr>
        <w:lastRenderedPageBreak/>
        <w:t xml:space="preserve">Faixa de valor por metro quadrado de </w:t>
      </w:r>
      <w:r w:rsidR="009E7361" w:rsidRPr="00E011E8">
        <w:rPr>
          <w:rFonts w:ascii="Times New Roman" w:hAnsi="Times New Roman"/>
        </w:rPr>
        <w:t>acordo com o mercado imobiliário da cidade de Sã</w:t>
      </w:r>
      <w:r w:rsidR="00475C70" w:rsidRPr="00E011E8">
        <w:rPr>
          <w:rFonts w:ascii="Times New Roman" w:hAnsi="Times New Roman"/>
        </w:rPr>
        <w:t>o Paulo e da região ofertada.</w:t>
      </w:r>
    </w:p>
    <w:p w14:paraId="78DE847D" w14:textId="77777777" w:rsidR="000915E1" w:rsidRPr="00E011E8" w:rsidRDefault="000915E1" w:rsidP="00FA0697">
      <w:pPr>
        <w:spacing w:after="120" w:line="276" w:lineRule="auto"/>
        <w:rPr>
          <w:rFonts w:ascii="Times New Roman" w:hAnsi="Times New Roman"/>
        </w:rPr>
      </w:pPr>
    </w:p>
    <w:p w14:paraId="0B8DA4AD" w14:textId="77777777" w:rsidR="000915E1" w:rsidRPr="00E011E8" w:rsidRDefault="000915E1" w:rsidP="000915E1">
      <w:pPr>
        <w:pStyle w:val="Estilo2Caderno"/>
        <w:rPr>
          <w:rFonts w:ascii="Times New Roman" w:hAnsi="Times New Roman" w:cs="Times New Roman"/>
          <w:szCs w:val="22"/>
        </w:rPr>
      </w:pPr>
      <w:r w:rsidRPr="00E011E8">
        <w:rPr>
          <w:rFonts w:ascii="Times New Roman" w:hAnsi="Times New Roman" w:cs="Times New Roman"/>
          <w:szCs w:val="22"/>
        </w:rPr>
        <w:t>INSTALAÇÕES MÍNIMAS</w:t>
      </w:r>
    </w:p>
    <w:p w14:paraId="53F33EAA" w14:textId="77777777" w:rsidR="000915E1" w:rsidRPr="00E011E8" w:rsidRDefault="000915E1" w:rsidP="000915E1">
      <w:pPr>
        <w:pStyle w:val="Estilo2Caderno"/>
        <w:numPr>
          <w:ilvl w:val="1"/>
          <w:numId w:val="27"/>
        </w:numPr>
        <w:rPr>
          <w:rFonts w:ascii="Times New Roman" w:hAnsi="Times New Roman" w:cs="Times New Roman"/>
          <w:szCs w:val="22"/>
        </w:rPr>
      </w:pPr>
      <w:r w:rsidRPr="00E011E8">
        <w:rPr>
          <w:rFonts w:ascii="Times New Roman" w:hAnsi="Times New Roman" w:cs="Times New Roman"/>
          <w:szCs w:val="22"/>
        </w:rPr>
        <w:t>DA ACESSIBILIDADE</w:t>
      </w:r>
    </w:p>
    <w:p w14:paraId="35B7D3FA" w14:textId="77777777" w:rsidR="000915E1" w:rsidRPr="00E011E8" w:rsidRDefault="00475C70" w:rsidP="000915E1">
      <w:pPr>
        <w:ind w:left="60"/>
        <w:rPr>
          <w:rFonts w:ascii="Times New Roman" w:hAnsi="Times New Roman"/>
        </w:rPr>
      </w:pPr>
      <w:r w:rsidRPr="00E011E8">
        <w:rPr>
          <w:rFonts w:ascii="Times New Roman" w:hAnsi="Times New Roman"/>
        </w:rPr>
        <w:t xml:space="preserve">O imóvel </w:t>
      </w:r>
      <w:r w:rsidR="000915E1" w:rsidRPr="00E011E8">
        <w:rPr>
          <w:rFonts w:ascii="Times New Roman" w:hAnsi="Times New Roman"/>
        </w:rPr>
        <w:t>dever</w:t>
      </w:r>
      <w:r w:rsidRPr="00E011E8">
        <w:rPr>
          <w:rFonts w:ascii="Times New Roman" w:hAnsi="Times New Roman"/>
        </w:rPr>
        <w:t>á</w:t>
      </w:r>
      <w:r w:rsidR="000915E1" w:rsidRPr="00E011E8">
        <w:rPr>
          <w:rFonts w:ascii="Times New Roman" w:hAnsi="Times New Roman"/>
        </w:rPr>
        <w:t xml:space="preserve"> atender ou permitir implementação à norma de acessibilidade </w:t>
      </w:r>
      <w:r w:rsidRPr="00E011E8">
        <w:rPr>
          <w:rFonts w:ascii="Times New Roman" w:hAnsi="Times New Roman"/>
        </w:rPr>
        <w:t xml:space="preserve">ABNT </w:t>
      </w:r>
      <w:r w:rsidR="000915E1" w:rsidRPr="00E011E8">
        <w:rPr>
          <w:rFonts w:ascii="Times New Roman" w:hAnsi="Times New Roman"/>
        </w:rPr>
        <w:t>NBR 9050</w:t>
      </w:r>
      <w:r w:rsidRPr="00E011E8">
        <w:rPr>
          <w:rFonts w:ascii="Times New Roman" w:hAnsi="Times New Roman"/>
        </w:rPr>
        <w:t xml:space="preserve"> ou a</w:t>
      </w:r>
      <w:r w:rsidR="00F44E75" w:rsidRPr="00E011E8">
        <w:rPr>
          <w:rFonts w:ascii="Times New Roman" w:hAnsi="Times New Roman"/>
        </w:rPr>
        <w:t xml:space="preserve"> Lei nº 13.146, de 6 de julho de 2015,</w:t>
      </w:r>
      <w:r w:rsidRPr="00E011E8">
        <w:rPr>
          <w:rFonts w:ascii="Times New Roman" w:hAnsi="Times New Roman"/>
        </w:rPr>
        <w:t xml:space="preserve"> Lei Brasileira de Inclusão</w:t>
      </w:r>
      <w:r w:rsidR="000915E1" w:rsidRPr="00E011E8">
        <w:rPr>
          <w:rFonts w:ascii="Times New Roman" w:hAnsi="Times New Roman"/>
        </w:rPr>
        <w:t>, que trata do acesso das pessoas com deficiência e mobilidade reduzida.</w:t>
      </w:r>
    </w:p>
    <w:p w14:paraId="684BFDF4" w14:textId="77777777" w:rsidR="007E1BEE" w:rsidRPr="00E011E8" w:rsidRDefault="007E1BEE" w:rsidP="000915E1">
      <w:pPr>
        <w:ind w:left="60"/>
        <w:rPr>
          <w:rFonts w:ascii="Times New Roman" w:hAnsi="Times New Roman"/>
        </w:rPr>
      </w:pPr>
    </w:p>
    <w:p w14:paraId="465A5534" w14:textId="77777777" w:rsidR="000915E1" w:rsidRPr="00E011E8" w:rsidRDefault="00BA40DD" w:rsidP="000915E1">
      <w:pPr>
        <w:pStyle w:val="Estilo2Caderno"/>
        <w:numPr>
          <w:ilvl w:val="1"/>
          <w:numId w:val="27"/>
        </w:numPr>
        <w:rPr>
          <w:rFonts w:ascii="Times New Roman" w:hAnsi="Times New Roman" w:cs="Times New Roman"/>
          <w:szCs w:val="22"/>
        </w:rPr>
      </w:pPr>
      <w:r w:rsidRPr="00E011E8">
        <w:rPr>
          <w:rFonts w:ascii="Times New Roman" w:hAnsi="Times New Roman" w:cs="Times New Roman"/>
          <w:szCs w:val="22"/>
        </w:rPr>
        <w:t xml:space="preserve">DA </w:t>
      </w:r>
      <w:r w:rsidR="00630969" w:rsidRPr="00E011E8">
        <w:rPr>
          <w:rFonts w:ascii="Times New Roman" w:hAnsi="Times New Roman" w:cs="Times New Roman"/>
          <w:szCs w:val="22"/>
        </w:rPr>
        <w:t>CLIMATIZAÇÃO</w:t>
      </w:r>
      <w:r w:rsidRPr="00E011E8">
        <w:rPr>
          <w:rFonts w:ascii="Times New Roman" w:hAnsi="Times New Roman" w:cs="Times New Roman"/>
          <w:szCs w:val="22"/>
        </w:rPr>
        <w:t xml:space="preserve"> </w:t>
      </w:r>
    </w:p>
    <w:p w14:paraId="12838462" w14:textId="77777777" w:rsidR="000915E1" w:rsidRPr="00E011E8" w:rsidRDefault="000915E1" w:rsidP="000915E1">
      <w:pPr>
        <w:ind w:left="60"/>
        <w:rPr>
          <w:rFonts w:ascii="Times New Roman" w:hAnsi="Times New Roman"/>
        </w:rPr>
      </w:pPr>
      <w:r w:rsidRPr="00E011E8">
        <w:rPr>
          <w:rFonts w:ascii="Times New Roman" w:hAnsi="Times New Roman"/>
        </w:rPr>
        <w:t xml:space="preserve">O imóvel ofertado deverá possuir </w:t>
      </w:r>
      <w:r w:rsidRPr="00E011E8">
        <w:rPr>
          <w:rFonts w:ascii="Times New Roman" w:hAnsi="Times New Roman"/>
          <w:b/>
          <w:u w:val="single"/>
        </w:rPr>
        <w:t>ou</w:t>
      </w:r>
      <w:r w:rsidRPr="00E011E8">
        <w:rPr>
          <w:rFonts w:ascii="Times New Roman" w:hAnsi="Times New Roman"/>
        </w:rPr>
        <w:t xml:space="preserve"> permitir a instalação sistema de </w:t>
      </w:r>
      <w:r w:rsidR="00630969" w:rsidRPr="00E011E8">
        <w:rPr>
          <w:rFonts w:ascii="Times New Roman" w:hAnsi="Times New Roman"/>
        </w:rPr>
        <w:t>climatização</w:t>
      </w:r>
      <w:r w:rsidRPr="00E011E8">
        <w:rPr>
          <w:rFonts w:ascii="Times New Roman" w:hAnsi="Times New Roman"/>
        </w:rPr>
        <w:t xml:space="preserve"> de acordo com as normas </w:t>
      </w:r>
      <w:r w:rsidR="006A0EFA" w:rsidRPr="00E011E8">
        <w:rPr>
          <w:rFonts w:ascii="Times New Roman" w:hAnsi="Times New Roman"/>
        </w:rPr>
        <w:t>vigentes.</w:t>
      </w:r>
    </w:p>
    <w:p w14:paraId="5A7A6AEF" w14:textId="77777777" w:rsidR="00095250" w:rsidRPr="00E011E8" w:rsidRDefault="00095250" w:rsidP="000915E1">
      <w:pPr>
        <w:ind w:left="60"/>
        <w:rPr>
          <w:rFonts w:ascii="Times New Roman" w:hAnsi="Times New Roman"/>
        </w:rPr>
      </w:pPr>
    </w:p>
    <w:p w14:paraId="256529AB" w14:textId="30B1A60A" w:rsidR="000915E1" w:rsidRPr="00E011E8" w:rsidRDefault="00BA40DD" w:rsidP="000915E1">
      <w:pPr>
        <w:pStyle w:val="Estilo2Caderno"/>
        <w:numPr>
          <w:ilvl w:val="1"/>
          <w:numId w:val="27"/>
        </w:numPr>
        <w:rPr>
          <w:rFonts w:ascii="Times New Roman" w:hAnsi="Times New Roman" w:cs="Times New Roman"/>
          <w:szCs w:val="22"/>
        </w:rPr>
      </w:pPr>
      <w:r w:rsidRPr="00E011E8">
        <w:rPr>
          <w:rFonts w:ascii="Times New Roman" w:hAnsi="Times New Roman" w:cs="Times New Roman"/>
          <w:szCs w:val="22"/>
        </w:rPr>
        <w:t xml:space="preserve">DAS </w:t>
      </w:r>
      <w:r w:rsidR="000915E1" w:rsidRPr="00E011E8">
        <w:rPr>
          <w:rFonts w:ascii="Times New Roman" w:hAnsi="Times New Roman" w:cs="Times New Roman"/>
          <w:szCs w:val="22"/>
        </w:rPr>
        <w:t xml:space="preserve">INSTALAÇÕES </w:t>
      </w:r>
    </w:p>
    <w:p w14:paraId="34FC4C9B" w14:textId="3FB778E0" w:rsidR="000915E1" w:rsidRDefault="000915E1" w:rsidP="000915E1">
      <w:pPr>
        <w:ind w:firstLine="60"/>
        <w:rPr>
          <w:rFonts w:ascii="Times New Roman" w:hAnsi="Times New Roman"/>
        </w:rPr>
      </w:pPr>
      <w:r w:rsidRPr="00E011E8">
        <w:rPr>
          <w:rFonts w:ascii="Times New Roman" w:hAnsi="Times New Roman"/>
        </w:rPr>
        <w:t xml:space="preserve">As instalações </w:t>
      </w:r>
      <w:r w:rsidR="00A659E6" w:rsidRPr="00E011E8">
        <w:rPr>
          <w:rFonts w:ascii="Times New Roman" w:hAnsi="Times New Roman"/>
        </w:rPr>
        <w:t>hidráulicas, sanitárias, de combate a incêndios, elétricas, de lógica e de telefonia</w:t>
      </w:r>
      <w:r w:rsidR="00F12E11" w:rsidRPr="00F12E11">
        <w:t xml:space="preserve"> </w:t>
      </w:r>
      <w:r w:rsidR="00F12E11" w:rsidRPr="00F12E11">
        <w:rPr>
          <w:rFonts w:ascii="Times New Roman" w:hAnsi="Times New Roman"/>
        </w:rPr>
        <w:t>de proteção de descargas atmosféricas</w:t>
      </w:r>
      <w:r w:rsidR="00A659E6" w:rsidRPr="00E011E8">
        <w:rPr>
          <w:rFonts w:ascii="Times New Roman" w:hAnsi="Times New Roman"/>
        </w:rPr>
        <w:t xml:space="preserve">, </w:t>
      </w:r>
      <w:r w:rsidRPr="00E011E8">
        <w:rPr>
          <w:rFonts w:ascii="Times New Roman" w:hAnsi="Times New Roman"/>
        </w:rPr>
        <w:t>deverão estar de acordo com as normas vigentes.</w:t>
      </w:r>
    </w:p>
    <w:p w14:paraId="78E9C4B3" w14:textId="77777777" w:rsidR="00F12E11" w:rsidRPr="00E011E8" w:rsidRDefault="00F12E11" w:rsidP="000915E1">
      <w:pPr>
        <w:ind w:firstLine="60"/>
        <w:rPr>
          <w:rFonts w:ascii="Times New Roman" w:hAnsi="Times New Roman"/>
          <w:b/>
        </w:rPr>
      </w:pPr>
    </w:p>
    <w:p w14:paraId="7430B1C9" w14:textId="504DA1C5" w:rsidR="00F12E11" w:rsidRPr="00E011E8" w:rsidRDefault="00F12E11" w:rsidP="00F12E11">
      <w:pPr>
        <w:pStyle w:val="Estilo2Caderno"/>
        <w:numPr>
          <w:ilvl w:val="1"/>
          <w:numId w:val="27"/>
        </w:numPr>
        <w:rPr>
          <w:rFonts w:ascii="Times New Roman" w:hAnsi="Times New Roman" w:cs="Times New Roman"/>
          <w:szCs w:val="22"/>
        </w:rPr>
      </w:pPr>
      <w:r w:rsidRPr="00E011E8">
        <w:rPr>
          <w:rFonts w:ascii="Times New Roman" w:hAnsi="Times New Roman" w:cs="Times New Roman"/>
          <w:szCs w:val="22"/>
        </w:rPr>
        <w:t xml:space="preserve">DA </w:t>
      </w:r>
      <w:r w:rsidRPr="00F12E11">
        <w:rPr>
          <w:rFonts w:ascii="Times New Roman" w:hAnsi="Times New Roman" w:cs="Times New Roman"/>
          <w:szCs w:val="22"/>
        </w:rPr>
        <w:t>SUSTENTABILIDADE AMBIENTAL</w:t>
      </w:r>
      <w:r w:rsidRPr="00E011E8">
        <w:rPr>
          <w:rFonts w:ascii="Times New Roman" w:hAnsi="Times New Roman" w:cs="Times New Roman"/>
          <w:szCs w:val="22"/>
        </w:rPr>
        <w:t xml:space="preserve"> </w:t>
      </w:r>
    </w:p>
    <w:p w14:paraId="3FB7A282" w14:textId="5C5E27A5" w:rsidR="00DB6A3D" w:rsidRPr="00DB6A3D" w:rsidRDefault="00F12E11" w:rsidP="00274927">
      <w:pPr>
        <w:ind w:firstLine="60"/>
        <w:rPr>
          <w:rFonts w:ascii="Times New Roman" w:hAnsi="Times New Roman"/>
        </w:rPr>
      </w:pPr>
      <w:r w:rsidRPr="00F12E11">
        <w:rPr>
          <w:rFonts w:ascii="Times New Roman" w:hAnsi="Times New Roman"/>
        </w:rPr>
        <w:t>É desejável que o prédio possua elementos de sustentabilidade ambiental, tais como reuso de água da</w:t>
      </w:r>
      <w:r w:rsidR="00556124">
        <w:rPr>
          <w:rFonts w:ascii="Times New Roman" w:hAnsi="Times New Roman"/>
        </w:rPr>
        <w:t xml:space="preserve"> </w:t>
      </w:r>
      <w:r w:rsidRPr="00F12E11">
        <w:rPr>
          <w:rFonts w:ascii="Times New Roman" w:hAnsi="Times New Roman"/>
        </w:rPr>
        <w:t>chuva, tratamento e destinação adequada das águas servidas, poço artesiano, células fotovoltaicas,</w:t>
      </w:r>
      <w:r w:rsidR="00556124">
        <w:rPr>
          <w:rFonts w:ascii="Times New Roman" w:hAnsi="Times New Roman"/>
        </w:rPr>
        <w:t xml:space="preserve"> </w:t>
      </w:r>
      <w:r w:rsidRPr="00F12E11">
        <w:rPr>
          <w:rFonts w:ascii="Times New Roman" w:hAnsi="Times New Roman"/>
        </w:rPr>
        <w:t>previsão para colocação de coleta de reciclagem, etc.</w:t>
      </w:r>
    </w:p>
    <w:p w14:paraId="763C9D50" w14:textId="77777777" w:rsidR="00EC5676" w:rsidRPr="00DB6A3D" w:rsidRDefault="00EC5676" w:rsidP="00B3608B">
      <w:pPr>
        <w:spacing w:after="0"/>
        <w:contextualSpacing/>
        <w:jc w:val="center"/>
        <w:rPr>
          <w:rFonts w:ascii="Times New Roman" w:hAnsi="Times New Roman"/>
          <w:b/>
        </w:rPr>
      </w:pPr>
    </w:p>
    <w:sectPr w:rsidR="00EC5676" w:rsidRPr="00DB6A3D" w:rsidSect="007673A1">
      <w:headerReference w:type="default" r:id="rId18"/>
      <w:footerReference w:type="default" r:id="rId19"/>
      <w:pgSz w:w="11906" w:h="16838"/>
      <w:pgMar w:top="1701" w:right="1134" w:bottom="1276"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29116" w14:textId="77777777" w:rsidR="00BB7388" w:rsidRDefault="00BB7388" w:rsidP="005C1175">
      <w:pPr>
        <w:spacing w:after="0"/>
      </w:pPr>
      <w:r>
        <w:separator/>
      </w:r>
    </w:p>
  </w:endnote>
  <w:endnote w:type="continuationSeparator" w:id="0">
    <w:p w14:paraId="28598995" w14:textId="77777777" w:rsidR="00BB7388" w:rsidRDefault="00BB7388" w:rsidP="005C11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BB1C8" w14:textId="77777777" w:rsidR="0042020F" w:rsidRDefault="0042020F">
    <w:pPr>
      <w:pStyle w:val="Rodap"/>
      <w:jc w:val="right"/>
    </w:pPr>
    <w:r>
      <w:fldChar w:fldCharType="begin"/>
    </w:r>
    <w:r>
      <w:instrText>PAGE   \* MERGEFORMAT</w:instrText>
    </w:r>
    <w:r>
      <w:fldChar w:fldCharType="separate"/>
    </w:r>
    <w:r w:rsidR="007D086C">
      <w:rPr>
        <w:noProof/>
      </w:rPr>
      <w:t>21</w:t>
    </w:r>
    <w:r>
      <w:fldChar w:fldCharType="end"/>
    </w:r>
  </w:p>
  <w:p w14:paraId="2CA017C7" w14:textId="77777777" w:rsidR="0042020F" w:rsidRDefault="0042020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18F02" w14:textId="77777777" w:rsidR="00BB7388" w:rsidRDefault="00BB7388" w:rsidP="005C1175">
      <w:pPr>
        <w:spacing w:after="0"/>
      </w:pPr>
      <w:r>
        <w:separator/>
      </w:r>
    </w:p>
  </w:footnote>
  <w:footnote w:type="continuationSeparator" w:id="0">
    <w:p w14:paraId="0B4FE1CC" w14:textId="77777777" w:rsidR="00BB7388" w:rsidRDefault="00BB7388" w:rsidP="005C1175">
      <w:pPr>
        <w:spacing w:after="0"/>
      </w:pPr>
      <w:r>
        <w:continuationSeparator/>
      </w:r>
    </w:p>
  </w:footnote>
  <w:footnote w:id="1">
    <w:p w14:paraId="5EF4F34B" w14:textId="77777777" w:rsidR="0042020F" w:rsidRPr="004D1BA7" w:rsidRDefault="0042020F" w:rsidP="00290DBA">
      <w:pPr>
        <w:pStyle w:val="Textodenotaderodap"/>
        <w:rPr>
          <w:rFonts w:ascii="Times New Roman" w:hAnsi="Times New Roman"/>
        </w:rPr>
      </w:pPr>
      <w:r w:rsidRPr="004D1BA7">
        <w:rPr>
          <w:rStyle w:val="Refdenotaderodap"/>
          <w:rFonts w:ascii="Times New Roman" w:hAnsi="Times New Roman"/>
        </w:rPr>
        <w:footnoteRef/>
      </w:r>
      <w:r w:rsidRPr="004D1BA7">
        <w:rPr>
          <w:rFonts w:ascii="Times New Roman" w:hAnsi="Times New Roman"/>
        </w:rPr>
        <w:t xml:space="preserve"> Nos últimos três anos, o CAU/SP efetuou aproximadamente 15.000 novos registros profissionais. Conforme o art. 32 da Lei 12.378/2010, esse número corresponde a um acréscimo de 15 novos Conselheiros a cada período de um mandato, que é de 3 anos.</w:t>
      </w:r>
    </w:p>
  </w:footnote>
  <w:footnote w:id="2">
    <w:p w14:paraId="76266606" w14:textId="77777777" w:rsidR="0042020F" w:rsidRPr="004D1BA7" w:rsidRDefault="0042020F">
      <w:pPr>
        <w:pStyle w:val="Textodenotaderodap"/>
        <w:rPr>
          <w:rFonts w:ascii="Times New Roman" w:hAnsi="Times New Roman"/>
        </w:rPr>
      </w:pPr>
      <w:r w:rsidRPr="004D1BA7">
        <w:rPr>
          <w:rStyle w:val="Refdenotaderodap"/>
          <w:rFonts w:ascii="Times New Roman" w:hAnsi="Times New Roman"/>
        </w:rPr>
        <w:footnoteRef/>
      </w:r>
      <w:r w:rsidRPr="004D1BA7">
        <w:rPr>
          <w:rFonts w:ascii="Times New Roman" w:hAnsi="Times New Roman"/>
        </w:rPr>
        <w:t xml:space="preserve"> Fonte: https://www.sindusconsp.com.br/cub/  visitado em 10/10/2018.</w:t>
      </w:r>
    </w:p>
  </w:footnote>
  <w:footnote w:id="3">
    <w:p w14:paraId="3A24F5F5" w14:textId="77777777" w:rsidR="0042020F" w:rsidRPr="004D1BA7" w:rsidRDefault="0042020F" w:rsidP="0074526A">
      <w:pPr>
        <w:pStyle w:val="Textodenotaderodap"/>
        <w:rPr>
          <w:rFonts w:ascii="Times New Roman" w:hAnsi="Times New Roman"/>
        </w:rPr>
      </w:pPr>
      <w:r w:rsidRPr="004D1BA7">
        <w:rPr>
          <w:rStyle w:val="Refdenotaderodap"/>
          <w:rFonts w:ascii="Times New Roman" w:hAnsi="Times New Roman"/>
        </w:rPr>
        <w:footnoteRef/>
      </w:r>
      <w:r w:rsidRPr="004D1BA7">
        <w:rPr>
          <w:rFonts w:ascii="Times New Roman" w:hAnsi="Times New Roman"/>
        </w:rPr>
        <w:t xml:space="preserve"> Artigos 76 e 77 do PDE - Lei nº 16.050, de 31 de julho de 2014</w:t>
      </w:r>
    </w:p>
  </w:footnote>
  <w:footnote w:id="4">
    <w:p w14:paraId="36FC828F" w14:textId="77777777" w:rsidR="0042020F" w:rsidRPr="004D1BA7" w:rsidRDefault="0042020F" w:rsidP="0074526A">
      <w:pPr>
        <w:pStyle w:val="Textodenotaderodap"/>
        <w:rPr>
          <w:rFonts w:ascii="Times New Roman" w:hAnsi="Times New Roman"/>
        </w:rPr>
      </w:pPr>
      <w:r w:rsidRPr="004D1BA7">
        <w:rPr>
          <w:rStyle w:val="Refdenotaderodap"/>
          <w:rFonts w:ascii="Times New Roman" w:hAnsi="Times New Roman"/>
        </w:rPr>
        <w:footnoteRef/>
      </w:r>
      <w:r w:rsidRPr="004D1BA7">
        <w:rPr>
          <w:rFonts w:ascii="Times New Roman" w:hAnsi="Times New Roman"/>
        </w:rPr>
        <w:t xml:space="preserve"> http://www.mobilize.org.br/noticias/9263/estudo-calcula-a-distancia-ideal-dos-moradores-ate-estacoes-de-transporte-de-media-e-alta-capacidade.html - visitado em 31/08/2018, às 11h50.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F0DAC" w14:textId="3D807B57" w:rsidR="0042020F" w:rsidRDefault="0042020F">
    <w:pPr>
      <w:pStyle w:val="Cabealho"/>
    </w:pPr>
    <w:r>
      <w:rPr>
        <w:noProof/>
        <w:lang w:eastAsia="pt-BR"/>
      </w:rPr>
      <w:drawing>
        <wp:anchor distT="0" distB="0" distL="114300" distR="114300" simplePos="0" relativeHeight="251656192" behindDoc="1" locked="0" layoutInCell="1" allowOverlap="1" wp14:anchorId="2CAEFBBE" wp14:editId="4FFC60BE">
          <wp:simplePos x="0" y="0"/>
          <wp:positionH relativeFrom="column">
            <wp:posOffset>-1013460</wp:posOffset>
          </wp:positionH>
          <wp:positionV relativeFrom="paragraph">
            <wp:posOffset>-476250</wp:posOffset>
          </wp:positionV>
          <wp:extent cx="7572375" cy="10706100"/>
          <wp:effectExtent l="0" t="0" r="0" b="0"/>
          <wp:wrapNone/>
          <wp:docPr id="10" name="Imagem 10" descr="gene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i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A6DCC"/>
    <w:multiLevelType w:val="hybridMultilevel"/>
    <w:tmpl w:val="0B18D9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49488B"/>
    <w:multiLevelType w:val="hybridMultilevel"/>
    <w:tmpl w:val="09624D74"/>
    <w:lvl w:ilvl="0" w:tplc="5B343308">
      <w:start w:val="1"/>
      <w:numFmt w:val="lowerLetter"/>
      <w:suff w:val="space"/>
      <w:lvlText w:val="%1."/>
      <w:lvlJc w:val="left"/>
      <w:pPr>
        <w:ind w:left="1985"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912E71"/>
    <w:multiLevelType w:val="hybridMultilevel"/>
    <w:tmpl w:val="A81E0912"/>
    <w:lvl w:ilvl="0" w:tplc="04160019">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 w15:restartNumberingAfterBreak="0">
    <w:nsid w:val="0C235C3A"/>
    <w:multiLevelType w:val="hybridMultilevel"/>
    <w:tmpl w:val="D3FAC4A4"/>
    <w:lvl w:ilvl="0" w:tplc="04160019">
      <w:start w:val="1"/>
      <w:numFmt w:val="lowerLetter"/>
      <w:lvlText w:val="%1."/>
      <w:lvlJc w:val="left"/>
      <w:pPr>
        <w:ind w:left="1713" w:hanging="360"/>
      </w:p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4" w15:restartNumberingAfterBreak="0">
    <w:nsid w:val="0DEA76FF"/>
    <w:multiLevelType w:val="hybridMultilevel"/>
    <w:tmpl w:val="ADFC2E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597B4D"/>
    <w:multiLevelType w:val="hybridMultilevel"/>
    <w:tmpl w:val="63BA3CE2"/>
    <w:lvl w:ilvl="0" w:tplc="603EBC82">
      <w:start w:val="1"/>
      <w:numFmt w:val="lowerLetter"/>
      <w:suff w:val="space"/>
      <w:lvlText w:val="%1."/>
      <w:lvlJc w:val="left"/>
      <w:pPr>
        <w:ind w:left="1134"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D010A6"/>
    <w:multiLevelType w:val="hybridMultilevel"/>
    <w:tmpl w:val="C0A62CA2"/>
    <w:lvl w:ilvl="0" w:tplc="832CC9C8">
      <w:start w:val="1"/>
      <w:numFmt w:val="upperRoman"/>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199A5244"/>
    <w:multiLevelType w:val="hybridMultilevel"/>
    <w:tmpl w:val="A0A0AD38"/>
    <w:lvl w:ilvl="0" w:tplc="02DAD8B8">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8" w15:restartNumberingAfterBreak="0">
    <w:nsid w:val="1AF61553"/>
    <w:multiLevelType w:val="hybridMultilevel"/>
    <w:tmpl w:val="759444B0"/>
    <w:lvl w:ilvl="0" w:tplc="04160019">
      <w:start w:val="1"/>
      <w:numFmt w:val="lowerLetter"/>
      <w:lvlText w:val="%1."/>
      <w:lvlJc w:val="left"/>
      <w:pPr>
        <w:ind w:left="1140" w:hanging="360"/>
      </w:p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9" w15:restartNumberingAfterBreak="0">
    <w:nsid w:val="1C3836CD"/>
    <w:multiLevelType w:val="hybridMultilevel"/>
    <w:tmpl w:val="E24C00CC"/>
    <w:lvl w:ilvl="0" w:tplc="F9001430">
      <w:start w:val="4"/>
      <w:numFmt w:val="upperLetter"/>
      <w:lvlText w:val="%1)"/>
      <w:lvlJc w:val="left"/>
      <w:pPr>
        <w:ind w:left="644"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0" w15:restartNumberingAfterBreak="0">
    <w:nsid w:val="1E0843F2"/>
    <w:multiLevelType w:val="multilevel"/>
    <w:tmpl w:val="DFBEFF80"/>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20A0501F"/>
    <w:multiLevelType w:val="hybridMultilevel"/>
    <w:tmpl w:val="E1F4E1E8"/>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6D908CF"/>
    <w:multiLevelType w:val="hybridMultilevel"/>
    <w:tmpl w:val="5AFE47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DF830CC"/>
    <w:multiLevelType w:val="hybridMultilevel"/>
    <w:tmpl w:val="5A969342"/>
    <w:lvl w:ilvl="0" w:tplc="A2181F12">
      <w:start w:val="1"/>
      <w:numFmt w:val="decimal"/>
      <w:pStyle w:val="Caderno2"/>
      <w:lvlText w:val="%1."/>
      <w:lvlJc w:val="left"/>
      <w:pPr>
        <w:ind w:left="107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2E9D0C52"/>
    <w:multiLevelType w:val="multilevel"/>
    <w:tmpl w:val="C310C036"/>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C66E38"/>
    <w:multiLevelType w:val="hybridMultilevel"/>
    <w:tmpl w:val="42FE8F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40B4E06"/>
    <w:multiLevelType w:val="multilevel"/>
    <w:tmpl w:val="0B00758E"/>
    <w:lvl w:ilvl="0">
      <w:start w:val="3"/>
      <w:numFmt w:val="decimal"/>
      <w:lvlText w:val="%1."/>
      <w:lvlJc w:val="left"/>
      <w:pPr>
        <w:ind w:left="495" w:hanging="495"/>
      </w:pPr>
      <w:rPr>
        <w:rFonts w:hint="default"/>
      </w:rPr>
    </w:lvl>
    <w:lvl w:ilvl="1">
      <w:start w:val="1"/>
      <w:numFmt w:val="decimal"/>
      <w:lvlText w:val="%1.%2."/>
      <w:lvlJc w:val="left"/>
      <w:pPr>
        <w:ind w:left="637" w:hanging="49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35BE0AC8"/>
    <w:multiLevelType w:val="multilevel"/>
    <w:tmpl w:val="CC9E818C"/>
    <w:lvl w:ilvl="0">
      <w:start w:val="12"/>
      <w:numFmt w:val="decimal"/>
      <w:lvlText w:val="%1."/>
      <w:lvlJc w:val="left"/>
      <w:pPr>
        <w:ind w:left="435" w:hanging="435"/>
      </w:pPr>
      <w:rPr>
        <w:rFonts w:hint="default"/>
        <w:b/>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BF2F76"/>
    <w:multiLevelType w:val="hybridMultilevel"/>
    <w:tmpl w:val="E3909A54"/>
    <w:lvl w:ilvl="0" w:tplc="C0145770">
      <w:start w:val="1"/>
      <w:numFmt w:val="lowerLetter"/>
      <w:suff w:val="space"/>
      <w:lvlText w:val="%1."/>
      <w:lvlJc w:val="left"/>
      <w:pPr>
        <w:ind w:left="2835" w:firstLine="0"/>
      </w:pPr>
      <w:rPr>
        <w:rFonts w:hint="default"/>
        <w:b/>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19" w15:restartNumberingAfterBreak="0">
    <w:nsid w:val="39F52A18"/>
    <w:multiLevelType w:val="hybridMultilevel"/>
    <w:tmpl w:val="1158A68A"/>
    <w:lvl w:ilvl="0" w:tplc="04160019">
      <w:start w:val="1"/>
      <w:numFmt w:val="lowerLetter"/>
      <w:lvlText w:val="%1."/>
      <w:lvlJc w:val="left"/>
      <w:pPr>
        <w:ind w:left="1077" w:hanging="360"/>
      </w:pPr>
    </w:lvl>
    <w:lvl w:ilvl="1" w:tplc="71B47AD2">
      <w:start w:val="1"/>
      <w:numFmt w:val="lowerLetter"/>
      <w:lvlText w:val="%2)"/>
      <w:lvlJc w:val="left"/>
      <w:pPr>
        <w:ind w:left="1797" w:hanging="360"/>
      </w:pPr>
      <w:rPr>
        <w:rFonts w:hint="default"/>
      </w:rPr>
    </w:lvl>
    <w:lvl w:ilvl="2" w:tplc="0416001B">
      <w:start w:val="1"/>
      <w:numFmt w:val="lowerRoman"/>
      <w:lvlText w:val="%3."/>
      <w:lvlJc w:val="right"/>
      <w:pPr>
        <w:ind w:left="2517" w:hanging="180"/>
      </w:pPr>
    </w:lvl>
    <w:lvl w:ilvl="3" w:tplc="0416000F">
      <w:start w:val="1"/>
      <w:numFmt w:val="decimal"/>
      <w:lvlText w:val="%4."/>
      <w:lvlJc w:val="left"/>
      <w:pPr>
        <w:ind w:left="3237" w:hanging="360"/>
      </w:pPr>
    </w:lvl>
    <w:lvl w:ilvl="4" w:tplc="8B140F30">
      <w:start w:val="46"/>
      <w:numFmt w:val="decimal"/>
      <w:lvlText w:val="%5"/>
      <w:lvlJc w:val="left"/>
      <w:pPr>
        <w:ind w:left="3957" w:hanging="360"/>
      </w:pPr>
      <w:rPr>
        <w:rFonts w:hint="default"/>
      </w:r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20" w15:restartNumberingAfterBreak="0">
    <w:nsid w:val="3A8842A1"/>
    <w:multiLevelType w:val="multilevel"/>
    <w:tmpl w:val="F990A150"/>
    <w:lvl w:ilvl="0">
      <w:start w:val="1"/>
      <w:numFmt w:val="decimal"/>
      <w:suff w:val="space"/>
      <w:lvlText w:val="%1."/>
      <w:lvlJc w:val="left"/>
      <w:pPr>
        <w:ind w:left="0" w:firstLine="0"/>
      </w:pPr>
      <w:rPr>
        <w:rFonts w:hint="default"/>
        <w:b/>
      </w:rPr>
    </w:lvl>
    <w:lvl w:ilvl="1">
      <w:start w:val="1"/>
      <w:numFmt w:val="decimal"/>
      <w:suff w:val="space"/>
      <w:lvlText w:val="%1.%2."/>
      <w:lvlJc w:val="left"/>
      <w:pPr>
        <w:ind w:left="284" w:firstLine="0"/>
      </w:pPr>
      <w:rPr>
        <w:rFonts w:hint="default"/>
        <w:b/>
      </w:rPr>
    </w:lvl>
    <w:lvl w:ilvl="2">
      <w:start w:val="1"/>
      <w:numFmt w:val="decimal"/>
      <w:suff w:val="space"/>
      <w:lvlText w:val="%1.%2.%3."/>
      <w:lvlJc w:val="left"/>
      <w:pPr>
        <w:ind w:left="1134" w:firstLine="0"/>
      </w:pPr>
      <w:rPr>
        <w:rFonts w:hint="default"/>
        <w:b/>
        <w:i w:val="0"/>
      </w:rPr>
    </w:lvl>
    <w:lvl w:ilvl="3">
      <w:start w:val="1"/>
      <w:numFmt w:val="decimal"/>
      <w:suff w:val="space"/>
      <w:lvlText w:val="%1.%2.%3.%4."/>
      <w:lvlJc w:val="left"/>
      <w:pPr>
        <w:ind w:left="1985" w:firstLine="0"/>
      </w:pPr>
      <w:rPr>
        <w:rFonts w:hint="default"/>
        <w:b/>
      </w:rPr>
    </w:lvl>
    <w:lvl w:ilvl="4">
      <w:start w:val="1"/>
      <w:numFmt w:val="decimal"/>
      <w:suff w:val="space"/>
      <w:lvlText w:val="%1.%2.%3.%4.%5."/>
      <w:lvlJc w:val="left"/>
      <w:pPr>
        <w:ind w:left="2835" w:firstLine="0"/>
      </w:pPr>
      <w:rPr>
        <w:rFonts w:hint="default"/>
        <w:b/>
        <w:i w:val="0"/>
      </w:rPr>
    </w:lvl>
    <w:lvl w:ilvl="5">
      <w:start w:val="1"/>
      <w:numFmt w:val="decimal"/>
      <w:lvlText w:val="%1.%2.%3.%4.%5.%6."/>
      <w:lvlJc w:val="left"/>
      <w:pPr>
        <w:ind w:left="4994" w:hanging="936"/>
      </w:pPr>
      <w:rPr>
        <w:rFonts w:hint="default"/>
      </w:rPr>
    </w:lvl>
    <w:lvl w:ilvl="6">
      <w:start w:val="1"/>
      <w:numFmt w:val="decimal"/>
      <w:lvlText w:val="%1.%2.%3.%4.%5.%6.%7."/>
      <w:lvlJc w:val="left"/>
      <w:pPr>
        <w:ind w:left="5498" w:hanging="1080"/>
      </w:pPr>
      <w:rPr>
        <w:rFonts w:hint="default"/>
      </w:rPr>
    </w:lvl>
    <w:lvl w:ilvl="7">
      <w:start w:val="1"/>
      <w:numFmt w:val="decimal"/>
      <w:lvlText w:val="%1.%2.%3.%4.%5.%6.%7.%8."/>
      <w:lvlJc w:val="left"/>
      <w:pPr>
        <w:ind w:left="6002" w:hanging="1224"/>
      </w:pPr>
      <w:rPr>
        <w:rFonts w:hint="default"/>
      </w:rPr>
    </w:lvl>
    <w:lvl w:ilvl="8">
      <w:start w:val="1"/>
      <w:numFmt w:val="decimal"/>
      <w:lvlText w:val="%1.%2.%3.%4.%5.%6.%7.%8.%9."/>
      <w:lvlJc w:val="left"/>
      <w:pPr>
        <w:ind w:left="6578" w:hanging="1440"/>
      </w:pPr>
      <w:rPr>
        <w:rFonts w:hint="default"/>
      </w:rPr>
    </w:lvl>
  </w:abstractNum>
  <w:abstractNum w:abstractNumId="21" w15:restartNumberingAfterBreak="0">
    <w:nsid w:val="3E550C87"/>
    <w:multiLevelType w:val="hybridMultilevel"/>
    <w:tmpl w:val="9E42BF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1397433"/>
    <w:multiLevelType w:val="hybridMultilevel"/>
    <w:tmpl w:val="2ECA7CF4"/>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6C41560"/>
    <w:multiLevelType w:val="hybridMultilevel"/>
    <w:tmpl w:val="37A8B01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8CB6388"/>
    <w:multiLevelType w:val="hybridMultilevel"/>
    <w:tmpl w:val="F48E95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1CA69A2"/>
    <w:multiLevelType w:val="hybridMultilevel"/>
    <w:tmpl w:val="8C729432"/>
    <w:lvl w:ilvl="0" w:tplc="FC4EF182">
      <w:start w:val="3"/>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6" w15:restartNumberingAfterBreak="0">
    <w:nsid w:val="52747C81"/>
    <w:multiLevelType w:val="hybridMultilevel"/>
    <w:tmpl w:val="95DA794C"/>
    <w:lvl w:ilvl="0" w:tplc="359887A6">
      <w:start w:val="1"/>
      <w:numFmt w:val="upperLetter"/>
      <w:lvlText w:val="%1)"/>
      <w:lvlJc w:val="left"/>
      <w:pPr>
        <w:ind w:left="1070"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7" w15:restartNumberingAfterBreak="0">
    <w:nsid w:val="53D55539"/>
    <w:multiLevelType w:val="hybridMultilevel"/>
    <w:tmpl w:val="86EEF65C"/>
    <w:lvl w:ilvl="0" w:tplc="BBD20092">
      <w:start w:val="1"/>
      <w:numFmt w:val="upperLetter"/>
      <w:pStyle w:val="Ttulo2"/>
      <w:lvlText w:val="%1)"/>
      <w:lvlJc w:val="left"/>
      <w:pPr>
        <w:ind w:left="785" w:hanging="360"/>
      </w:pPr>
      <w:rPr>
        <w:rFonts w:hint="default"/>
        <w:b/>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5B37E20"/>
    <w:multiLevelType w:val="multilevel"/>
    <w:tmpl w:val="E9C48ECE"/>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9D0711"/>
    <w:multiLevelType w:val="hybridMultilevel"/>
    <w:tmpl w:val="756E9C9E"/>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0" w15:restartNumberingAfterBreak="0">
    <w:nsid w:val="5C8B0B82"/>
    <w:multiLevelType w:val="hybridMultilevel"/>
    <w:tmpl w:val="B776975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D0E3ABD"/>
    <w:multiLevelType w:val="multilevel"/>
    <w:tmpl w:val="48C639B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upperRoman"/>
      <w:lvlText w:val="%3."/>
      <w:lvlJc w:val="right"/>
      <w:pPr>
        <w:ind w:left="2160" w:hanging="180"/>
      </w:pPr>
    </w:lvl>
    <w:lvl w:ilvl="3">
      <w:start w:val="1"/>
      <w:numFmt w:val="decimal"/>
      <w:lvlText w:val="%4."/>
      <w:lvlJc w:val="left"/>
      <w:pPr>
        <w:ind w:left="2880" w:hanging="360"/>
      </w:pPr>
      <w:rPr>
        <w:b w:val="0"/>
      </w:rPr>
    </w:lvl>
    <w:lvl w:ilvl="4">
      <w:start w:val="2"/>
      <w:numFmt w:val="lowerRoman"/>
      <w:lvlText w:val="%5."/>
      <w:lvlJc w:val="left"/>
      <w:pPr>
        <w:ind w:left="3960" w:hanging="720"/>
      </w:pPr>
      <w:rPr>
        <w:rFonts w:cs="Arial"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60D2315C"/>
    <w:multiLevelType w:val="hybridMultilevel"/>
    <w:tmpl w:val="57D86096"/>
    <w:lvl w:ilvl="0" w:tplc="F4088710">
      <w:start w:val="1"/>
      <w:numFmt w:val="decimal"/>
      <w:pStyle w:val="Estilo2Caderno"/>
      <w:lvlText w:val="%1."/>
      <w:lvlJc w:val="left"/>
      <w:pPr>
        <w:ind w:left="420" w:hanging="360"/>
      </w:pPr>
      <w:rPr>
        <w:rFonts w:hint="default"/>
        <w:b/>
      </w:rPr>
    </w:lvl>
    <w:lvl w:ilvl="1" w:tplc="04160019">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3" w15:restartNumberingAfterBreak="0">
    <w:nsid w:val="63A27CDC"/>
    <w:multiLevelType w:val="hybridMultilevel"/>
    <w:tmpl w:val="C548F36A"/>
    <w:lvl w:ilvl="0" w:tplc="1CE4B204">
      <w:start w:val="1"/>
      <w:numFmt w:val="lowerLetter"/>
      <w:lvlText w:val="%1."/>
      <w:lvlJc w:val="left"/>
      <w:pPr>
        <w:ind w:left="1211" w:hanging="360"/>
      </w:pPr>
      <w:rPr>
        <w:rFonts w:ascii="Calibri" w:eastAsia="Calibri" w:hAnsi="Calibri" w:cs="Times New Roman"/>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start w:val="1"/>
      <w:numFmt w:val="decimal"/>
      <w:lvlText w:val="%4."/>
      <w:lvlJc w:val="left"/>
      <w:pPr>
        <w:ind w:left="3371" w:hanging="360"/>
      </w:pPr>
    </w:lvl>
    <w:lvl w:ilvl="4" w:tplc="B352C624">
      <w:start w:val="1"/>
      <w:numFmt w:val="lowerLetter"/>
      <w:lvlText w:val="%5."/>
      <w:lvlJc w:val="left"/>
      <w:pPr>
        <w:ind w:left="4091" w:hanging="360"/>
      </w:pPr>
      <w:rPr>
        <w:b w:val="0"/>
      </w:rPr>
    </w:lvl>
    <w:lvl w:ilvl="5" w:tplc="0416001B">
      <w:start w:val="1"/>
      <w:numFmt w:val="lowerRoman"/>
      <w:lvlText w:val="%6."/>
      <w:lvlJc w:val="right"/>
      <w:pPr>
        <w:ind w:left="4811" w:hanging="180"/>
      </w:pPr>
    </w:lvl>
    <w:lvl w:ilvl="6" w:tplc="0416000F">
      <w:start w:val="1"/>
      <w:numFmt w:val="decimal"/>
      <w:lvlText w:val="%7."/>
      <w:lvlJc w:val="left"/>
      <w:pPr>
        <w:ind w:left="5531" w:hanging="360"/>
      </w:pPr>
    </w:lvl>
    <w:lvl w:ilvl="7" w:tplc="04160019">
      <w:start w:val="1"/>
      <w:numFmt w:val="lowerLetter"/>
      <w:lvlText w:val="%8."/>
      <w:lvlJc w:val="left"/>
      <w:pPr>
        <w:ind w:left="6251" w:hanging="360"/>
      </w:pPr>
    </w:lvl>
    <w:lvl w:ilvl="8" w:tplc="0416001B">
      <w:start w:val="1"/>
      <w:numFmt w:val="lowerRoman"/>
      <w:lvlText w:val="%9."/>
      <w:lvlJc w:val="right"/>
      <w:pPr>
        <w:ind w:left="6971" w:hanging="180"/>
      </w:pPr>
    </w:lvl>
  </w:abstractNum>
  <w:abstractNum w:abstractNumId="34" w15:restartNumberingAfterBreak="0">
    <w:nsid w:val="66C72BE5"/>
    <w:multiLevelType w:val="hybridMultilevel"/>
    <w:tmpl w:val="FDE614CA"/>
    <w:lvl w:ilvl="0" w:tplc="6EF06FA8">
      <w:start w:val="1"/>
      <w:numFmt w:val="lowerLetter"/>
      <w:lvlText w:val="%1)"/>
      <w:lvlJc w:val="left"/>
      <w:pPr>
        <w:ind w:left="1146" w:hanging="360"/>
      </w:pPr>
      <w:rPr>
        <w:rFonts w:hint="default"/>
      </w:rPr>
    </w:lvl>
    <w:lvl w:ilvl="1" w:tplc="04160019">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5" w15:restartNumberingAfterBreak="0">
    <w:nsid w:val="68636F9B"/>
    <w:multiLevelType w:val="hybridMultilevel"/>
    <w:tmpl w:val="41304284"/>
    <w:lvl w:ilvl="0" w:tplc="63D2D628">
      <w:start w:val="1"/>
      <w:numFmt w:val="lowerLetter"/>
      <w:suff w:val="space"/>
      <w:lvlText w:val="%1."/>
      <w:lvlJc w:val="left"/>
      <w:pPr>
        <w:ind w:left="2835" w:firstLine="0"/>
      </w:pPr>
      <w:rPr>
        <w:rFonts w:hint="default"/>
        <w:b/>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36" w15:restartNumberingAfterBreak="0">
    <w:nsid w:val="7441340F"/>
    <w:multiLevelType w:val="hybridMultilevel"/>
    <w:tmpl w:val="2C08ABEC"/>
    <w:lvl w:ilvl="0" w:tplc="9DB0097C">
      <w:start w:val="1"/>
      <w:numFmt w:val="upperRoman"/>
      <w:lvlText w:val="%1."/>
      <w:lvlJc w:val="left"/>
      <w:pPr>
        <w:ind w:left="1866" w:hanging="720"/>
      </w:pPr>
      <w:rPr>
        <w:rFonts w:hint="default"/>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7" w15:restartNumberingAfterBreak="0">
    <w:nsid w:val="78F057CB"/>
    <w:multiLevelType w:val="multilevel"/>
    <w:tmpl w:val="B5E81482"/>
    <w:lvl w:ilvl="0">
      <w:start w:val="6"/>
      <w:numFmt w:val="decimal"/>
      <w:lvlText w:val="%1."/>
      <w:lvlJc w:val="left"/>
      <w:pPr>
        <w:ind w:left="720" w:hanging="360"/>
      </w:pPr>
      <w:rPr>
        <w:rFonts w:hint="default"/>
        <w:b/>
      </w:rPr>
    </w:lvl>
    <w:lvl w:ilvl="1">
      <w:start w:val="1"/>
      <w:numFmt w:val="decimal"/>
      <w:isLgl/>
      <w:lvlText w:val="%1.%2."/>
      <w:lvlJc w:val="left"/>
      <w:pPr>
        <w:ind w:left="3651"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A526771"/>
    <w:multiLevelType w:val="hybridMultilevel"/>
    <w:tmpl w:val="C6DEE45C"/>
    <w:lvl w:ilvl="0" w:tplc="9390A66A">
      <w:start w:val="3"/>
      <w:numFmt w:val="upp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9" w15:restartNumberingAfterBreak="0">
    <w:nsid w:val="7AA43044"/>
    <w:multiLevelType w:val="hybridMultilevel"/>
    <w:tmpl w:val="A01033CA"/>
    <w:lvl w:ilvl="0" w:tplc="5BFC2B34">
      <w:start w:val="1"/>
      <w:numFmt w:val="decimal"/>
      <w:pStyle w:val="ListaColorida-nfase11"/>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0" w15:restartNumberingAfterBreak="0">
    <w:nsid w:val="7F6174F7"/>
    <w:multiLevelType w:val="multilevel"/>
    <w:tmpl w:val="0C14C3D0"/>
    <w:lvl w:ilvl="0">
      <w:start w:val="2"/>
      <w:numFmt w:val="decimal"/>
      <w:lvlText w:val="%1."/>
      <w:lvlJc w:val="left"/>
      <w:pPr>
        <w:ind w:left="495" w:hanging="495"/>
      </w:pPr>
      <w:rPr>
        <w:rFonts w:hint="default"/>
      </w:rPr>
    </w:lvl>
    <w:lvl w:ilvl="1">
      <w:start w:val="1"/>
      <w:numFmt w:val="decimal"/>
      <w:lvlText w:val="%1.%2."/>
      <w:lvlJc w:val="left"/>
      <w:pPr>
        <w:ind w:left="637" w:hanging="495"/>
      </w:pPr>
      <w:rPr>
        <w:rFonts w:hint="default"/>
      </w:rPr>
    </w:lvl>
    <w:lvl w:ilvl="2">
      <w:start w:val="1"/>
      <w:numFmt w:val="decimal"/>
      <w:lvlText w:val="%1.%2.%3."/>
      <w:lvlJc w:val="left"/>
      <w:pPr>
        <w:ind w:left="1004" w:hanging="720"/>
      </w:pPr>
      <w:rPr>
        <w:rFonts w:ascii="Calibri" w:hAnsi="Calibri" w:hint="default"/>
        <w:color w:val="auto"/>
        <w:sz w:val="22"/>
        <w:szCs w:val="22"/>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26"/>
  </w:num>
  <w:num w:numId="2">
    <w:abstractNumId w:val="9"/>
  </w:num>
  <w:num w:numId="3">
    <w:abstractNumId w:val="38"/>
  </w:num>
  <w:num w:numId="4">
    <w:abstractNumId w:val="34"/>
  </w:num>
  <w:num w:numId="5">
    <w:abstractNumId w:val="36"/>
  </w:num>
  <w:num w:numId="6">
    <w:abstractNumId w:val="19"/>
  </w:num>
  <w:num w:numId="7">
    <w:abstractNumId w:val="29"/>
  </w:num>
  <w:num w:numId="8">
    <w:abstractNumId w:val="27"/>
  </w:num>
  <w:num w:numId="9">
    <w:abstractNumId w:val="13"/>
  </w:num>
  <w:num w:numId="10">
    <w:abstractNumId w:val="4"/>
  </w:num>
  <w:num w:numId="11">
    <w:abstractNumId w:val="21"/>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7"/>
  </w:num>
  <w:num w:numId="15">
    <w:abstractNumId w:val="20"/>
  </w:num>
  <w:num w:numId="16">
    <w:abstractNumId w:val="35"/>
  </w:num>
  <w:num w:numId="17">
    <w:abstractNumId w:val="18"/>
  </w:num>
  <w:num w:numId="18">
    <w:abstractNumId w:val="31"/>
  </w:num>
  <w:num w:numId="19">
    <w:abstractNumId w:val="17"/>
  </w:num>
  <w:num w:numId="20">
    <w:abstractNumId w:val="1"/>
  </w:num>
  <w:num w:numId="21">
    <w:abstractNumId w:val="5"/>
  </w:num>
  <w:num w:numId="22">
    <w:abstractNumId w:val="40"/>
  </w:num>
  <w:num w:numId="23">
    <w:abstractNumId w:val="16"/>
  </w:num>
  <w:num w:numId="24">
    <w:abstractNumId w:val="10"/>
  </w:num>
  <w:num w:numId="25">
    <w:abstractNumId w:val="14"/>
  </w:num>
  <w:num w:numId="26">
    <w:abstractNumId w:val="28"/>
  </w:num>
  <w:num w:numId="27">
    <w:abstractNumId w:val="32"/>
  </w:num>
  <w:num w:numId="28">
    <w:abstractNumId w:val="23"/>
  </w:num>
  <w:num w:numId="29">
    <w:abstractNumId w:val="6"/>
  </w:num>
  <w:num w:numId="30">
    <w:abstractNumId w:val="12"/>
  </w:num>
  <w:num w:numId="31">
    <w:abstractNumId w:val="11"/>
  </w:num>
  <w:num w:numId="32">
    <w:abstractNumId w:val="25"/>
  </w:num>
  <w:num w:numId="33">
    <w:abstractNumId w:val="39"/>
  </w:num>
  <w:num w:numId="34">
    <w:abstractNumId w:val="22"/>
  </w:num>
  <w:num w:numId="35">
    <w:abstractNumId w:val="7"/>
  </w:num>
  <w:num w:numId="36">
    <w:abstractNumId w:val="3"/>
  </w:num>
  <w:num w:numId="37">
    <w:abstractNumId w:val="24"/>
  </w:num>
  <w:num w:numId="38">
    <w:abstractNumId w:val="0"/>
  </w:num>
  <w:num w:numId="39">
    <w:abstractNumId w:val="15"/>
  </w:num>
  <w:num w:numId="40">
    <w:abstractNumId w:val="27"/>
  </w:num>
  <w:num w:numId="41">
    <w:abstractNumId w:val="27"/>
  </w:num>
  <w:num w:numId="42">
    <w:abstractNumId w:val="27"/>
  </w:num>
  <w:num w:numId="43">
    <w:abstractNumId w:val="27"/>
  </w:num>
  <w:num w:numId="44">
    <w:abstractNumId w:val="2"/>
  </w:num>
  <w:num w:numId="4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175"/>
    <w:rsid w:val="000013D4"/>
    <w:rsid w:val="0000681B"/>
    <w:rsid w:val="000140F8"/>
    <w:rsid w:val="00015E2C"/>
    <w:rsid w:val="00016787"/>
    <w:rsid w:val="00020B36"/>
    <w:rsid w:val="00024756"/>
    <w:rsid w:val="00024CE2"/>
    <w:rsid w:val="0002688C"/>
    <w:rsid w:val="00026E8E"/>
    <w:rsid w:val="000316E6"/>
    <w:rsid w:val="00033A25"/>
    <w:rsid w:val="00033B97"/>
    <w:rsid w:val="00034711"/>
    <w:rsid w:val="0003496C"/>
    <w:rsid w:val="000439DB"/>
    <w:rsid w:val="00050122"/>
    <w:rsid w:val="00052265"/>
    <w:rsid w:val="00057B0B"/>
    <w:rsid w:val="000659FB"/>
    <w:rsid w:val="0006729E"/>
    <w:rsid w:val="000672B4"/>
    <w:rsid w:val="000723B7"/>
    <w:rsid w:val="00072B5E"/>
    <w:rsid w:val="0007489C"/>
    <w:rsid w:val="0008221A"/>
    <w:rsid w:val="000915E1"/>
    <w:rsid w:val="0009311A"/>
    <w:rsid w:val="00095250"/>
    <w:rsid w:val="000A3D4F"/>
    <w:rsid w:val="000A7478"/>
    <w:rsid w:val="000B0172"/>
    <w:rsid w:val="000B051F"/>
    <w:rsid w:val="000B30F2"/>
    <w:rsid w:val="000B3835"/>
    <w:rsid w:val="000B7E1D"/>
    <w:rsid w:val="000C46D6"/>
    <w:rsid w:val="000D46C4"/>
    <w:rsid w:val="000D664C"/>
    <w:rsid w:val="000E0ABB"/>
    <w:rsid w:val="000E1A68"/>
    <w:rsid w:val="000E3F75"/>
    <w:rsid w:val="000F7034"/>
    <w:rsid w:val="001006DD"/>
    <w:rsid w:val="00100A19"/>
    <w:rsid w:val="001135E3"/>
    <w:rsid w:val="001139A2"/>
    <w:rsid w:val="001143B2"/>
    <w:rsid w:val="001177F2"/>
    <w:rsid w:val="001200A0"/>
    <w:rsid w:val="001202FC"/>
    <w:rsid w:val="00127A9C"/>
    <w:rsid w:val="00127B86"/>
    <w:rsid w:val="00132C8F"/>
    <w:rsid w:val="00133A7A"/>
    <w:rsid w:val="00137D15"/>
    <w:rsid w:val="00142F05"/>
    <w:rsid w:val="001442CE"/>
    <w:rsid w:val="00144687"/>
    <w:rsid w:val="00145DF5"/>
    <w:rsid w:val="00153851"/>
    <w:rsid w:val="001539B9"/>
    <w:rsid w:val="00154A4E"/>
    <w:rsid w:val="00161CD4"/>
    <w:rsid w:val="0016367D"/>
    <w:rsid w:val="00163D80"/>
    <w:rsid w:val="0016455F"/>
    <w:rsid w:val="001652C1"/>
    <w:rsid w:val="00165AB9"/>
    <w:rsid w:val="00166C3B"/>
    <w:rsid w:val="001701AF"/>
    <w:rsid w:val="00175829"/>
    <w:rsid w:val="00182573"/>
    <w:rsid w:val="00187BDD"/>
    <w:rsid w:val="001915B4"/>
    <w:rsid w:val="001927AF"/>
    <w:rsid w:val="0019353A"/>
    <w:rsid w:val="0019642E"/>
    <w:rsid w:val="001A2160"/>
    <w:rsid w:val="001A3B07"/>
    <w:rsid w:val="001A42CE"/>
    <w:rsid w:val="001A54E9"/>
    <w:rsid w:val="001A64F4"/>
    <w:rsid w:val="001A6D78"/>
    <w:rsid w:val="001B33AF"/>
    <w:rsid w:val="001B4822"/>
    <w:rsid w:val="001B5909"/>
    <w:rsid w:val="001B6BBE"/>
    <w:rsid w:val="001C3AD1"/>
    <w:rsid w:val="001C4CCB"/>
    <w:rsid w:val="001C6D15"/>
    <w:rsid w:val="001D0AE4"/>
    <w:rsid w:val="001D2251"/>
    <w:rsid w:val="001D5AF4"/>
    <w:rsid w:val="001E2547"/>
    <w:rsid w:val="001F2030"/>
    <w:rsid w:val="001F726E"/>
    <w:rsid w:val="002026E7"/>
    <w:rsid w:val="00203822"/>
    <w:rsid w:val="002067C8"/>
    <w:rsid w:val="00212063"/>
    <w:rsid w:val="00212CB7"/>
    <w:rsid w:val="00220021"/>
    <w:rsid w:val="0022074D"/>
    <w:rsid w:val="00225DDC"/>
    <w:rsid w:val="00230418"/>
    <w:rsid w:val="00231F77"/>
    <w:rsid w:val="00233EEB"/>
    <w:rsid w:val="002566C3"/>
    <w:rsid w:val="00260713"/>
    <w:rsid w:val="00260BE5"/>
    <w:rsid w:val="00262526"/>
    <w:rsid w:val="00262C07"/>
    <w:rsid w:val="00267FD6"/>
    <w:rsid w:val="00274927"/>
    <w:rsid w:val="00276A48"/>
    <w:rsid w:val="00277C3A"/>
    <w:rsid w:val="002804F3"/>
    <w:rsid w:val="002835EB"/>
    <w:rsid w:val="00283C4E"/>
    <w:rsid w:val="002865BA"/>
    <w:rsid w:val="00287336"/>
    <w:rsid w:val="00290BDC"/>
    <w:rsid w:val="00290DBA"/>
    <w:rsid w:val="00291CAC"/>
    <w:rsid w:val="00293A2B"/>
    <w:rsid w:val="002944D6"/>
    <w:rsid w:val="00296146"/>
    <w:rsid w:val="002A0646"/>
    <w:rsid w:val="002A1D81"/>
    <w:rsid w:val="002A495D"/>
    <w:rsid w:val="002B0B39"/>
    <w:rsid w:val="002B5367"/>
    <w:rsid w:val="002C0871"/>
    <w:rsid w:val="002C24E3"/>
    <w:rsid w:val="002C5311"/>
    <w:rsid w:val="002E02C8"/>
    <w:rsid w:val="002E3EC0"/>
    <w:rsid w:val="002E7138"/>
    <w:rsid w:val="002F08E3"/>
    <w:rsid w:val="002F1FD4"/>
    <w:rsid w:val="002F3BE1"/>
    <w:rsid w:val="002F74B7"/>
    <w:rsid w:val="00310179"/>
    <w:rsid w:val="00310285"/>
    <w:rsid w:val="003108FA"/>
    <w:rsid w:val="00310FBB"/>
    <w:rsid w:val="003114B2"/>
    <w:rsid w:val="00314AC0"/>
    <w:rsid w:val="00320058"/>
    <w:rsid w:val="003226A4"/>
    <w:rsid w:val="00322A70"/>
    <w:rsid w:val="00323473"/>
    <w:rsid w:val="00325BC3"/>
    <w:rsid w:val="0032639B"/>
    <w:rsid w:val="0032646C"/>
    <w:rsid w:val="00333A48"/>
    <w:rsid w:val="00333BC5"/>
    <w:rsid w:val="0033452D"/>
    <w:rsid w:val="00336C4C"/>
    <w:rsid w:val="00340475"/>
    <w:rsid w:val="003522E3"/>
    <w:rsid w:val="00353311"/>
    <w:rsid w:val="0035367C"/>
    <w:rsid w:val="003622A5"/>
    <w:rsid w:val="00373A8D"/>
    <w:rsid w:val="00373EF1"/>
    <w:rsid w:val="00375547"/>
    <w:rsid w:val="00376FAE"/>
    <w:rsid w:val="0038326D"/>
    <w:rsid w:val="003854A0"/>
    <w:rsid w:val="00390AF8"/>
    <w:rsid w:val="00392342"/>
    <w:rsid w:val="00392E06"/>
    <w:rsid w:val="0039630F"/>
    <w:rsid w:val="00397A1A"/>
    <w:rsid w:val="003A01C7"/>
    <w:rsid w:val="003A02D6"/>
    <w:rsid w:val="003A1677"/>
    <w:rsid w:val="003A1A3C"/>
    <w:rsid w:val="003A5C37"/>
    <w:rsid w:val="003B0F5B"/>
    <w:rsid w:val="003B2CB6"/>
    <w:rsid w:val="003C6132"/>
    <w:rsid w:val="003D2342"/>
    <w:rsid w:val="003D2483"/>
    <w:rsid w:val="003D2AEC"/>
    <w:rsid w:val="003D2F2B"/>
    <w:rsid w:val="003D58A7"/>
    <w:rsid w:val="003E4277"/>
    <w:rsid w:val="003F7C35"/>
    <w:rsid w:val="004172F7"/>
    <w:rsid w:val="0042020F"/>
    <w:rsid w:val="0042030A"/>
    <w:rsid w:val="00420E40"/>
    <w:rsid w:val="00421F5A"/>
    <w:rsid w:val="004231CC"/>
    <w:rsid w:val="004260E7"/>
    <w:rsid w:val="00432940"/>
    <w:rsid w:val="00433DC4"/>
    <w:rsid w:val="00437BAB"/>
    <w:rsid w:val="00444799"/>
    <w:rsid w:val="00450054"/>
    <w:rsid w:val="004501A6"/>
    <w:rsid w:val="00453438"/>
    <w:rsid w:val="00453940"/>
    <w:rsid w:val="0045688D"/>
    <w:rsid w:val="00466F79"/>
    <w:rsid w:val="0047587E"/>
    <w:rsid w:val="00475C70"/>
    <w:rsid w:val="00477DD2"/>
    <w:rsid w:val="0048255A"/>
    <w:rsid w:val="00485BB8"/>
    <w:rsid w:val="0048610F"/>
    <w:rsid w:val="004908E6"/>
    <w:rsid w:val="00492D9B"/>
    <w:rsid w:val="0049465E"/>
    <w:rsid w:val="004A4D09"/>
    <w:rsid w:val="004A4EEF"/>
    <w:rsid w:val="004B129A"/>
    <w:rsid w:val="004B73A3"/>
    <w:rsid w:val="004C28CA"/>
    <w:rsid w:val="004C41F8"/>
    <w:rsid w:val="004C59B8"/>
    <w:rsid w:val="004D1008"/>
    <w:rsid w:val="004D1BA7"/>
    <w:rsid w:val="004E0482"/>
    <w:rsid w:val="004E40AE"/>
    <w:rsid w:val="00504B05"/>
    <w:rsid w:val="00506197"/>
    <w:rsid w:val="00506959"/>
    <w:rsid w:val="00506BE0"/>
    <w:rsid w:val="0051047F"/>
    <w:rsid w:val="005107DE"/>
    <w:rsid w:val="00521187"/>
    <w:rsid w:val="00522353"/>
    <w:rsid w:val="00524BAD"/>
    <w:rsid w:val="00531341"/>
    <w:rsid w:val="00535523"/>
    <w:rsid w:val="00537AC8"/>
    <w:rsid w:val="00537F5C"/>
    <w:rsid w:val="005416AF"/>
    <w:rsid w:val="00541B6A"/>
    <w:rsid w:val="00541C24"/>
    <w:rsid w:val="00544AA3"/>
    <w:rsid w:val="00551FBE"/>
    <w:rsid w:val="00553948"/>
    <w:rsid w:val="00553F29"/>
    <w:rsid w:val="00554452"/>
    <w:rsid w:val="00554D88"/>
    <w:rsid w:val="00556124"/>
    <w:rsid w:val="00560517"/>
    <w:rsid w:val="005605E1"/>
    <w:rsid w:val="00563C13"/>
    <w:rsid w:val="00565690"/>
    <w:rsid w:val="005667D5"/>
    <w:rsid w:val="00567B22"/>
    <w:rsid w:val="005731E7"/>
    <w:rsid w:val="005830C2"/>
    <w:rsid w:val="00586459"/>
    <w:rsid w:val="005930F5"/>
    <w:rsid w:val="005965FD"/>
    <w:rsid w:val="005A0273"/>
    <w:rsid w:val="005A0FBF"/>
    <w:rsid w:val="005A1281"/>
    <w:rsid w:val="005A3953"/>
    <w:rsid w:val="005C1175"/>
    <w:rsid w:val="005C14B6"/>
    <w:rsid w:val="005C168E"/>
    <w:rsid w:val="005E4AD1"/>
    <w:rsid w:val="005F0DF4"/>
    <w:rsid w:val="005F325A"/>
    <w:rsid w:val="006017BD"/>
    <w:rsid w:val="0060205A"/>
    <w:rsid w:val="00610F39"/>
    <w:rsid w:val="00613BEC"/>
    <w:rsid w:val="00616CAC"/>
    <w:rsid w:val="006215FD"/>
    <w:rsid w:val="006221EB"/>
    <w:rsid w:val="006305F0"/>
    <w:rsid w:val="00630969"/>
    <w:rsid w:val="0063401B"/>
    <w:rsid w:val="00635013"/>
    <w:rsid w:val="00635B05"/>
    <w:rsid w:val="006458BF"/>
    <w:rsid w:val="0064716B"/>
    <w:rsid w:val="00647DF6"/>
    <w:rsid w:val="006504CC"/>
    <w:rsid w:val="00650D1B"/>
    <w:rsid w:val="00651F0F"/>
    <w:rsid w:val="00655921"/>
    <w:rsid w:val="00655B1D"/>
    <w:rsid w:val="00661374"/>
    <w:rsid w:val="00664FF0"/>
    <w:rsid w:val="00667346"/>
    <w:rsid w:val="00667E54"/>
    <w:rsid w:val="00671F07"/>
    <w:rsid w:val="0068091E"/>
    <w:rsid w:val="00687091"/>
    <w:rsid w:val="00693080"/>
    <w:rsid w:val="00696222"/>
    <w:rsid w:val="006A0071"/>
    <w:rsid w:val="006A0EFA"/>
    <w:rsid w:val="006A35AF"/>
    <w:rsid w:val="006A4074"/>
    <w:rsid w:val="006A4BB2"/>
    <w:rsid w:val="006A748B"/>
    <w:rsid w:val="006C046F"/>
    <w:rsid w:val="006C1628"/>
    <w:rsid w:val="006C1CE5"/>
    <w:rsid w:val="006C3EEB"/>
    <w:rsid w:val="006C5127"/>
    <w:rsid w:val="006C73BA"/>
    <w:rsid w:val="006D2C7D"/>
    <w:rsid w:val="006D5C14"/>
    <w:rsid w:val="006D6643"/>
    <w:rsid w:val="006E5234"/>
    <w:rsid w:val="006E7FC7"/>
    <w:rsid w:val="006F2A2A"/>
    <w:rsid w:val="006F5007"/>
    <w:rsid w:val="0070056A"/>
    <w:rsid w:val="007052EF"/>
    <w:rsid w:val="007056C9"/>
    <w:rsid w:val="00712B78"/>
    <w:rsid w:val="00712F92"/>
    <w:rsid w:val="00714812"/>
    <w:rsid w:val="0071784D"/>
    <w:rsid w:val="00717DB5"/>
    <w:rsid w:val="0072071D"/>
    <w:rsid w:val="007213DD"/>
    <w:rsid w:val="007217E4"/>
    <w:rsid w:val="00723B8D"/>
    <w:rsid w:val="00723CA3"/>
    <w:rsid w:val="007311A0"/>
    <w:rsid w:val="00737D32"/>
    <w:rsid w:val="00740384"/>
    <w:rsid w:val="00741C37"/>
    <w:rsid w:val="00743056"/>
    <w:rsid w:val="0074526A"/>
    <w:rsid w:val="00745D27"/>
    <w:rsid w:val="00745FF7"/>
    <w:rsid w:val="007471E7"/>
    <w:rsid w:val="00747256"/>
    <w:rsid w:val="0075483C"/>
    <w:rsid w:val="007557EF"/>
    <w:rsid w:val="00764E09"/>
    <w:rsid w:val="007673A1"/>
    <w:rsid w:val="00770B29"/>
    <w:rsid w:val="0077232C"/>
    <w:rsid w:val="007726EE"/>
    <w:rsid w:val="00772C54"/>
    <w:rsid w:val="00773CDB"/>
    <w:rsid w:val="007749B7"/>
    <w:rsid w:val="007771E4"/>
    <w:rsid w:val="00781465"/>
    <w:rsid w:val="00783F8D"/>
    <w:rsid w:val="007858C3"/>
    <w:rsid w:val="0078705C"/>
    <w:rsid w:val="00792723"/>
    <w:rsid w:val="00793038"/>
    <w:rsid w:val="00796CCF"/>
    <w:rsid w:val="007A2070"/>
    <w:rsid w:val="007A31AA"/>
    <w:rsid w:val="007B3A58"/>
    <w:rsid w:val="007B4909"/>
    <w:rsid w:val="007B49FE"/>
    <w:rsid w:val="007B5B26"/>
    <w:rsid w:val="007B61F2"/>
    <w:rsid w:val="007C497F"/>
    <w:rsid w:val="007D086C"/>
    <w:rsid w:val="007D4887"/>
    <w:rsid w:val="007D64DB"/>
    <w:rsid w:val="007E1518"/>
    <w:rsid w:val="007E1BEE"/>
    <w:rsid w:val="007E627C"/>
    <w:rsid w:val="007E6832"/>
    <w:rsid w:val="007F3F1B"/>
    <w:rsid w:val="007F477A"/>
    <w:rsid w:val="007F4799"/>
    <w:rsid w:val="008032CE"/>
    <w:rsid w:val="008055F7"/>
    <w:rsid w:val="00806EA9"/>
    <w:rsid w:val="00807313"/>
    <w:rsid w:val="00813506"/>
    <w:rsid w:val="008147C6"/>
    <w:rsid w:val="00815836"/>
    <w:rsid w:val="00815BD3"/>
    <w:rsid w:val="00815FEB"/>
    <w:rsid w:val="008173D2"/>
    <w:rsid w:val="008202A3"/>
    <w:rsid w:val="00826378"/>
    <w:rsid w:val="00837EEC"/>
    <w:rsid w:val="008415D1"/>
    <w:rsid w:val="008427DE"/>
    <w:rsid w:val="008453A2"/>
    <w:rsid w:val="0085241D"/>
    <w:rsid w:val="00870911"/>
    <w:rsid w:val="00872EE7"/>
    <w:rsid w:val="0087764A"/>
    <w:rsid w:val="008778B6"/>
    <w:rsid w:val="0088001E"/>
    <w:rsid w:val="008802A6"/>
    <w:rsid w:val="00880402"/>
    <w:rsid w:val="008809BE"/>
    <w:rsid w:val="008860CF"/>
    <w:rsid w:val="00886B3D"/>
    <w:rsid w:val="00887739"/>
    <w:rsid w:val="00890C88"/>
    <w:rsid w:val="00896C1D"/>
    <w:rsid w:val="008976E4"/>
    <w:rsid w:val="008A0DFB"/>
    <w:rsid w:val="008A5425"/>
    <w:rsid w:val="008B6A3A"/>
    <w:rsid w:val="008B7A5B"/>
    <w:rsid w:val="008C6673"/>
    <w:rsid w:val="008D1151"/>
    <w:rsid w:val="008D123A"/>
    <w:rsid w:val="008D181F"/>
    <w:rsid w:val="008D2298"/>
    <w:rsid w:val="008D26D2"/>
    <w:rsid w:val="008D6B86"/>
    <w:rsid w:val="008E2221"/>
    <w:rsid w:val="008E2AE2"/>
    <w:rsid w:val="008E3967"/>
    <w:rsid w:val="008E497D"/>
    <w:rsid w:val="008F008C"/>
    <w:rsid w:val="008F52D2"/>
    <w:rsid w:val="008F587E"/>
    <w:rsid w:val="008F64AE"/>
    <w:rsid w:val="009032A6"/>
    <w:rsid w:val="009035E7"/>
    <w:rsid w:val="009054A1"/>
    <w:rsid w:val="00911580"/>
    <w:rsid w:val="00911708"/>
    <w:rsid w:val="00914650"/>
    <w:rsid w:val="00917079"/>
    <w:rsid w:val="00923B13"/>
    <w:rsid w:val="00930741"/>
    <w:rsid w:val="00933FDE"/>
    <w:rsid w:val="0094181A"/>
    <w:rsid w:val="00944B65"/>
    <w:rsid w:val="00944F02"/>
    <w:rsid w:val="00951094"/>
    <w:rsid w:val="00951194"/>
    <w:rsid w:val="009572AE"/>
    <w:rsid w:val="00957911"/>
    <w:rsid w:val="009618E2"/>
    <w:rsid w:val="00966ECD"/>
    <w:rsid w:val="00967CB3"/>
    <w:rsid w:val="009720DA"/>
    <w:rsid w:val="0098443B"/>
    <w:rsid w:val="00984C7D"/>
    <w:rsid w:val="00984ECE"/>
    <w:rsid w:val="0098506B"/>
    <w:rsid w:val="0098515E"/>
    <w:rsid w:val="00986602"/>
    <w:rsid w:val="00986F7C"/>
    <w:rsid w:val="00994A78"/>
    <w:rsid w:val="009A0190"/>
    <w:rsid w:val="009A1E92"/>
    <w:rsid w:val="009A475F"/>
    <w:rsid w:val="009A72FC"/>
    <w:rsid w:val="009B06CC"/>
    <w:rsid w:val="009B24B2"/>
    <w:rsid w:val="009B5485"/>
    <w:rsid w:val="009B5836"/>
    <w:rsid w:val="009C009F"/>
    <w:rsid w:val="009C19A3"/>
    <w:rsid w:val="009C1DFD"/>
    <w:rsid w:val="009D4B7B"/>
    <w:rsid w:val="009D4E4E"/>
    <w:rsid w:val="009D74F1"/>
    <w:rsid w:val="009E3128"/>
    <w:rsid w:val="009E7361"/>
    <w:rsid w:val="009E784F"/>
    <w:rsid w:val="009F0821"/>
    <w:rsid w:val="009F1FDD"/>
    <w:rsid w:val="009F26AB"/>
    <w:rsid w:val="009F3600"/>
    <w:rsid w:val="009F55B4"/>
    <w:rsid w:val="009F7313"/>
    <w:rsid w:val="00A01699"/>
    <w:rsid w:val="00A05BD3"/>
    <w:rsid w:val="00A13741"/>
    <w:rsid w:val="00A1547D"/>
    <w:rsid w:val="00A1579E"/>
    <w:rsid w:val="00A17882"/>
    <w:rsid w:val="00A2554F"/>
    <w:rsid w:val="00A37D22"/>
    <w:rsid w:val="00A4128B"/>
    <w:rsid w:val="00A504C1"/>
    <w:rsid w:val="00A51E93"/>
    <w:rsid w:val="00A52A39"/>
    <w:rsid w:val="00A53F99"/>
    <w:rsid w:val="00A55A87"/>
    <w:rsid w:val="00A56273"/>
    <w:rsid w:val="00A5684A"/>
    <w:rsid w:val="00A61274"/>
    <w:rsid w:val="00A659E6"/>
    <w:rsid w:val="00A67324"/>
    <w:rsid w:val="00A677E1"/>
    <w:rsid w:val="00A72126"/>
    <w:rsid w:val="00A83FAE"/>
    <w:rsid w:val="00A90753"/>
    <w:rsid w:val="00A94885"/>
    <w:rsid w:val="00AA4386"/>
    <w:rsid w:val="00AB148F"/>
    <w:rsid w:val="00AB4B0D"/>
    <w:rsid w:val="00AC6B43"/>
    <w:rsid w:val="00AC726B"/>
    <w:rsid w:val="00AD0EA7"/>
    <w:rsid w:val="00AD1B83"/>
    <w:rsid w:val="00AD2DDC"/>
    <w:rsid w:val="00AD2E18"/>
    <w:rsid w:val="00AD53B2"/>
    <w:rsid w:val="00AE075C"/>
    <w:rsid w:val="00AE2F2A"/>
    <w:rsid w:val="00AE6DFE"/>
    <w:rsid w:val="00AF7E61"/>
    <w:rsid w:val="00B02927"/>
    <w:rsid w:val="00B07514"/>
    <w:rsid w:val="00B11E90"/>
    <w:rsid w:val="00B14177"/>
    <w:rsid w:val="00B17CC1"/>
    <w:rsid w:val="00B211E1"/>
    <w:rsid w:val="00B23125"/>
    <w:rsid w:val="00B238A7"/>
    <w:rsid w:val="00B27F1C"/>
    <w:rsid w:val="00B35B68"/>
    <w:rsid w:val="00B3608B"/>
    <w:rsid w:val="00B37192"/>
    <w:rsid w:val="00B377FB"/>
    <w:rsid w:val="00B37AE8"/>
    <w:rsid w:val="00B44E00"/>
    <w:rsid w:val="00B452C9"/>
    <w:rsid w:val="00B464E8"/>
    <w:rsid w:val="00B4697A"/>
    <w:rsid w:val="00B54051"/>
    <w:rsid w:val="00B5460B"/>
    <w:rsid w:val="00B55B6F"/>
    <w:rsid w:val="00B572C3"/>
    <w:rsid w:val="00B61148"/>
    <w:rsid w:val="00B631D2"/>
    <w:rsid w:val="00B64351"/>
    <w:rsid w:val="00B6457E"/>
    <w:rsid w:val="00B6503F"/>
    <w:rsid w:val="00B67F5B"/>
    <w:rsid w:val="00B70328"/>
    <w:rsid w:val="00B71BEB"/>
    <w:rsid w:val="00B760C4"/>
    <w:rsid w:val="00B77082"/>
    <w:rsid w:val="00B823AD"/>
    <w:rsid w:val="00B8257F"/>
    <w:rsid w:val="00B86256"/>
    <w:rsid w:val="00B86DB2"/>
    <w:rsid w:val="00B9117F"/>
    <w:rsid w:val="00B93F74"/>
    <w:rsid w:val="00B94E98"/>
    <w:rsid w:val="00B9591B"/>
    <w:rsid w:val="00B967C9"/>
    <w:rsid w:val="00B9767F"/>
    <w:rsid w:val="00BA40DD"/>
    <w:rsid w:val="00BA5C9F"/>
    <w:rsid w:val="00BA70A9"/>
    <w:rsid w:val="00BB0D39"/>
    <w:rsid w:val="00BB4472"/>
    <w:rsid w:val="00BB7388"/>
    <w:rsid w:val="00BC0B0C"/>
    <w:rsid w:val="00BC3D82"/>
    <w:rsid w:val="00BC41BC"/>
    <w:rsid w:val="00BC7991"/>
    <w:rsid w:val="00BC7F15"/>
    <w:rsid w:val="00BD1C23"/>
    <w:rsid w:val="00BD4FBB"/>
    <w:rsid w:val="00BE2461"/>
    <w:rsid w:val="00BE273B"/>
    <w:rsid w:val="00BE4958"/>
    <w:rsid w:val="00BE7E7D"/>
    <w:rsid w:val="00BF3FA2"/>
    <w:rsid w:val="00C01698"/>
    <w:rsid w:val="00C01A03"/>
    <w:rsid w:val="00C024CC"/>
    <w:rsid w:val="00C13A9A"/>
    <w:rsid w:val="00C202B9"/>
    <w:rsid w:val="00C20F4D"/>
    <w:rsid w:val="00C22BA9"/>
    <w:rsid w:val="00C24695"/>
    <w:rsid w:val="00C25E57"/>
    <w:rsid w:val="00C336B0"/>
    <w:rsid w:val="00C4119D"/>
    <w:rsid w:val="00C450DE"/>
    <w:rsid w:val="00C51CB4"/>
    <w:rsid w:val="00C54B65"/>
    <w:rsid w:val="00C67B32"/>
    <w:rsid w:val="00C746E6"/>
    <w:rsid w:val="00C746EE"/>
    <w:rsid w:val="00C816E1"/>
    <w:rsid w:val="00C82F3F"/>
    <w:rsid w:val="00C877C0"/>
    <w:rsid w:val="00C91A7F"/>
    <w:rsid w:val="00C92615"/>
    <w:rsid w:val="00C971C3"/>
    <w:rsid w:val="00C971CE"/>
    <w:rsid w:val="00CA0B61"/>
    <w:rsid w:val="00CA1761"/>
    <w:rsid w:val="00CA2E72"/>
    <w:rsid w:val="00CA3473"/>
    <w:rsid w:val="00CA40A8"/>
    <w:rsid w:val="00CA5B33"/>
    <w:rsid w:val="00CB727C"/>
    <w:rsid w:val="00CC33A5"/>
    <w:rsid w:val="00CC7427"/>
    <w:rsid w:val="00CD6098"/>
    <w:rsid w:val="00CD723E"/>
    <w:rsid w:val="00CE080A"/>
    <w:rsid w:val="00CF0582"/>
    <w:rsid w:val="00CF38FC"/>
    <w:rsid w:val="00D01265"/>
    <w:rsid w:val="00D03AFA"/>
    <w:rsid w:val="00D04850"/>
    <w:rsid w:val="00D10009"/>
    <w:rsid w:val="00D20542"/>
    <w:rsid w:val="00D20B4D"/>
    <w:rsid w:val="00D21614"/>
    <w:rsid w:val="00D22B7B"/>
    <w:rsid w:val="00D321C5"/>
    <w:rsid w:val="00D346F0"/>
    <w:rsid w:val="00D34C9A"/>
    <w:rsid w:val="00D40C98"/>
    <w:rsid w:val="00D47640"/>
    <w:rsid w:val="00D52BA4"/>
    <w:rsid w:val="00D53604"/>
    <w:rsid w:val="00D5447C"/>
    <w:rsid w:val="00D557A4"/>
    <w:rsid w:val="00D6660F"/>
    <w:rsid w:val="00D67215"/>
    <w:rsid w:val="00D75FFF"/>
    <w:rsid w:val="00D77E66"/>
    <w:rsid w:val="00D81429"/>
    <w:rsid w:val="00D8213B"/>
    <w:rsid w:val="00D87C1B"/>
    <w:rsid w:val="00DA3CE2"/>
    <w:rsid w:val="00DB05B2"/>
    <w:rsid w:val="00DB6A3D"/>
    <w:rsid w:val="00DC0535"/>
    <w:rsid w:val="00DC0C7C"/>
    <w:rsid w:val="00DC31C3"/>
    <w:rsid w:val="00DC3265"/>
    <w:rsid w:val="00DC656E"/>
    <w:rsid w:val="00DC7B01"/>
    <w:rsid w:val="00DD1668"/>
    <w:rsid w:val="00DD2D8C"/>
    <w:rsid w:val="00DD6E06"/>
    <w:rsid w:val="00DD71EA"/>
    <w:rsid w:val="00DD7C4D"/>
    <w:rsid w:val="00DE123F"/>
    <w:rsid w:val="00DE4593"/>
    <w:rsid w:val="00DE6781"/>
    <w:rsid w:val="00DF059A"/>
    <w:rsid w:val="00DF577A"/>
    <w:rsid w:val="00E011E8"/>
    <w:rsid w:val="00E01CF8"/>
    <w:rsid w:val="00E03A37"/>
    <w:rsid w:val="00E10DCB"/>
    <w:rsid w:val="00E2104E"/>
    <w:rsid w:val="00E22F33"/>
    <w:rsid w:val="00E24362"/>
    <w:rsid w:val="00E25AF5"/>
    <w:rsid w:val="00E349F5"/>
    <w:rsid w:val="00E35D14"/>
    <w:rsid w:val="00E4081B"/>
    <w:rsid w:val="00E40F13"/>
    <w:rsid w:val="00E4200D"/>
    <w:rsid w:val="00E654F4"/>
    <w:rsid w:val="00E66D86"/>
    <w:rsid w:val="00E729A2"/>
    <w:rsid w:val="00E7595D"/>
    <w:rsid w:val="00E80588"/>
    <w:rsid w:val="00E8236E"/>
    <w:rsid w:val="00E84B23"/>
    <w:rsid w:val="00E921EC"/>
    <w:rsid w:val="00E9276B"/>
    <w:rsid w:val="00E93DE3"/>
    <w:rsid w:val="00EA035E"/>
    <w:rsid w:val="00EA2035"/>
    <w:rsid w:val="00EA7499"/>
    <w:rsid w:val="00EB6100"/>
    <w:rsid w:val="00EC1E1C"/>
    <w:rsid w:val="00EC1F5A"/>
    <w:rsid w:val="00EC5676"/>
    <w:rsid w:val="00EC5ABD"/>
    <w:rsid w:val="00ED2546"/>
    <w:rsid w:val="00ED44DF"/>
    <w:rsid w:val="00ED5F58"/>
    <w:rsid w:val="00ED769C"/>
    <w:rsid w:val="00EE399F"/>
    <w:rsid w:val="00EF21B3"/>
    <w:rsid w:val="00F00D9C"/>
    <w:rsid w:val="00F0688A"/>
    <w:rsid w:val="00F10B0F"/>
    <w:rsid w:val="00F11783"/>
    <w:rsid w:val="00F11C1D"/>
    <w:rsid w:val="00F12E11"/>
    <w:rsid w:val="00F150B4"/>
    <w:rsid w:val="00F1700B"/>
    <w:rsid w:val="00F175AE"/>
    <w:rsid w:val="00F2260C"/>
    <w:rsid w:val="00F24B17"/>
    <w:rsid w:val="00F25532"/>
    <w:rsid w:val="00F259CE"/>
    <w:rsid w:val="00F301CC"/>
    <w:rsid w:val="00F31C30"/>
    <w:rsid w:val="00F37651"/>
    <w:rsid w:val="00F44E75"/>
    <w:rsid w:val="00F5349B"/>
    <w:rsid w:val="00F54D81"/>
    <w:rsid w:val="00F55052"/>
    <w:rsid w:val="00F61A1A"/>
    <w:rsid w:val="00F632D6"/>
    <w:rsid w:val="00F63A1D"/>
    <w:rsid w:val="00F70598"/>
    <w:rsid w:val="00F71848"/>
    <w:rsid w:val="00F75673"/>
    <w:rsid w:val="00F77AF1"/>
    <w:rsid w:val="00F82632"/>
    <w:rsid w:val="00F87655"/>
    <w:rsid w:val="00F9488C"/>
    <w:rsid w:val="00F977E5"/>
    <w:rsid w:val="00FA0697"/>
    <w:rsid w:val="00FA1EDB"/>
    <w:rsid w:val="00FA2E5E"/>
    <w:rsid w:val="00FB2417"/>
    <w:rsid w:val="00FB3B81"/>
    <w:rsid w:val="00FB4A9C"/>
    <w:rsid w:val="00FB7404"/>
    <w:rsid w:val="00FC3191"/>
    <w:rsid w:val="00FC3F68"/>
    <w:rsid w:val="00FE0B2B"/>
    <w:rsid w:val="00FE291A"/>
    <w:rsid w:val="00FE6647"/>
    <w:rsid w:val="00FE67AF"/>
    <w:rsid w:val="00FE7999"/>
    <w:rsid w:val="00FF042C"/>
    <w:rsid w:val="00FF4018"/>
    <w:rsid w:val="00FF63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44384"/>
  <w15:chartTrackingRefBased/>
  <w15:docId w15:val="{D0B0E3C8-E536-498D-8739-4B77C238C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9A0190"/>
    <w:pPr>
      <w:spacing w:after="60"/>
      <w:jc w:val="both"/>
    </w:pPr>
    <w:rPr>
      <w:rFonts w:ascii="Arial" w:hAnsi="Arial"/>
      <w:sz w:val="22"/>
      <w:szCs w:val="22"/>
      <w:lang w:eastAsia="en-US"/>
    </w:rPr>
  </w:style>
  <w:style w:type="paragraph" w:styleId="Ttulo1">
    <w:name w:val="heading 1"/>
    <w:basedOn w:val="Normal"/>
    <w:next w:val="Normal"/>
    <w:link w:val="Ttulo1Char"/>
    <w:uiPriority w:val="9"/>
    <w:qFormat/>
    <w:rsid w:val="00132C8F"/>
    <w:pPr>
      <w:keepNext/>
      <w:spacing w:before="24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qFormat/>
    <w:rsid w:val="00B86DB2"/>
    <w:pPr>
      <w:keepNext/>
      <w:numPr>
        <w:numId w:val="8"/>
      </w:numPr>
      <w:spacing w:after="120"/>
      <w:outlineLvl w:val="1"/>
    </w:pPr>
    <w:rPr>
      <w:rFonts w:eastAsia="Times New Roman"/>
      <w:b/>
      <w:bCs/>
      <w:iCs/>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C1175"/>
    <w:pPr>
      <w:tabs>
        <w:tab w:val="center" w:pos="4252"/>
        <w:tab w:val="right" w:pos="8504"/>
      </w:tabs>
      <w:spacing w:after="0"/>
    </w:pPr>
  </w:style>
  <w:style w:type="character" w:customStyle="1" w:styleId="CabealhoChar">
    <w:name w:val="Cabeçalho Char"/>
    <w:basedOn w:val="Fontepargpadro"/>
    <w:link w:val="Cabealho"/>
    <w:uiPriority w:val="99"/>
    <w:rsid w:val="005C1175"/>
  </w:style>
  <w:style w:type="paragraph" w:styleId="Rodap">
    <w:name w:val="footer"/>
    <w:basedOn w:val="Normal"/>
    <w:link w:val="RodapChar"/>
    <w:uiPriority w:val="99"/>
    <w:unhideWhenUsed/>
    <w:rsid w:val="005C1175"/>
    <w:pPr>
      <w:tabs>
        <w:tab w:val="center" w:pos="4252"/>
        <w:tab w:val="right" w:pos="8504"/>
      </w:tabs>
      <w:spacing w:after="0"/>
    </w:pPr>
  </w:style>
  <w:style w:type="character" w:customStyle="1" w:styleId="RodapChar">
    <w:name w:val="Rodapé Char"/>
    <w:basedOn w:val="Fontepargpadro"/>
    <w:link w:val="Rodap"/>
    <w:uiPriority w:val="99"/>
    <w:rsid w:val="005C1175"/>
  </w:style>
  <w:style w:type="paragraph" w:styleId="Textodebalo">
    <w:name w:val="Balloon Text"/>
    <w:basedOn w:val="Normal"/>
    <w:link w:val="TextodebaloChar"/>
    <w:uiPriority w:val="99"/>
    <w:semiHidden/>
    <w:unhideWhenUsed/>
    <w:rsid w:val="005C1175"/>
    <w:pPr>
      <w:spacing w:after="0"/>
    </w:pPr>
    <w:rPr>
      <w:rFonts w:ascii="Tahoma" w:hAnsi="Tahoma" w:cs="Tahoma"/>
      <w:sz w:val="16"/>
      <w:szCs w:val="16"/>
    </w:rPr>
  </w:style>
  <w:style w:type="character" w:customStyle="1" w:styleId="TextodebaloChar">
    <w:name w:val="Texto de balão Char"/>
    <w:link w:val="Textodebalo"/>
    <w:uiPriority w:val="99"/>
    <w:semiHidden/>
    <w:rsid w:val="005C1175"/>
    <w:rPr>
      <w:rFonts w:ascii="Tahoma" w:hAnsi="Tahoma" w:cs="Tahoma"/>
      <w:sz w:val="16"/>
      <w:szCs w:val="16"/>
    </w:rPr>
  </w:style>
  <w:style w:type="character" w:styleId="Hyperlink">
    <w:name w:val="Hyperlink"/>
    <w:uiPriority w:val="99"/>
    <w:unhideWhenUsed/>
    <w:rsid w:val="00741C37"/>
    <w:rPr>
      <w:color w:val="0000FF"/>
      <w:u w:val="single"/>
    </w:rPr>
  </w:style>
  <w:style w:type="paragraph" w:customStyle="1" w:styleId="Default">
    <w:name w:val="Default"/>
    <w:rsid w:val="00741C37"/>
    <w:pPr>
      <w:autoSpaceDE w:val="0"/>
      <w:autoSpaceDN w:val="0"/>
      <w:adjustRightInd w:val="0"/>
    </w:pPr>
    <w:rPr>
      <w:rFonts w:ascii="Arial" w:eastAsia="Times New Roman" w:hAnsi="Arial" w:cs="Arial"/>
      <w:color w:val="000000"/>
      <w:sz w:val="24"/>
      <w:szCs w:val="24"/>
    </w:rPr>
  </w:style>
  <w:style w:type="paragraph" w:customStyle="1" w:styleId="ListaColorida-nfase11">
    <w:name w:val="Lista Colorida - Ênfase 11"/>
    <w:basedOn w:val="Normal"/>
    <w:link w:val="ListaColorida-nfase1Char"/>
    <w:uiPriority w:val="34"/>
    <w:qFormat/>
    <w:rsid w:val="009A0190"/>
    <w:pPr>
      <w:numPr>
        <w:numId w:val="33"/>
      </w:numPr>
      <w:suppressAutoHyphens/>
      <w:spacing w:after="0"/>
    </w:pPr>
    <w:rPr>
      <w:rFonts w:eastAsia="Times New Roman"/>
      <w:b/>
      <w:szCs w:val="24"/>
      <w:lang w:eastAsia="zh-CN"/>
    </w:rPr>
  </w:style>
  <w:style w:type="paragraph" w:customStyle="1" w:styleId="PargrafodaLista1">
    <w:name w:val="Parágrafo da Lista1"/>
    <w:basedOn w:val="Normal"/>
    <w:rsid w:val="00A56273"/>
    <w:pPr>
      <w:suppressAutoHyphens/>
      <w:spacing w:after="0"/>
      <w:ind w:left="708"/>
    </w:pPr>
    <w:rPr>
      <w:rFonts w:ascii="Times New Roman" w:eastAsia="Times New Roman" w:hAnsi="Times New Roman"/>
      <w:color w:val="00000A"/>
      <w:sz w:val="24"/>
      <w:szCs w:val="24"/>
      <w:lang w:eastAsia="zh-CN"/>
    </w:rPr>
  </w:style>
  <w:style w:type="table" w:styleId="Tabelacomgrade">
    <w:name w:val="Table Grid"/>
    <w:basedOn w:val="Tabelanormal"/>
    <w:uiPriority w:val="59"/>
    <w:rsid w:val="00165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
    <w:name w:val="Preformatted"/>
    <w:basedOn w:val="Normal"/>
    <w:rsid w:val="0047587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pPr>
    <w:rPr>
      <w:rFonts w:ascii="Courier New" w:eastAsia="Times New Roman" w:hAnsi="Courier New"/>
      <w:sz w:val="20"/>
      <w:szCs w:val="20"/>
      <w:lang w:eastAsia="ar-SA"/>
    </w:rPr>
  </w:style>
  <w:style w:type="paragraph" w:styleId="Corpodetexto">
    <w:name w:val="Body Text"/>
    <w:basedOn w:val="Normal"/>
    <w:link w:val="CorpodetextoChar"/>
    <w:uiPriority w:val="99"/>
    <w:unhideWhenUsed/>
    <w:rsid w:val="001D2251"/>
    <w:pPr>
      <w:widowControl w:val="0"/>
      <w:suppressAutoHyphens/>
      <w:spacing w:after="120"/>
    </w:pPr>
    <w:rPr>
      <w:rFonts w:ascii="Times New Roman" w:eastAsia="Arial Unicode MS" w:hAnsi="Times New Roman"/>
      <w:sz w:val="24"/>
      <w:szCs w:val="20"/>
    </w:rPr>
  </w:style>
  <w:style w:type="character" w:customStyle="1" w:styleId="CorpodetextoChar">
    <w:name w:val="Corpo de texto Char"/>
    <w:link w:val="Corpodetexto"/>
    <w:uiPriority w:val="99"/>
    <w:rsid w:val="001D2251"/>
    <w:rPr>
      <w:rFonts w:ascii="Times New Roman" w:eastAsia="Arial Unicode MS" w:hAnsi="Times New Roman"/>
      <w:sz w:val="24"/>
    </w:rPr>
  </w:style>
  <w:style w:type="paragraph" w:customStyle="1" w:styleId="Recuodecorpodetexto32">
    <w:name w:val="Recuo de corpo de texto 32"/>
    <w:basedOn w:val="Normal"/>
    <w:rsid w:val="00DC31C3"/>
    <w:pPr>
      <w:suppressAutoHyphens/>
      <w:spacing w:after="120"/>
      <w:ind w:left="283"/>
    </w:pPr>
    <w:rPr>
      <w:rFonts w:ascii="Times New Roman" w:eastAsia="Times New Roman" w:hAnsi="Times New Roman"/>
      <w:color w:val="00000A"/>
      <w:sz w:val="16"/>
      <w:szCs w:val="16"/>
      <w:lang w:eastAsia="zh-CN"/>
    </w:rPr>
  </w:style>
  <w:style w:type="character" w:customStyle="1" w:styleId="ListaColorida-nfase1Char">
    <w:name w:val="Lista Colorida - Ênfase 1 Char"/>
    <w:link w:val="ListaColorida-nfase11"/>
    <w:uiPriority w:val="34"/>
    <w:locked/>
    <w:rsid w:val="009A0190"/>
    <w:rPr>
      <w:rFonts w:ascii="Arial" w:eastAsia="Times New Roman" w:hAnsi="Arial"/>
      <w:b/>
      <w:sz w:val="22"/>
      <w:szCs w:val="24"/>
      <w:lang w:eastAsia="zh-CN"/>
    </w:rPr>
  </w:style>
  <w:style w:type="character" w:customStyle="1" w:styleId="Ttulo2Char">
    <w:name w:val="Título 2 Char"/>
    <w:link w:val="Ttulo2"/>
    <w:uiPriority w:val="9"/>
    <w:rsid w:val="00B86DB2"/>
    <w:rPr>
      <w:rFonts w:ascii="Arial" w:eastAsia="Times New Roman" w:hAnsi="Arial"/>
      <w:b/>
      <w:bCs/>
      <w:iCs/>
      <w:sz w:val="22"/>
      <w:szCs w:val="28"/>
      <w:lang w:eastAsia="en-US"/>
    </w:rPr>
  </w:style>
  <w:style w:type="character" w:customStyle="1" w:styleId="Ttulo1Char">
    <w:name w:val="Título 1 Char"/>
    <w:link w:val="Ttulo1"/>
    <w:uiPriority w:val="9"/>
    <w:rsid w:val="00132C8F"/>
    <w:rPr>
      <w:rFonts w:ascii="Calibri Light" w:eastAsia="Times New Roman" w:hAnsi="Calibri Light" w:cs="Times New Roman"/>
      <w:b/>
      <w:bCs/>
      <w:kern w:val="32"/>
      <w:sz w:val="32"/>
      <w:szCs w:val="32"/>
      <w:lang w:eastAsia="en-US"/>
    </w:rPr>
  </w:style>
  <w:style w:type="paragraph" w:customStyle="1" w:styleId="Caderno2">
    <w:name w:val="Caderno2"/>
    <w:basedOn w:val="Ttulo2"/>
    <w:qFormat/>
    <w:rsid w:val="00132C8F"/>
    <w:pPr>
      <w:numPr>
        <w:numId w:val="9"/>
      </w:numPr>
      <w:ind w:left="360"/>
    </w:pPr>
  </w:style>
  <w:style w:type="paragraph" w:styleId="Ttulo">
    <w:name w:val="Title"/>
    <w:basedOn w:val="Normal"/>
    <w:link w:val="TtuloChar"/>
    <w:qFormat/>
    <w:rsid w:val="00F61A1A"/>
    <w:pPr>
      <w:spacing w:after="0"/>
      <w:jc w:val="center"/>
    </w:pPr>
    <w:rPr>
      <w:rFonts w:eastAsia="Times New Roman"/>
      <w:b/>
      <w:bCs/>
      <w:szCs w:val="24"/>
      <w:lang w:val="x-none" w:eastAsia="x-none"/>
    </w:rPr>
  </w:style>
  <w:style w:type="character" w:customStyle="1" w:styleId="TtuloChar">
    <w:name w:val="Título Char"/>
    <w:link w:val="Ttulo"/>
    <w:rsid w:val="00F61A1A"/>
    <w:rPr>
      <w:rFonts w:ascii="Arial" w:eastAsia="Times New Roman" w:hAnsi="Arial"/>
      <w:b/>
      <w:bCs/>
      <w:sz w:val="22"/>
      <w:szCs w:val="24"/>
      <w:lang w:val="x-none" w:eastAsia="x-none"/>
    </w:rPr>
  </w:style>
  <w:style w:type="paragraph" w:customStyle="1" w:styleId="Corpodetexto21">
    <w:name w:val="Corpo de texto 21"/>
    <w:basedOn w:val="Normal"/>
    <w:rsid w:val="00EC5676"/>
    <w:pPr>
      <w:suppressAutoHyphens/>
      <w:spacing w:after="0" w:line="360" w:lineRule="exact"/>
    </w:pPr>
    <w:rPr>
      <w:rFonts w:ascii="Times New Roman" w:eastAsia="Times New Roman" w:hAnsi="Times New Roman"/>
      <w:sz w:val="24"/>
      <w:szCs w:val="20"/>
      <w:lang w:eastAsia="ar-SA"/>
    </w:rPr>
  </w:style>
  <w:style w:type="paragraph" w:customStyle="1" w:styleId="TextosemFormatao1">
    <w:name w:val="Texto sem Formatação1"/>
    <w:basedOn w:val="Normal"/>
    <w:rsid w:val="00EC5676"/>
    <w:pPr>
      <w:spacing w:after="0"/>
    </w:pPr>
    <w:rPr>
      <w:rFonts w:ascii="Courier New" w:eastAsia="Times New Roman" w:hAnsi="Courier New"/>
      <w:sz w:val="20"/>
      <w:szCs w:val="20"/>
      <w:lang w:eastAsia="ar-SA"/>
    </w:rPr>
  </w:style>
  <w:style w:type="paragraph" w:styleId="Recuodecorpodetexto3">
    <w:name w:val="Body Text Indent 3"/>
    <w:basedOn w:val="Normal"/>
    <w:link w:val="Recuodecorpodetexto3Char"/>
    <w:rsid w:val="00EC5676"/>
    <w:pPr>
      <w:spacing w:after="120"/>
      <w:ind w:left="283"/>
    </w:pPr>
    <w:rPr>
      <w:rFonts w:ascii="Times New Roman" w:eastAsia="Times New Roman" w:hAnsi="Times New Roman"/>
      <w:sz w:val="16"/>
      <w:szCs w:val="16"/>
    </w:rPr>
  </w:style>
  <w:style w:type="character" w:customStyle="1" w:styleId="Recuodecorpodetexto3Char">
    <w:name w:val="Recuo de corpo de texto 3 Char"/>
    <w:link w:val="Recuodecorpodetexto3"/>
    <w:rsid w:val="00EC5676"/>
    <w:rPr>
      <w:rFonts w:ascii="Times New Roman" w:eastAsia="Times New Roman" w:hAnsi="Times New Roman"/>
      <w:sz w:val="16"/>
      <w:szCs w:val="16"/>
      <w:lang w:eastAsia="en-US"/>
    </w:rPr>
  </w:style>
  <w:style w:type="paragraph" w:customStyle="1" w:styleId="Anexo1">
    <w:name w:val="Anexo_1"/>
    <w:basedOn w:val="Ttulo1"/>
    <w:next w:val="Normal"/>
    <w:autoRedefine/>
    <w:qFormat/>
    <w:rsid w:val="009A0190"/>
    <w:pPr>
      <w:spacing w:before="0" w:after="120"/>
      <w:jc w:val="center"/>
    </w:pPr>
    <w:rPr>
      <w:rFonts w:ascii="Arial" w:hAnsi="Arial"/>
      <w:sz w:val="22"/>
    </w:rPr>
  </w:style>
  <w:style w:type="paragraph" w:customStyle="1" w:styleId="Estilo2Caderno">
    <w:name w:val="Estilo2_Caderno"/>
    <w:basedOn w:val="Ttulo2"/>
    <w:autoRedefine/>
    <w:qFormat/>
    <w:rsid w:val="009A0190"/>
    <w:pPr>
      <w:numPr>
        <w:numId w:val="27"/>
      </w:numPr>
    </w:pPr>
    <w:rPr>
      <w:rFonts w:cs="Calibri"/>
      <w:bCs w:val="0"/>
      <w:color w:val="000000"/>
      <w:szCs w:val="23"/>
    </w:rPr>
  </w:style>
  <w:style w:type="paragraph" w:customStyle="1" w:styleId="Recuodecorpodetexto24">
    <w:name w:val="Recuo de corpo de texto 24"/>
    <w:basedOn w:val="Normal"/>
    <w:rsid w:val="00F61A1A"/>
    <w:pPr>
      <w:suppressAutoHyphens/>
      <w:spacing w:after="120" w:line="480" w:lineRule="auto"/>
      <w:ind w:left="283"/>
      <w:jc w:val="left"/>
    </w:pPr>
    <w:rPr>
      <w:rFonts w:ascii="Times New Roman" w:eastAsia="Times New Roman" w:hAnsi="Times New Roman"/>
      <w:color w:val="00000A"/>
      <w:sz w:val="24"/>
      <w:szCs w:val="24"/>
      <w:lang w:eastAsia="zh-CN"/>
    </w:rPr>
  </w:style>
  <w:style w:type="paragraph" w:styleId="Legenda">
    <w:name w:val="caption"/>
    <w:basedOn w:val="Normal"/>
    <w:next w:val="Normal"/>
    <w:uiPriority w:val="35"/>
    <w:qFormat/>
    <w:rsid w:val="0051047F"/>
    <w:rPr>
      <w:b/>
      <w:bCs/>
      <w:sz w:val="20"/>
      <w:szCs w:val="20"/>
    </w:rPr>
  </w:style>
  <w:style w:type="paragraph" w:styleId="Textodenotadefim">
    <w:name w:val="endnote text"/>
    <w:basedOn w:val="Normal"/>
    <w:link w:val="TextodenotadefimChar"/>
    <w:uiPriority w:val="99"/>
    <w:semiHidden/>
    <w:unhideWhenUsed/>
    <w:rsid w:val="00C20F4D"/>
    <w:rPr>
      <w:sz w:val="20"/>
      <w:szCs w:val="20"/>
    </w:rPr>
  </w:style>
  <w:style w:type="character" w:customStyle="1" w:styleId="TextodenotadefimChar">
    <w:name w:val="Texto de nota de fim Char"/>
    <w:link w:val="Textodenotadefim"/>
    <w:uiPriority w:val="99"/>
    <w:semiHidden/>
    <w:rsid w:val="00C20F4D"/>
    <w:rPr>
      <w:rFonts w:ascii="Arial" w:hAnsi="Arial"/>
      <w:lang w:eastAsia="en-US"/>
    </w:rPr>
  </w:style>
  <w:style w:type="character" w:styleId="Refdenotadefim">
    <w:name w:val="endnote reference"/>
    <w:uiPriority w:val="99"/>
    <w:semiHidden/>
    <w:unhideWhenUsed/>
    <w:rsid w:val="00C20F4D"/>
    <w:rPr>
      <w:vertAlign w:val="superscript"/>
    </w:rPr>
  </w:style>
  <w:style w:type="paragraph" w:styleId="Textodenotaderodap">
    <w:name w:val="footnote text"/>
    <w:basedOn w:val="Normal"/>
    <w:link w:val="TextodenotaderodapChar"/>
    <w:uiPriority w:val="99"/>
    <w:semiHidden/>
    <w:unhideWhenUsed/>
    <w:rsid w:val="00C20F4D"/>
    <w:rPr>
      <w:sz w:val="20"/>
      <w:szCs w:val="20"/>
    </w:rPr>
  </w:style>
  <w:style w:type="character" w:customStyle="1" w:styleId="TextodenotaderodapChar">
    <w:name w:val="Texto de nota de rodapé Char"/>
    <w:link w:val="Textodenotaderodap"/>
    <w:uiPriority w:val="99"/>
    <w:semiHidden/>
    <w:rsid w:val="00C20F4D"/>
    <w:rPr>
      <w:rFonts w:ascii="Arial" w:hAnsi="Arial"/>
      <w:lang w:eastAsia="en-US"/>
    </w:rPr>
  </w:style>
  <w:style w:type="character" w:styleId="Refdenotaderodap">
    <w:name w:val="footnote reference"/>
    <w:uiPriority w:val="99"/>
    <w:semiHidden/>
    <w:unhideWhenUsed/>
    <w:rsid w:val="00C20F4D"/>
    <w:rPr>
      <w:vertAlign w:val="superscript"/>
    </w:rPr>
  </w:style>
  <w:style w:type="paragraph" w:styleId="NormalWeb">
    <w:name w:val="Normal (Web)"/>
    <w:basedOn w:val="Normal"/>
    <w:uiPriority w:val="99"/>
    <w:semiHidden/>
    <w:unhideWhenUsed/>
    <w:rsid w:val="001B33AF"/>
    <w:pPr>
      <w:spacing w:before="100" w:beforeAutospacing="1" w:after="100" w:afterAutospacing="1"/>
      <w:jc w:val="left"/>
    </w:pPr>
    <w:rPr>
      <w:rFonts w:ascii="Times New Roman" w:eastAsia="Times New Roman" w:hAnsi="Times New Roman"/>
      <w:sz w:val="24"/>
      <w:szCs w:val="24"/>
      <w:lang w:eastAsia="pt-BR"/>
    </w:rPr>
  </w:style>
  <w:style w:type="character" w:styleId="Refdecomentrio">
    <w:name w:val="annotation reference"/>
    <w:uiPriority w:val="99"/>
    <w:semiHidden/>
    <w:unhideWhenUsed/>
    <w:rsid w:val="00A83FAE"/>
    <w:rPr>
      <w:sz w:val="16"/>
      <w:szCs w:val="16"/>
    </w:rPr>
  </w:style>
  <w:style w:type="paragraph" w:styleId="Textodecomentrio">
    <w:name w:val="annotation text"/>
    <w:basedOn w:val="Normal"/>
    <w:link w:val="TextodecomentrioChar"/>
    <w:uiPriority w:val="99"/>
    <w:semiHidden/>
    <w:unhideWhenUsed/>
    <w:rsid w:val="00A83FAE"/>
    <w:rPr>
      <w:sz w:val="20"/>
      <w:szCs w:val="20"/>
    </w:rPr>
  </w:style>
  <w:style w:type="character" w:customStyle="1" w:styleId="TextodecomentrioChar">
    <w:name w:val="Texto de comentário Char"/>
    <w:link w:val="Textodecomentrio"/>
    <w:uiPriority w:val="99"/>
    <w:semiHidden/>
    <w:rsid w:val="00A83FAE"/>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A83FAE"/>
    <w:rPr>
      <w:b/>
      <w:bCs/>
    </w:rPr>
  </w:style>
  <w:style w:type="character" w:customStyle="1" w:styleId="AssuntodocomentrioChar">
    <w:name w:val="Assunto do comentário Char"/>
    <w:link w:val="Assuntodocomentrio"/>
    <w:uiPriority w:val="99"/>
    <w:semiHidden/>
    <w:rsid w:val="00A83FAE"/>
    <w:rPr>
      <w:rFonts w:ascii="Arial" w:hAnsi="Arial"/>
      <w:b/>
      <w:bCs/>
      <w:lang w:eastAsia="en-US"/>
    </w:rPr>
  </w:style>
  <w:style w:type="paragraph" w:styleId="PargrafodaLista">
    <w:name w:val="List Paragraph"/>
    <w:basedOn w:val="Normal"/>
    <w:uiPriority w:val="72"/>
    <w:qFormat/>
    <w:rsid w:val="005223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68093">
      <w:bodyDiv w:val="1"/>
      <w:marLeft w:val="0"/>
      <w:marRight w:val="0"/>
      <w:marTop w:val="0"/>
      <w:marBottom w:val="0"/>
      <w:divBdr>
        <w:top w:val="none" w:sz="0" w:space="0" w:color="auto"/>
        <w:left w:val="none" w:sz="0" w:space="0" w:color="auto"/>
        <w:bottom w:val="none" w:sz="0" w:space="0" w:color="auto"/>
        <w:right w:val="none" w:sz="0" w:space="0" w:color="auto"/>
      </w:divBdr>
    </w:div>
    <w:div w:id="296687329">
      <w:bodyDiv w:val="1"/>
      <w:marLeft w:val="0"/>
      <w:marRight w:val="0"/>
      <w:marTop w:val="0"/>
      <w:marBottom w:val="0"/>
      <w:divBdr>
        <w:top w:val="none" w:sz="0" w:space="0" w:color="auto"/>
        <w:left w:val="none" w:sz="0" w:space="0" w:color="auto"/>
        <w:bottom w:val="none" w:sz="0" w:space="0" w:color="auto"/>
        <w:right w:val="none" w:sz="0" w:space="0" w:color="auto"/>
      </w:divBdr>
    </w:div>
    <w:div w:id="347174316">
      <w:bodyDiv w:val="1"/>
      <w:marLeft w:val="0"/>
      <w:marRight w:val="0"/>
      <w:marTop w:val="0"/>
      <w:marBottom w:val="0"/>
      <w:divBdr>
        <w:top w:val="none" w:sz="0" w:space="0" w:color="auto"/>
        <w:left w:val="none" w:sz="0" w:space="0" w:color="auto"/>
        <w:bottom w:val="none" w:sz="0" w:space="0" w:color="auto"/>
        <w:right w:val="none" w:sz="0" w:space="0" w:color="auto"/>
      </w:divBdr>
    </w:div>
    <w:div w:id="546642769">
      <w:bodyDiv w:val="1"/>
      <w:marLeft w:val="0"/>
      <w:marRight w:val="0"/>
      <w:marTop w:val="0"/>
      <w:marBottom w:val="0"/>
      <w:divBdr>
        <w:top w:val="none" w:sz="0" w:space="0" w:color="auto"/>
        <w:left w:val="none" w:sz="0" w:space="0" w:color="auto"/>
        <w:bottom w:val="none" w:sz="0" w:space="0" w:color="auto"/>
        <w:right w:val="none" w:sz="0" w:space="0" w:color="auto"/>
      </w:divBdr>
    </w:div>
    <w:div w:id="593828712">
      <w:bodyDiv w:val="1"/>
      <w:marLeft w:val="0"/>
      <w:marRight w:val="0"/>
      <w:marTop w:val="0"/>
      <w:marBottom w:val="0"/>
      <w:divBdr>
        <w:top w:val="none" w:sz="0" w:space="0" w:color="auto"/>
        <w:left w:val="none" w:sz="0" w:space="0" w:color="auto"/>
        <w:bottom w:val="none" w:sz="0" w:space="0" w:color="auto"/>
        <w:right w:val="none" w:sz="0" w:space="0" w:color="auto"/>
      </w:divBdr>
    </w:div>
    <w:div w:id="859313636">
      <w:bodyDiv w:val="1"/>
      <w:marLeft w:val="0"/>
      <w:marRight w:val="0"/>
      <w:marTop w:val="0"/>
      <w:marBottom w:val="0"/>
      <w:divBdr>
        <w:top w:val="none" w:sz="0" w:space="0" w:color="auto"/>
        <w:left w:val="none" w:sz="0" w:space="0" w:color="auto"/>
        <w:bottom w:val="none" w:sz="0" w:space="0" w:color="auto"/>
        <w:right w:val="none" w:sz="0" w:space="0" w:color="auto"/>
      </w:divBdr>
    </w:div>
    <w:div w:id="1011298491">
      <w:bodyDiv w:val="1"/>
      <w:marLeft w:val="0"/>
      <w:marRight w:val="0"/>
      <w:marTop w:val="0"/>
      <w:marBottom w:val="0"/>
      <w:divBdr>
        <w:top w:val="none" w:sz="0" w:space="0" w:color="auto"/>
        <w:left w:val="none" w:sz="0" w:space="0" w:color="auto"/>
        <w:bottom w:val="none" w:sz="0" w:space="0" w:color="auto"/>
        <w:right w:val="none" w:sz="0" w:space="0" w:color="auto"/>
      </w:divBdr>
    </w:div>
    <w:div w:id="1114708671">
      <w:bodyDiv w:val="1"/>
      <w:marLeft w:val="0"/>
      <w:marRight w:val="0"/>
      <w:marTop w:val="0"/>
      <w:marBottom w:val="0"/>
      <w:divBdr>
        <w:top w:val="none" w:sz="0" w:space="0" w:color="auto"/>
        <w:left w:val="none" w:sz="0" w:space="0" w:color="auto"/>
        <w:bottom w:val="none" w:sz="0" w:space="0" w:color="auto"/>
        <w:right w:val="none" w:sz="0" w:space="0" w:color="auto"/>
      </w:divBdr>
    </w:div>
    <w:div w:id="1191451852">
      <w:bodyDiv w:val="1"/>
      <w:marLeft w:val="0"/>
      <w:marRight w:val="0"/>
      <w:marTop w:val="0"/>
      <w:marBottom w:val="0"/>
      <w:divBdr>
        <w:top w:val="none" w:sz="0" w:space="0" w:color="auto"/>
        <w:left w:val="none" w:sz="0" w:space="0" w:color="auto"/>
        <w:bottom w:val="none" w:sz="0" w:space="0" w:color="auto"/>
        <w:right w:val="none" w:sz="0" w:space="0" w:color="auto"/>
      </w:divBdr>
    </w:div>
    <w:div w:id="1371299989">
      <w:bodyDiv w:val="1"/>
      <w:marLeft w:val="0"/>
      <w:marRight w:val="0"/>
      <w:marTop w:val="0"/>
      <w:marBottom w:val="0"/>
      <w:divBdr>
        <w:top w:val="none" w:sz="0" w:space="0" w:color="auto"/>
        <w:left w:val="none" w:sz="0" w:space="0" w:color="auto"/>
        <w:bottom w:val="none" w:sz="0" w:space="0" w:color="auto"/>
        <w:right w:val="none" w:sz="0" w:space="0" w:color="auto"/>
      </w:divBdr>
    </w:div>
    <w:div w:id="139088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causp.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pt-BR" sz="1600" b="1"/>
              <a:t>Respostas por Departamento</a:t>
            </a:r>
          </a:p>
        </c:rich>
      </c:tx>
      <c:layout>
        <c:manualLayout>
          <c:xMode val="edge"/>
          <c:yMode val="edge"/>
          <c:x val="0.26059402738928683"/>
          <c:y val="3.8787878787878788E-2"/>
        </c:manualLayout>
      </c:layout>
      <c:overlay val="0"/>
      <c:spPr>
        <a:noFill/>
        <a:ln>
          <a:noFill/>
        </a:ln>
        <a:effectLst/>
      </c:spPr>
    </c:title>
    <c:autoTitleDeleted val="0"/>
    <c:plotArea>
      <c:layout/>
      <c:pieChart>
        <c:varyColors val="1"/>
        <c:ser>
          <c:idx val="0"/>
          <c:order val="0"/>
          <c:dPt>
            <c:idx val="0"/>
            <c:bubble3D val="0"/>
            <c:spPr>
              <a:solidFill>
                <a:schemeClr val="accent1"/>
              </a:solidFill>
              <a:ln w="19055">
                <a:solidFill>
                  <a:schemeClr val="lt1"/>
                </a:solidFill>
              </a:ln>
              <a:effectLst/>
            </c:spPr>
          </c:dPt>
          <c:dPt>
            <c:idx val="1"/>
            <c:bubble3D val="0"/>
            <c:spPr>
              <a:solidFill>
                <a:schemeClr val="accent2"/>
              </a:solidFill>
              <a:ln w="19055">
                <a:solidFill>
                  <a:schemeClr val="lt1"/>
                </a:solidFill>
              </a:ln>
              <a:effectLst/>
            </c:spPr>
          </c:dPt>
          <c:dPt>
            <c:idx val="2"/>
            <c:bubble3D val="0"/>
            <c:spPr>
              <a:solidFill>
                <a:schemeClr val="accent3"/>
              </a:solidFill>
              <a:ln w="19055">
                <a:solidFill>
                  <a:schemeClr val="lt1"/>
                </a:solidFill>
              </a:ln>
              <a:effectLst/>
            </c:spPr>
          </c:dPt>
          <c:dPt>
            <c:idx val="3"/>
            <c:bubble3D val="0"/>
            <c:spPr>
              <a:solidFill>
                <a:schemeClr val="accent4"/>
              </a:solidFill>
              <a:ln w="19055">
                <a:solidFill>
                  <a:schemeClr val="lt1"/>
                </a:solidFill>
              </a:ln>
              <a:effectLst/>
            </c:spPr>
          </c:dPt>
          <c:dPt>
            <c:idx val="4"/>
            <c:bubble3D val="0"/>
            <c:spPr>
              <a:solidFill>
                <a:schemeClr val="accent5"/>
              </a:solidFill>
              <a:ln w="19055">
                <a:solidFill>
                  <a:schemeClr val="lt1"/>
                </a:solidFill>
              </a:ln>
              <a:effectLst/>
            </c:spPr>
          </c:dPt>
          <c:dPt>
            <c:idx val="5"/>
            <c:bubble3D val="0"/>
            <c:spPr>
              <a:solidFill>
                <a:schemeClr val="accent6"/>
              </a:solidFill>
              <a:ln w="19055">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1"/>
            <c:showSerName val="0"/>
            <c:showPercent val="1"/>
            <c:showBubbleSize val="0"/>
            <c:separator>
</c:separator>
            <c:showLeaderLines val="1"/>
            <c:leaderLines>
              <c:spPr>
                <a:ln w="952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Resultados!$A$4:$A$9</c:f>
              <c:strCache>
                <c:ptCount val="6"/>
                <c:pt idx="0">
                  <c:v>Área Administrativa</c:v>
                </c:pt>
                <c:pt idx="1">
                  <c:v>Área de Ensino e Formação</c:v>
                </c:pt>
                <c:pt idx="2">
                  <c:v>Área Financeira</c:v>
                </c:pt>
                <c:pt idx="3">
                  <c:v>Área de Relações Institucionais</c:v>
                </c:pt>
                <c:pt idx="4">
                  <c:v>Área Técnica</c:v>
                </c:pt>
                <c:pt idx="5">
                  <c:v>Presidência</c:v>
                </c:pt>
              </c:strCache>
            </c:strRef>
          </c:cat>
          <c:val>
            <c:numRef>
              <c:f>Resultados!$B$4:$B$9</c:f>
              <c:numCache>
                <c:formatCode>General</c:formatCode>
                <c:ptCount val="6"/>
                <c:pt idx="0">
                  <c:v>34</c:v>
                </c:pt>
                <c:pt idx="1">
                  <c:v>6</c:v>
                </c:pt>
                <c:pt idx="2">
                  <c:v>13</c:v>
                </c:pt>
                <c:pt idx="3">
                  <c:v>1</c:v>
                </c:pt>
                <c:pt idx="4">
                  <c:v>15</c:v>
                </c:pt>
                <c:pt idx="5">
                  <c:v>18</c:v>
                </c:pt>
              </c:numCache>
            </c:numRef>
          </c:val>
        </c:ser>
        <c:dLbls>
          <c:showLegendKey val="0"/>
          <c:showVal val="0"/>
          <c:showCatName val="0"/>
          <c:showSerName val="0"/>
          <c:showPercent val="0"/>
          <c:showBubbleSize val="0"/>
          <c:showLeaderLines val="1"/>
        </c:dLbls>
        <c:firstSliceAng val="0"/>
      </c:pieChart>
      <c:spPr>
        <a:noFill/>
        <a:ln w="25407">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07C94-6392-43F6-980F-2AA6201D7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6650</Words>
  <Characters>35913</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42479</CharactersWithSpaces>
  <SharedDoc>false</SharedDoc>
  <HLinks>
    <vt:vector size="6" baseType="variant">
      <vt:variant>
        <vt:i4>1114207</vt:i4>
      </vt:variant>
      <vt:variant>
        <vt:i4>3</vt:i4>
      </vt:variant>
      <vt:variant>
        <vt:i4>0</vt:i4>
      </vt:variant>
      <vt:variant>
        <vt:i4>5</vt:i4>
      </vt:variant>
      <vt:variant>
        <vt:lpwstr>http://www.causp.gov.br/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Seven</dc:creator>
  <cp:keywords/>
  <cp:lastModifiedBy>Fernando José de Medeiros Costa</cp:lastModifiedBy>
  <cp:revision>2</cp:revision>
  <cp:lastPrinted>2019-03-12T20:13:00Z</cp:lastPrinted>
  <dcterms:created xsi:type="dcterms:W3CDTF">2019-03-12T20:19:00Z</dcterms:created>
  <dcterms:modified xsi:type="dcterms:W3CDTF">2019-03-12T20:19:00Z</dcterms:modified>
</cp:coreProperties>
</file>