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DD5EA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72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DD5EA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18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DD5EA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OUTUBRO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DD5EAF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proofErr w:type="gramStart"/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os(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as) empregados(as) autorizados(as) a obter permissão específica do SICCAU para visualização da identificação do denunciante, que solicita sigilo no preenchimento do formulário do módulo de denúncia no sistema.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do Regimento Interno do CAU/SP, 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Considerando a </w:t>
      </w:r>
      <w:r w:rsidRPr="00DD5EA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Resolução CAU/BR nº198/2020, que dispõe sobre a fiscalização do exercício profissional e prevê, em seu art. 22 </w:t>
      </w:r>
      <w:r w:rsidRPr="00DD5E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§ 8º, 9º e 10º, </w:t>
      </w:r>
      <w:r w:rsidRPr="00DD5EA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que o denunciante poderá solicitar sigilo de sua identidade: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D5EAF" w:rsidRPr="00DD5EAF" w:rsidRDefault="00DD5EAF" w:rsidP="00DD5E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“Art. 22. A instauração da ação de fiscalização pode se dar de ofício ou mediante representação, nos casos em que se verificar a existência de provas ou indícios de infração à legislação profissional.</w:t>
      </w:r>
    </w:p>
    <w:p w:rsidR="00DD5EAF" w:rsidRPr="00DD5EAF" w:rsidRDefault="00DD5EAF" w:rsidP="00DD5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(...)</w:t>
      </w:r>
    </w:p>
    <w:p w:rsidR="00DD5EAF" w:rsidRPr="00DD5EAF" w:rsidRDefault="00DD5EAF" w:rsidP="00DD5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§ 8º O denunciante poderá solicitar o sigilo de sua identidade.</w:t>
      </w:r>
    </w:p>
    <w:p w:rsidR="00DD5EAF" w:rsidRPr="00DD5EAF" w:rsidRDefault="00DD5EAF" w:rsidP="00DD5E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§ 9º Ressalvados os casos de denúncia anônima, é facultado ao denunciante receber protocolo de acompanhamento da denúncia por meio de portal próprio no SICCAU, em que poderá apresentar, voluntariamente ou a pedido, novos elementos sobre os fatos denunciados, garantida a preservação do sigilo do denunciante quando solicitado.</w:t>
      </w:r>
    </w:p>
    <w:p w:rsidR="00DD5EAF" w:rsidRPr="00DD5EAF" w:rsidRDefault="00DD5EAF" w:rsidP="00DD5E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§ 10. Caso os fatos averiguados pelo agente de fiscalização também configurem indícios de falta ético-disciplinar, deverão ser observadas as regras das normas próprias de condução do processo ético-disciplinar no âmbito dos CAU/UF e do CAU/BR.”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Considerando que conforme Deliberação CED-CAU/BR nº 035/2021, nos casos de denúncia que contenha indícios de infração ético-disciplinar, na instauração do processo as partes interessadas e os servidores dos CAU/UF e do CAU/BR terão acesso a identificação do denunciante;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Considerando que o CAU/BR, desenvolveu uma permissão específica no SICCAU para que apenas funcionários designados tenham acesso a visualização da identificação do denunciante que solicita "sigilo" por meio de preenchimento do formulário de denúncias no sistema, sendo essa a permissão </w:t>
      </w:r>
      <w:r w:rsidRPr="00DD5EA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t-BR"/>
        </w:rPr>
        <w:t>“</w:t>
      </w:r>
      <w:r w:rsidRPr="00DD5EAF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pt-BR"/>
        </w:rPr>
        <w:t>00609002</w:t>
      </w:r>
      <w:r w:rsidRPr="00DD5EA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t-BR"/>
        </w:rPr>
        <w:t> </w:t>
      </w:r>
      <w:r w:rsidRPr="00DD5EAF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pt-BR"/>
        </w:rPr>
        <w:t>– Visualizar dados do denunciante identificado sigiloso”,</w:t>
      </w:r>
      <w:r w:rsidRPr="00DD5EA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t-BR"/>
        </w:rPr>
        <w:t> e </w:t>
      </w:r>
      <w:r w:rsidRPr="00DD5E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exigindo conforme LGPD e mediante portaria que a permissão seja fornecida apenas por solicitação para usuários autorizados;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Considerando que a Resolução CAU/BR nº143/2017, que dispõe sobre as normas para condução do processo ético-disciplinar, em seu art. 18 prevê que: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D5EAF" w:rsidRPr="00DD5EAF" w:rsidRDefault="00DD5EAF" w:rsidP="00DD5EAF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>"A denúncia, depois de registrada, deverá ser imediatamente encaminhada à unidade organizacional responsável pelas atividades de fiscalização do CAU/UF para providências iniciais(...)".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Pr="00DD5EAF" w:rsidRDefault="00DD5EAF" w:rsidP="00DD5EAF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que as atividades relacionadas a triagem e distribuição de denúncias que chegam ao setor de Fiscalização são desenvolvidas pelo assistente administrativo Everton Palmeira de Souza e que, no caso de denúncias com indícios de inadequação ética por profissional Arquiteto e Urbanista, este funcionário também é responsável pela condução dos procedimentos legais </w:t>
      </w: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estabelecidos na Resolução CAU/BR nº143/2017, no que diz respeito às providências iniciais e consequente encaminhamento a Comissão de Ética e Disciplina e Presidência.</w:t>
      </w:r>
    </w:p>
    <w:p w:rsidR="006F67A6" w:rsidRPr="00DD5EAF" w:rsidRDefault="00DD5EAF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DD5EAF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Art. 1º Designar, os empregados listados abaixo para obter permissão específica do SICCAU para visualização da identificação do denunciante que solicita sigilo no preenchimento do formulário do módulo de denúncia:</w:t>
      </w:r>
    </w:p>
    <w:p w:rsidR="00DD5EAF" w:rsidRPr="00DD5EAF" w:rsidRDefault="00DD5EAF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I –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verton Palmeira de Souza, matrícula 312,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Assistente Técnico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–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Aplicação: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Administrativo;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II – 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C</w:t>
      </w:r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ecília </w:t>
      </w:r>
      <w:proofErr w:type="spellStart"/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Carrapatoso</w:t>
      </w:r>
      <w:proofErr w:type="spellEnd"/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 da Costa,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 matrícula 173,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Coordenadora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– Aplicação: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Fiscalização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;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III – 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F</w:t>
      </w:r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ernanda </w:t>
      </w:r>
      <w:proofErr w:type="spellStart"/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Naccaratto</w:t>
      </w:r>
      <w:proofErr w:type="spellEnd"/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 Oliveira Leite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, matrícula 279,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Supervisora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–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Aplicação: Fiscalização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de Base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;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IV – 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K</w:t>
      </w:r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aren Martinelli Gusman Ferraz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, matrícula 157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,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Supervisora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–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Aplicação: Fiscalização de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Campo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;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V – 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J</w:t>
      </w:r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osiane Mendes Rodrigues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, matrícula 203,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Supervisora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–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Aplicação: Processo de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Ética e Disciplina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.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VI – 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R</w:t>
      </w:r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enata Dias </w:t>
      </w:r>
      <w:proofErr w:type="spellStart"/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Pescuma</w:t>
      </w:r>
      <w:proofErr w:type="spellEnd"/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 Silva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, matrícula 172,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Assistente Técnico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–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Aplicação: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Administrativo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.</w:t>
      </w:r>
    </w:p>
    <w:p w:rsidR="00DD5EAF" w:rsidRPr="00D72265" w:rsidRDefault="00D72265" w:rsidP="00D722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VII – 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R</w:t>
      </w:r>
      <w:r w:rsidR="003B58C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icardo Gomes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 xml:space="preserve">, matrícula 402, Analista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Técnico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–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</w:t>
      </w:r>
      <w:r w:rsidR="003B58CD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Aplicação: </w:t>
      </w:r>
      <w:r w:rsidR="00DD5EAF" w:rsidRPr="00D7226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Administrativo</w:t>
      </w:r>
      <w:r w:rsidR="00DD5EAF" w:rsidRPr="00D7226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.</w:t>
      </w:r>
    </w:p>
    <w:p w:rsidR="00DD5EAF" w:rsidRPr="00DD5EAF" w:rsidRDefault="00DD5EAF" w:rsidP="00D72265">
      <w:pPr>
        <w:spacing w:after="0" w:line="360" w:lineRule="auto"/>
        <w:ind w:firstLine="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Art. 2º As designações de que trata o art. 1º da presente portaria se submetem às condições estabelecidas na Deliberação nº 035/2021 – (CED-CAU/BR), Resolução CAU/BR nº198/2020, Resolução CAU/BR nº143/2017, e suas alterações, devendo os designados fiel observância aos procedimentos ali estabelecidos.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>Art</w:t>
      </w:r>
      <w:proofErr w:type="spellEnd"/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 xml:space="preserve"> 3º Ao iniciar e alimentar cada processo administrativo eletrônico, os designados deverão configurar o nível de acesso que preserve o acesso restrito a setores e comissões que trabalham com a informação sigilosa acessada no SICCAU e juntada ao processo, indicando a devida hipótese legal.</w:t>
      </w: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lang w:eastAsia="pt-BR"/>
        </w:rPr>
        <w:t xml:space="preserve">Art. 4º </w:t>
      </w:r>
      <w:r w:rsidR="000D6DEF" w:rsidRPr="000D6DEF">
        <w:rPr>
          <w:rFonts w:ascii="Times New Roman" w:eastAsia="Times New Roman" w:hAnsi="Times New Roman" w:cs="Times New Roman"/>
          <w:color w:val="000000"/>
          <w:lang w:eastAsia="pt-BR"/>
        </w:rPr>
        <w:t>Esta Portaria entra em vigor na data de sua publicação.</w:t>
      </w:r>
      <w:bookmarkStart w:id="0" w:name="_GoBack"/>
      <w:bookmarkEnd w:id="0"/>
    </w:p>
    <w:p w:rsid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18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sectPr w:rsidR="002935C4" w:rsidRPr="00DD5EA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50" w:rsidRDefault="00847B50" w:rsidP="00115187">
      <w:pPr>
        <w:spacing w:after="0" w:line="240" w:lineRule="auto"/>
      </w:pPr>
      <w:r>
        <w:separator/>
      </w:r>
    </w:p>
  </w:endnote>
  <w:endnote w:type="continuationSeparator" w:id="0">
    <w:p w:rsidR="00847B50" w:rsidRDefault="00847B50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50" w:rsidRDefault="00847B50" w:rsidP="00115187">
      <w:pPr>
        <w:spacing w:after="0" w:line="240" w:lineRule="auto"/>
      </w:pPr>
      <w:r>
        <w:separator/>
      </w:r>
    </w:p>
  </w:footnote>
  <w:footnote w:type="continuationSeparator" w:id="0">
    <w:p w:rsidR="00847B50" w:rsidRDefault="00847B50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2023-08-07T18:54:00Z</cp:lastPrinted>
  <dcterms:created xsi:type="dcterms:W3CDTF">2023-10-18T14:29:00Z</dcterms:created>
  <dcterms:modified xsi:type="dcterms:W3CDTF">2023-10-18T14:44:00Z</dcterms:modified>
</cp:coreProperties>
</file>