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62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11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55650" w:rsidRDefault="00255650" w:rsidP="00BD39C5">
      <w:pPr>
        <w:spacing w:after="120" w:line="240" w:lineRule="auto"/>
        <w:ind w:left="1134" w:right="567"/>
        <w:jc w:val="center"/>
      </w:pPr>
      <w:r w:rsidRPr="00255650">
        <w:rPr>
          <w:color w:val="0070C0"/>
        </w:rPr>
        <w:t>(Alterada pela Portaria Presidencial CAU/SP n.º 5</w:t>
      </w:r>
      <w:r>
        <w:rPr>
          <w:color w:val="0070C0"/>
        </w:rPr>
        <w:t>6</w:t>
      </w:r>
      <w:r w:rsidRPr="00255650">
        <w:rPr>
          <w:color w:val="0070C0"/>
        </w:rPr>
        <w:t>5/2023)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55650" w:rsidRDefault="006F67A6" w:rsidP="001020BF">
      <w:pPr>
        <w:spacing w:after="0" w:line="240" w:lineRule="auto"/>
        <w:ind w:left="3402"/>
        <w:jc w:val="both"/>
        <w:rPr>
          <w:color w:val="0070C0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Assistente </w:t>
      </w:r>
      <w:r w:rsidR="001020BF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CAU/SP,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RENATA DIAS PESCUMA </w:t>
      </w:r>
      <w:r w:rsidR="00255650">
        <w:rPr>
          <w:rFonts w:ascii="Times New Roman" w:eastAsia="Times New Roman" w:hAnsi="Times New Roman" w:cs="Times New Roman"/>
          <w:color w:val="000000"/>
          <w:lang w:eastAsia="pt-BR"/>
        </w:rPr>
        <w:t>SILVA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para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exercer, temporariamente, durante o período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férias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titular, o cargo de 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>Supervis</w:t>
      </w:r>
      <w:r w:rsidR="00F174FE">
        <w:rPr>
          <w:rFonts w:ascii="Times New Roman" w:eastAsia="Times New Roman" w:hAnsi="Times New Roman" w:cs="Times New Roman"/>
          <w:color w:val="000000"/>
          <w:lang w:eastAsia="pt-BR"/>
        </w:rPr>
        <w:t>or de Área – Aplicação: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Processos de Ética e Disciplina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providências.</w:t>
      </w:r>
      <w:r w:rsidR="00255650">
        <w:t xml:space="preserve"> </w:t>
      </w:r>
      <w:r w:rsidR="00255650" w:rsidRPr="00255650">
        <w:rPr>
          <w:color w:val="0070C0"/>
        </w:rPr>
        <w:t>(Redação dada pela Portaria Presidencial CAU/SP n.º 5</w:t>
      </w:r>
      <w:r w:rsidR="00255650">
        <w:rPr>
          <w:color w:val="0070C0"/>
        </w:rPr>
        <w:t>6</w:t>
      </w:r>
      <w:r w:rsidR="00255650" w:rsidRPr="00255650">
        <w:rPr>
          <w:color w:val="0070C0"/>
        </w:rPr>
        <w:t>5/2023)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 dispõem,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respectivamente, “A todo trabalho de igual valor corresponderá salário igual, sem distinção de sexo”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“Ao empregado chamado a ocupar, em comissão, interinamente, ou em substituição eventual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temporária, cargo diverso do que exercer na empresa, serão garantidas a contagem do tempo naquele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serviço, bem como volta ao cargo anterior”;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reestruturação organizacional do CAU/SP, com a criação de áreas, vagas e cargos de provimento efetivo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em comissão, a extinção de vagas e cargos de provimento em comissão, a equiparação de empregos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de Livre Provimento e Demissão aos cargos de provimento em comissão do grupo Direção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Assessoramento Superior (DAS), da Administração Pública Federal, e estabeleceu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 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Pr="006F67A6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Solicitação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>CAUSP/SGO/ETDIS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constante 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autos do Processo SEI n.º 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>00179.003599/2023-04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Designar, para exercer temporariamente o cargo de </w:t>
      </w:r>
      <w:r w:rsidR="00F174FE" w:rsidRPr="00025778">
        <w:rPr>
          <w:rFonts w:ascii="Times New Roman" w:eastAsia="Times New Roman" w:hAnsi="Times New Roman" w:cs="Times New Roman"/>
          <w:color w:val="000000"/>
          <w:lang w:eastAsia="pt-BR"/>
        </w:rPr>
        <w:t>Supervis</w:t>
      </w:r>
      <w:r w:rsidR="00F174FE">
        <w:rPr>
          <w:rFonts w:ascii="Times New Roman" w:eastAsia="Times New Roman" w:hAnsi="Times New Roman" w:cs="Times New Roman"/>
          <w:color w:val="000000"/>
          <w:lang w:eastAsia="pt-BR"/>
        </w:rPr>
        <w:t>or de Área – Aplicação:</w:t>
      </w:r>
      <w:r w:rsidR="00F174FE"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Processos de Ética e Disciplina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CAU/SP, durante férias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titular, no período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8 de setembro de 2023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a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0</w:t>
      </w:r>
      <w:r w:rsidR="00091374">
        <w:rPr>
          <w:rFonts w:ascii="Times New Roman" w:eastAsia="Times New Roman" w:hAnsi="Times New Roman" w:cs="Times New Roman"/>
          <w:color w:val="000000"/>
          <w:lang w:eastAsia="pt-BR"/>
        </w:rPr>
        <w:t>7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outubro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de 2023,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públic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ocupante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do cargo de Assistente 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>Técnico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 – A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>plicação: administrativo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RENATA DIAS PESCUMA </w:t>
      </w:r>
      <w:r w:rsidR="00255650">
        <w:rPr>
          <w:rFonts w:ascii="Times New Roman" w:eastAsia="Times New Roman" w:hAnsi="Times New Roman" w:cs="Times New Roman"/>
          <w:color w:val="000000"/>
          <w:lang w:eastAsia="pt-BR"/>
        </w:rPr>
        <w:t>SILVA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172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5565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255650" w:rsidRPr="00255650">
        <w:rPr>
          <w:color w:val="0070C0"/>
        </w:rPr>
        <w:t>(Redação dada pela Portaria Presidencial CAU/SP n.º 5</w:t>
      </w:r>
      <w:r w:rsidR="00255650">
        <w:rPr>
          <w:color w:val="0070C0"/>
        </w:rPr>
        <w:t>6</w:t>
      </w:r>
      <w:r w:rsidR="00255650" w:rsidRPr="00255650">
        <w:rPr>
          <w:color w:val="0070C0"/>
        </w:rPr>
        <w:t>5/2023)</w:t>
      </w:r>
      <w:bookmarkStart w:id="0" w:name="_GoBack"/>
      <w:bookmarkEnd w:id="0"/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2º Atribuir a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designada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no período de substituição de que trata o art. 1º antecedente,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na forma da lei, a diferença salarial entre o cargo atualmente ocupado e o cargo que assumirá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temporariamente, conforme tabela salarial aprovada na Deliberação Plenária DPOSP n.º 0264-07/2019.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Art. 3º Durante o período de substituição de que trata o art. 1º 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>a empregada substituta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exercerá as funções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inerentes ao cargo de </w:t>
      </w:r>
      <w:r w:rsidR="00F174FE" w:rsidRPr="00025778">
        <w:rPr>
          <w:rFonts w:ascii="Times New Roman" w:eastAsia="Times New Roman" w:hAnsi="Times New Roman" w:cs="Times New Roman"/>
          <w:color w:val="000000"/>
          <w:lang w:eastAsia="pt-BR"/>
        </w:rPr>
        <w:t>Supervis</w:t>
      </w:r>
      <w:r w:rsidR="00F174FE">
        <w:rPr>
          <w:rFonts w:ascii="Times New Roman" w:eastAsia="Times New Roman" w:hAnsi="Times New Roman" w:cs="Times New Roman"/>
          <w:color w:val="000000"/>
          <w:lang w:eastAsia="pt-BR"/>
        </w:rPr>
        <w:t>or de Área – Aplicação:</w:t>
      </w:r>
      <w:r w:rsidR="00F174FE"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Processos de Ética e Disciplina</w:t>
      </w:r>
      <w:r w:rsidR="00DE02E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do CAU/SP cumulativamente com 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funções de Assistente </w:t>
      </w:r>
      <w:r w:rsidR="002221D4"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 CAU/SP, conforme Anexo I da presente Portaria.</w:t>
      </w:r>
    </w:p>
    <w:p w:rsidR="006F67A6" w:rsidRPr="006F67A6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935C4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publicação, revogando-se automaticamente ao término</w:t>
      </w:r>
      <w:r w:rsidR="00BD39C5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do prazo de substituição de que trata o art. 1º.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cr/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0913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="00025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BD39C5" w:rsidRPr="00BD39C5" w:rsidRDefault="00BD39C5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62, DE 11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293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35B1D" w:rsidRDefault="00BD39C5" w:rsidP="00D9190F">
      <w:pPr>
        <w:jc w:val="center"/>
      </w:pPr>
      <w:r w:rsidRPr="00BD39C5">
        <w:t xml:space="preserve">ATRIBUIÇÕES DO CARGO DE </w:t>
      </w:r>
      <w:r w:rsidR="00025778" w:rsidRPr="00025778">
        <w:t>S</w:t>
      </w:r>
      <w:r w:rsidR="00025778">
        <w:t>UPERVISOR</w:t>
      </w:r>
      <w:r w:rsidR="00F174FE">
        <w:t xml:space="preserve"> DE ÁREA – APLICAÇÃO:</w:t>
      </w:r>
      <w:r w:rsidR="00025778">
        <w:t xml:space="preserve"> PROCESSOS DE ÉTICA E DISCIPLINA</w:t>
      </w:r>
      <w:r w:rsidRPr="00BD39C5">
        <w:t xml:space="preserve"> DO CAU/SP</w:t>
      </w:r>
      <w:r w:rsidRPr="00BD39C5">
        <w:cr/>
      </w:r>
    </w:p>
    <w:p w:rsidR="00025778" w:rsidRDefault="00F174FE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>
        <w:t>O</w:t>
      </w:r>
      <w:r w:rsidR="00025778" w:rsidRPr="00025778">
        <w:t xml:space="preserve">rganizar e suportar as atividades necessárias para prestar informações e orientações para profissionais e público em geral a respeito dos trâmites, instrução e julgamento de processos éticos, conforme resoluções; </w:t>
      </w:r>
    </w:p>
    <w:p w:rsidR="00025778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Supervisionar e dirigir todas as atividades da Supervisão de Ética e Disciplina do CAU/SP; </w:t>
      </w:r>
    </w:p>
    <w:p w:rsidR="00025778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Assessorar as atividades e reuniões realizadas pela Comissão de Ética e Disciplina; </w:t>
      </w:r>
    </w:p>
    <w:p w:rsidR="00025778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Redigir os documentos em sessões plenárias de julgamento de processos éticos; </w:t>
      </w:r>
    </w:p>
    <w:p w:rsidR="00025778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Elaborar ofícios declaratórios de sanções éticas e editais de censura pública; </w:t>
      </w:r>
    </w:p>
    <w:p w:rsidR="00025778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Encaminhar as denúncias recebidas na Comissão à Presidência para ciência, conforme determinado em resolução; </w:t>
      </w:r>
    </w:p>
    <w:p w:rsidR="00F174FE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Encaminhar processos para análise dos Conselheiros da Comissão; </w:t>
      </w:r>
    </w:p>
    <w:p w:rsidR="00F174FE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Recepcionar os convocados para participação de audiências relacionadas a processos éticos; </w:t>
      </w:r>
    </w:p>
    <w:p w:rsidR="00F174FE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Redigir deliberações proferidas e termos que compõem os processos analisados pela comissão; </w:t>
      </w:r>
    </w:p>
    <w:p w:rsidR="00F174FE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Executar as decisões proferidas nas reuniões; </w:t>
      </w:r>
    </w:p>
    <w:p w:rsidR="00F174FE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lastRenderedPageBreak/>
        <w:t xml:space="preserve">Elaborar ofícios notificando denunciante e denunciados a respeito dos processos em trâmite na comissão, para: ciência das decisões proferidas, apresentação de documentos, defesa, recursos e razões finais; </w:t>
      </w:r>
    </w:p>
    <w:p w:rsidR="00F174FE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 xml:space="preserve">Realizar integração de novos colaboradores, apresentando, normas, atividades, sistemas e procedimentos; </w:t>
      </w:r>
    </w:p>
    <w:p w:rsidR="00DE02E0" w:rsidRPr="002935C4" w:rsidRDefault="00025778" w:rsidP="00025778">
      <w:pPr>
        <w:pStyle w:val="PargrafodaLista"/>
        <w:numPr>
          <w:ilvl w:val="0"/>
          <w:numId w:val="2"/>
        </w:numPr>
        <w:spacing w:after="0" w:line="360" w:lineRule="auto"/>
        <w:jc w:val="both"/>
      </w:pPr>
      <w:r w:rsidRPr="00025778">
        <w:t>Executar outras atividades compatíveis com as atribuições e competências da área de lotação, conforme determinação do gestor.</w:t>
      </w:r>
    </w:p>
    <w:sectPr w:rsidR="00DE02E0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A69" w:rsidRDefault="002A0A69" w:rsidP="00115187">
      <w:pPr>
        <w:spacing w:after="0" w:line="240" w:lineRule="auto"/>
      </w:pPr>
      <w:r>
        <w:separator/>
      </w:r>
    </w:p>
  </w:endnote>
  <w:endnote w:type="continuationSeparator" w:id="0">
    <w:p w:rsidR="002A0A69" w:rsidRDefault="002A0A6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A69" w:rsidRDefault="002A0A69" w:rsidP="00115187">
      <w:pPr>
        <w:spacing w:after="0" w:line="240" w:lineRule="auto"/>
      </w:pPr>
      <w:r>
        <w:separator/>
      </w:r>
    </w:p>
  </w:footnote>
  <w:footnote w:type="continuationSeparator" w:id="0">
    <w:p w:rsidR="002A0A69" w:rsidRDefault="002A0A6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55650"/>
    <w:rsid w:val="002935C4"/>
    <w:rsid w:val="002A0A69"/>
    <w:rsid w:val="002C0851"/>
    <w:rsid w:val="002E192C"/>
    <w:rsid w:val="003246EF"/>
    <w:rsid w:val="00330075"/>
    <w:rsid w:val="00341E25"/>
    <w:rsid w:val="00352863"/>
    <w:rsid w:val="00381B1B"/>
    <w:rsid w:val="003C3B7D"/>
    <w:rsid w:val="00400BCE"/>
    <w:rsid w:val="00402780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E2088"/>
    <w:rsid w:val="008019CA"/>
    <w:rsid w:val="009301D0"/>
    <w:rsid w:val="00950057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C4343F"/>
    <w:rsid w:val="00C63F79"/>
    <w:rsid w:val="00D472AF"/>
    <w:rsid w:val="00D7655C"/>
    <w:rsid w:val="00D9190F"/>
    <w:rsid w:val="00DD3C5D"/>
    <w:rsid w:val="00DE02E0"/>
    <w:rsid w:val="00DE3B50"/>
    <w:rsid w:val="00E4628F"/>
    <w:rsid w:val="00E60DCE"/>
    <w:rsid w:val="00E6544A"/>
    <w:rsid w:val="00E70B94"/>
    <w:rsid w:val="00F174FE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2023-08-07T18:54:00Z</cp:lastPrinted>
  <dcterms:created xsi:type="dcterms:W3CDTF">2023-09-14T12:56:00Z</dcterms:created>
  <dcterms:modified xsi:type="dcterms:W3CDTF">2023-09-14T20:51:00Z</dcterms:modified>
</cp:coreProperties>
</file>