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071042E9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  <w:r w:rsidRPr="006D518F">
        <w:rPr>
          <w:b/>
          <w:bCs/>
          <w:sz w:val="22"/>
          <w:szCs w:val="22"/>
        </w:rPr>
        <w:t xml:space="preserve">PORTARIA PRESIDENCIAL CAU/SP Nº </w:t>
      </w:r>
      <w:r w:rsidR="00A74B8F">
        <w:rPr>
          <w:b/>
          <w:bCs/>
          <w:sz w:val="22"/>
          <w:szCs w:val="22"/>
        </w:rPr>
        <w:t>558</w:t>
      </w:r>
      <w:r w:rsidR="00DF0C36">
        <w:rPr>
          <w:b/>
          <w:bCs/>
          <w:sz w:val="22"/>
          <w:szCs w:val="22"/>
        </w:rPr>
        <w:t xml:space="preserve">, </w:t>
      </w:r>
      <w:r w:rsidRPr="006D518F">
        <w:rPr>
          <w:b/>
          <w:bCs/>
          <w:sz w:val="22"/>
          <w:szCs w:val="22"/>
        </w:rPr>
        <w:t xml:space="preserve">DE </w:t>
      </w:r>
      <w:r w:rsidR="00A74B8F">
        <w:rPr>
          <w:b/>
          <w:bCs/>
          <w:sz w:val="22"/>
          <w:szCs w:val="22"/>
        </w:rPr>
        <w:t>2</w:t>
      </w:r>
      <w:r w:rsidR="00356B3C">
        <w:rPr>
          <w:b/>
          <w:bCs/>
          <w:sz w:val="22"/>
          <w:szCs w:val="22"/>
        </w:rPr>
        <w:t>4</w:t>
      </w:r>
      <w:r w:rsidRPr="006D518F">
        <w:rPr>
          <w:b/>
          <w:bCs/>
          <w:sz w:val="22"/>
          <w:szCs w:val="22"/>
        </w:rPr>
        <w:t xml:space="preserve"> DE </w:t>
      </w:r>
      <w:r w:rsidR="00A74B8F">
        <w:rPr>
          <w:b/>
          <w:bCs/>
          <w:sz w:val="22"/>
          <w:szCs w:val="22"/>
        </w:rPr>
        <w:t>AGOSTO</w:t>
      </w:r>
      <w:r w:rsidR="00907834" w:rsidRPr="006D518F">
        <w:rPr>
          <w:b/>
          <w:bCs/>
          <w:sz w:val="22"/>
          <w:szCs w:val="22"/>
        </w:rPr>
        <w:t xml:space="preserve"> </w:t>
      </w:r>
      <w:r w:rsidRPr="006D518F">
        <w:rPr>
          <w:b/>
          <w:bCs/>
          <w:sz w:val="22"/>
          <w:szCs w:val="22"/>
        </w:rPr>
        <w:t>DE 202</w:t>
      </w:r>
      <w:r w:rsidR="00DF0C36">
        <w:rPr>
          <w:b/>
          <w:bCs/>
          <w:sz w:val="22"/>
          <w:szCs w:val="22"/>
        </w:rPr>
        <w:t>3</w:t>
      </w:r>
      <w:r w:rsidRPr="006D518F">
        <w:rPr>
          <w:b/>
          <w:bCs/>
          <w:sz w:val="22"/>
          <w:szCs w:val="22"/>
        </w:rPr>
        <w:t>.</w:t>
      </w:r>
    </w:p>
    <w:p w14:paraId="7F378BE1" w14:textId="77777777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</w:p>
    <w:p w14:paraId="10FE457B" w14:textId="7C98020C" w:rsidR="00EC777C" w:rsidRPr="00FA6AAB" w:rsidRDefault="00870E6E" w:rsidP="00870E6E">
      <w:pPr>
        <w:pStyle w:val="Default"/>
        <w:ind w:left="5103" w:right="-1"/>
        <w:jc w:val="both"/>
        <w:rPr>
          <w:rFonts w:ascii="Times New Roman" w:hAnsi="Times New Roman" w:cs="Times New Roman"/>
          <w:sz w:val="22"/>
          <w:szCs w:val="22"/>
        </w:rPr>
      </w:pPr>
      <w:r w:rsidRPr="00FA6AAB">
        <w:rPr>
          <w:rFonts w:ascii="Times New Roman" w:hAnsi="Times New Roman" w:cs="Times New Roman"/>
          <w:sz w:val="22"/>
          <w:szCs w:val="22"/>
        </w:rPr>
        <w:t xml:space="preserve">Altera a Portaria Presidencial CAU/SP n.º </w:t>
      </w:r>
      <w:r w:rsidR="00A74B8F">
        <w:rPr>
          <w:rFonts w:ascii="Times New Roman" w:hAnsi="Times New Roman" w:cs="Times New Roman"/>
          <w:sz w:val="22"/>
          <w:szCs w:val="22"/>
        </w:rPr>
        <w:t>545</w:t>
      </w:r>
      <w:r w:rsidRPr="00FA6AAB">
        <w:rPr>
          <w:rFonts w:ascii="Times New Roman" w:hAnsi="Times New Roman" w:cs="Times New Roman"/>
          <w:sz w:val="22"/>
          <w:szCs w:val="22"/>
        </w:rPr>
        <w:t xml:space="preserve">, de </w:t>
      </w:r>
      <w:r w:rsidR="00A74B8F">
        <w:rPr>
          <w:rFonts w:ascii="Times New Roman" w:hAnsi="Times New Roman" w:cs="Times New Roman"/>
          <w:sz w:val="22"/>
          <w:szCs w:val="22"/>
        </w:rPr>
        <w:t>07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</w:t>
      </w:r>
      <w:r w:rsidR="00A74B8F">
        <w:rPr>
          <w:rFonts w:ascii="Times New Roman" w:hAnsi="Times New Roman" w:cs="Times New Roman"/>
          <w:sz w:val="22"/>
          <w:szCs w:val="22"/>
        </w:rPr>
        <w:t>agosto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202</w:t>
      </w:r>
      <w:r w:rsidR="005A59B3">
        <w:rPr>
          <w:rFonts w:ascii="Times New Roman" w:hAnsi="Times New Roman" w:cs="Times New Roman"/>
          <w:sz w:val="22"/>
          <w:szCs w:val="22"/>
        </w:rPr>
        <w:t>3</w:t>
      </w:r>
      <w:r w:rsidRPr="00FA6AAB">
        <w:rPr>
          <w:rFonts w:ascii="Times New Roman" w:hAnsi="Times New Roman" w:cs="Times New Roman"/>
          <w:sz w:val="22"/>
          <w:szCs w:val="22"/>
        </w:rPr>
        <w:t xml:space="preserve">, que </w:t>
      </w:r>
      <w:r w:rsidR="00FA6AAB" w:rsidRPr="00FA6AAB">
        <w:rPr>
          <w:rFonts w:ascii="Times New Roman" w:hAnsi="Times New Roman" w:cs="Times New Roman"/>
          <w:sz w:val="22"/>
          <w:szCs w:val="22"/>
        </w:rPr>
        <w:t xml:space="preserve">institui </w:t>
      </w:r>
      <w:r w:rsidR="00A74B8F">
        <w:rPr>
          <w:rFonts w:ascii="Times New Roman" w:hAnsi="Times New Roman" w:cs="Times New Roman"/>
          <w:sz w:val="22"/>
          <w:szCs w:val="22"/>
        </w:rPr>
        <w:t xml:space="preserve">a </w:t>
      </w:r>
      <w:r w:rsidR="00A74B8F" w:rsidRPr="00A74B8F">
        <w:rPr>
          <w:rFonts w:ascii="Times New Roman" w:hAnsi="Times New Roman" w:cs="Times New Roman"/>
          <w:sz w:val="22"/>
          <w:szCs w:val="22"/>
        </w:rPr>
        <w:t>Comissão de Monitoramento e Avaliação das parcerias celebradas em decorrência do Chamamento Público nº 003/2023, no âmbito do Processo SEI nº 00179.00000264/2023-17, e dá outras providências.</w:t>
      </w:r>
    </w:p>
    <w:p w14:paraId="05BC3436" w14:textId="77777777" w:rsidR="00EC777C" w:rsidRPr="006D518F" w:rsidRDefault="00EC777C" w:rsidP="00870E6E">
      <w:pPr>
        <w:pStyle w:val="Default"/>
        <w:ind w:left="567" w:right="-1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>A Presidente do Conselho de Arquitetura e Urbanismo de São Paulo (CAU/SP), no exercício das atribuições que lhe conferem o art</w:t>
      </w:r>
      <w:r w:rsidRPr="002324AA">
        <w:rPr>
          <w:sz w:val="22"/>
          <w:szCs w:val="22"/>
        </w:rPr>
        <w:t>. 35, incisos III, da Lei n° 12.378, de 31 de dezembro de 2010 e com fundamento nas disposições contidas no Art. 155, do Regimento Interno do CAU/SP, aprovado pela Deliberação Plenária DPESP nº 0014-01/2017, de 12 de dezembro de 2017, e</w:t>
      </w:r>
      <w:r w:rsidRPr="006D518F">
        <w:rPr>
          <w:sz w:val="22"/>
          <w:szCs w:val="22"/>
        </w:rPr>
        <w:t xml:space="preserve"> ainda,</w:t>
      </w:r>
    </w:p>
    <w:p w14:paraId="48CEC789" w14:textId="05DDA6C0" w:rsidR="00EC777C" w:rsidRPr="006D518F" w:rsidRDefault="0081320B" w:rsidP="00870E6E">
      <w:pPr>
        <w:tabs>
          <w:tab w:val="left" w:pos="8430"/>
        </w:tabs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ab/>
      </w:r>
    </w:p>
    <w:p w14:paraId="337E957A" w14:textId="021862EE" w:rsidR="00870E6E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870E6E">
        <w:rPr>
          <w:sz w:val="22"/>
          <w:szCs w:val="22"/>
        </w:rPr>
        <w:t xml:space="preserve">Portaria Presidencial CAU/SP n.º </w:t>
      </w:r>
      <w:r w:rsidR="00A74B8F">
        <w:rPr>
          <w:sz w:val="22"/>
          <w:szCs w:val="22"/>
        </w:rPr>
        <w:t>545</w:t>
      </w:r>
      <w:r w:rsidR="005A59B3" w:rsidRPr="005A59B3">
        <w:rPr>
          <w:sz w:val="22"/>
          <w:szCs w:val="22"/>
        </w:rPr>
        <w:t xml:space="preserve">, de </w:t>
      </w:r>
      <w:r w:rsidR="00A74B8F">
        <w:rPr>
          <w:sz w:val="22"/>
          <w:szCs w:val="22"/>
        </w:rPr>
        <w:t>07 de agosto</w:t>
      </w:r>
      <w:r w:rsidR="005A59B3" w:rsidRPr="005A59B3">
        <w:rPr>
          <w:sz w:val="22"/>
          <w:szCs w:val="22"/>
        </w:rPr>
        <w:t xml:space="preserve"> de 2023, que </w:t>
      </w:r>
      <w:r w:rsidR="00A74B8F">
        <w:rPr>
          <w:sz w:val="22"/>
          <w:szCs w:val="22"/>
        </w:rPr>
        <w:t xml:space="preserve">institui a </w:t>
      </w:r>
      <w:r w:rsidR="00A74B8F" w:rsidRPr="00A74B8F">
        <w:rPr>
          <w:sz w:val="22"/>
          <w:szCs w:val="22"/>
        </w:rPr>
        <w:t>Comissão de Monitoramento e Avaliação das parcerias celebradas em decorrência do Chamamento Público nº 003/2023, no âmbito do Processo SEI nº 00179.00000264/20</w:t>
      </w:r>
      <w:r w:rsidR="00A74B8F">
        <w:rPr>
          <w:sz w:val="22"/>
          <w:szCs w:val="22"/>
        </w:rPr>
        <w:t>23-17, e dá outras providências</w:t>
      </w:r>
      <w:r w:rsidR="005A59B3">
        <w:rPr>
          <w:sz w:val="22"/>
          <w:szCs w:val="22"/>
        </w:rPr>
        <w:t>;</w:t>
      </w:r>
    </w:p>
    <w:p w14:paraId="35A7F80E" w14:textId="77777777" w:rsidR="00A74B8F" w:rsidRDefault="00A74B8F" w:rsidP="00870E6E">
      <w:pPr>
        <w:ind w:left="567" w:right="-1"/>
        <w:jc w:val="both"/>
        <w:rPr>
          <w:sz w:val="22"/>
          <w:szCs w:val="22"/>
        </w:rPr>
      </w:pPr>
    </w:p>
    <w:p w14:paraId="07E40529" w14:textId="768CD338" w:rsidR="00A74B8F" w:rsidRDefault="00A74B8F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Considerando</w:t>
      </w:r>
      <w:r w:rsidR="00377DB7">
        <w:rPr>
          <w:sz w:val="22"/>
          <w:szCs w:val="22"/>
        </w:rPr>
        <w:t xml:space="preserve"> o impedimento de nomeação da indicada </w:t>
      </w:r>
      <w:r w:rsidR="00377DB7" w:rsidRPr="00377DB7">
        <w:rPr>
          <w:sz w:val="22"/>
          <w:szCs w:val="22"/>
        </w:rPr>
        <w:t>Victoria Cristina Pedroneiro Machado</w:t>
      </w:r>
      <w:r w:rsidR="00377DB7">
        <w:rPr>
          <w:sz w:val="22"/>
          <w:szCs w:val="22"/>
        </w:rPr>
        <w:t>, enquadrado no inciso III</w:t>
      </w:r>
      <w:r w:rsidR="004D52E5">
        <w:rPr>
          <w:sz w:val="22"/>
          <w:szCs w:val="22"/>
        </w:rPr>
        <w:t>,</w:t>
      </w:r>
      <w:r w:rsidR="00377DB7">
        <w:rPr>
          <w:sz w:val="22"/>
          <w:szCs w:val="22"/>
        </w:rPr>
        <w:t xml:space="preserve"> do Artigo 4º</w:t>
      </w:r>
      <w:r w:rsidR="004D52E5">
        <w:rPr>
          <w:sz w:val="22"/>
          <w:szCs w:val="22"/>
        </w:rPr>
        <w:t>,</w:t>
      </w:r>
      <w:r w:rsidR="00377DB7">
        <w:rPr>
          <w:sz w:val="22"/>
          <w:szCs w:val="22"/>
        </w:rPr>
        <w:t xml:space="preserve"> da Portaria Presidencial CAU/SP nº 545/2023</w:t>
      </w:r>
      <w:r w:rsidR="004D52E5">
        <w:rPr>
          <w:sz w:val="22"/>
          <w:szCs w:val="22"/>
        </w:rPr>
        <w:t>,</w:t>
      </w:r>
      <w:r w:rsidR="00377DB7">
        <w:rPr>
          <w:sz w:val="22"/>
          <w:szCs w:val="22"/>
        </w:rPr>
        <w:t xml:space="preserve"> apontado no documento 0066403;</w:t>
      </w:r>
      <w:r w:rsidR="004D52E5">
        <w:rPr>
          <w:sz w:val="22"/>
          <w:szCs w:val="22"/>
        </w:rPr>
        <w:t xml:space="preserve"> e</w:t>
      </w:r>
    </w:p>
    <w:p w14:paraId="76035241" w14:textId="77777777" w:rsidR="005A59B3" w:rsidRDefault="005A59B3" w:rsidP="00870E6E">
      <w:pPr>
        <w:ind w:left="567" w:right="-1"/>
        <w:jc w:val="both"/>
        <w:rPr>
          <w:sz w:val="22"/>
          <w:szCs w:val="22"/>
        </w:rPr>
      </w:pPr>
    </w:p>
    <w:p w14:paraId="69E71A60" w14:textId="00861366" w:rsidR="00EC777C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>Considerando a solicitação contida no</w:t>
      </w:r>
      <w:r w:rsidR="005A59B3">
        <w:rPr>
          <w:sz w:val="22"/>
          <w:szCs w:val="22"/>
        </w:rPr>
        <w:t xml:space="preserve"> documento </w:t>
      </w:r>
      <w:r w:rsidR="00A74B8F">
        <w:rPr>
          <w:sz w:val="22"/>
          <w:szCs w:val="22"/>
        </w:rPr>
        <w:t>0066403</w:t>
      </w:r>
      <w:r w:rsidRPr="003754E3">
        <w:rPr>
          <w:sz w:val="22"/>
          <w:szCs w:val="22"/>
        </w:rPr>
        <w:t xml:space="preserve">, nos autos do </w:t>
      </w:r>
      <w:r w:rsidR="005A59B3">
        <w:rPr>
          <w:sz w:val="22"/>
          <w:szCs w:val="22"/>
        </w:rPr>
        <w:t xml:space="preserve">Processo SEI nº </w:t>
      </w:r>
      <w:r w:rsidR="00A74B8F" w:rsidRPr="00A74B8F">
        <w:rPr>
          <w:sz w:val="22"/>
          <w:szCs w:val="22"/>
        </w:rPr>
        <w:t>00179.002880/2023-11</w:t>
      </w:r>
      <w:r w:rsidR="00FA6AAB">
        <w:rPr>
          <w:sz w:val="22"/>
          <w:szCs w:val="22"/>
        </w:rPr>
        <w:t>.</w:t>
      </w:r>
    </w:p>
    <w:p w14:paraId="28A26720" w14:textId="77777777" w:rsidR="00870E6E" w:rsidRPr="006D518F" w:rsidRDefault="00870E6E" w:rsidP="00870E6E">
      <w:pPr>
        <w:ind w:left="567" w:right="-1"/>
        <w:jc w:val="both"/>
        <w:rPr>
          <w:sz w:val="22"/>
          <w:szCs w:val="22"/>
        </w:rPr>
      </w:pPr>
    </w:p>
    <w:p w14:paraId="61EBD659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RESOLVE:</w:t>
      </w:r>
    </w:p>
    <w:p w14:paraId="2F8B0FBE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</w:p>
    <w:p w14:paraId="04E7A5B9" w14:textId="77D2B6A3" w:rsidR="00EC777C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Art. 1° </w:t>
      </w:r>
      <w:r w:rsidR="00870E6E">
        <w:rPr>
          <w:rFonts w:ascii="Times New Roman" w:hAnsi="Times New Roman" w:cs="Times New Roman"/>
          <w:sz w:val="22"/>
          <w:szCs w:val="22"/>
        </w:rPr>
        <w:t xml:space="preserve">Alterar </w:t>
      </w:r>
      <w:r w:rsidR="00A74B8F">
        <w:rPr>
          <w:rFonts w:ascii="Times New Roman" w:hAnsi="Times New Roman" w:cs="Times New Roman"/>
          <w:sz w:val="22"/>
          <w:szCs w:val="22"/>
        </w:rPr>
        <w:t>a alínea “c”</w:t>
      </w:r>
      <w:r w:rsidR="005A59B3">
        <w:rPr>
          <w:rFonts w:ascii="Times New Roman" w:hAnsi="Times New Roman" w:cs="Times New Roman"/>
          <w:sz w:val="22"/>
          <w:szCs w:val="22"/>
        </w:rPr>
        <w:t>, do</w:t>
      </w:r>
      <w:r w:rsidR="00FA6AAB">
        <w:rPr>
          <w:rFonts w:ascii="Times New Roman" w:hAnsi="Times New Roman" w:cs="Times New Roman"/>
          <w:sz w:val="22"/>
          <w:szCs w:val="22"/>
        </w:rPr>
        <w:t xml:space="preserve"> art. </w:t>
      </w:r>
      <w:r w:rsidR="00A74B8F">
        <w:rPr>
          <w:rFonts w:ascii="Times New Roman" w:hAnsi="Times New Roman" w:cs="Times New Roman"/>
          <w:sz w:val="22"/>
          <w:szCs w:val="22"/>
        </w:rPr>
        <w:t>3</w:t>
      </w:r>
      <w:r w:rsidR="00FA6AAB">
        <w:rPr>
          <w:rFonts w:ascii="Times New Roman" w:hAnsi="Times New Roman" w:cs="Times New Roman"/>
          <w:sz w:val="22"/>
          <w:szCs w:val="22"/>
        </w:rPr>
        <w:t>º,</w:t>
      </w:r>
      <w:r w:rsidR="00870E6E">
        <w:rPr>
          <w:rFonts w:ascii="Times New Roman" w:hAnsi="Times New Roman" w:cs="Times New Roman"/>
          <w:sz w:val="22"/>
          <w:szCs w:val="22"/>
        </w:rPr>
        <w:t xml:space="preserve"> da Portaria Presidencial CAU/SP n.º </w:t>
      </w:r>
      <w:r w:rsidR="00A74B8F">
        <w:rPr>
          <w:rFonts w:ascii="Times New Roman" w:hAnsi="Times New Roman" w:cs="Times New Roman"/>
          <w:sz w:val="22"/>
          <w:szCs w:val="22"/>
        </w:rPr>
        <w:t>545</w:t>
      </w:r>
      <w:r w:rsidR="00870E6E">
        <w:rPr>
          <w:rFonts w:ascii="Times New Roman" w:hAnsi="Times New Roman" w:cs="Times New Roman"/>
          <w:sz w:val="22"/>
          <w:szCs w:val="22"/>
        </w:rPr>
        <w:t xml:space="preserve">, </w:t>
      </w:r>
      <w:r w:rsidR="00A74B8F" w:rsidRPr="00A74B8F">
        <w:rPr>
          <w:rFonts w:ascii="Times New Roman" w:hAnsi="Times New Roman" w:cs="Times New Roman"/>
          <w:sz w:val="22"/>
          <w:szCs w:val="22"/>
        </w:rPr>
        <w:t>de 07 de agosto de 2023</w:t>
      </w:r>
      <w:r w:rsidR="00870E6E">
        <w:rPr>
          <w:rFonts w:ascii="Times New Roman" w:hAnsi="Times New Roman" w:cs="Times New Roman"/>
          <w:sz w:val="22"/>
          <w:szCs w:val="22"/>
        </w:rPr>
        <w:t>, para constar:</w:t>
      </w:r>
    </w:p>
    <w:p w14:paraId="0EAE6035" w14:textId="77777777" w:rsidR="00870E6E" w:rsidRDefault="00870E6E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0F57A23" w14:textId="7AB2A51B" w:rsidR="00FA6AAB" w:rsidRPr="00FA6AAB" w:rsidRDefault="005A59B3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</w:t>
      </w:r>
      <w:r w:rsidR="00FA6AAB" w:rsidRPr="00FA6AAB">
        <w:rPr>
          <w:rFonts w:ascii="Times New Roman" w:hAnsi="Times New Roman" w:cs="Times New Roman"/>
          <w:i/>
          <w:sz w:val="22"/>
          <w:szCs w:val="22"/>
        </w:rPr>
        <w:t xml:space="preserve">Art. </w:t>
      </w:r>
      <w:r w:rsidR="00A74B8F">
        <w:rPr>
          <w:rFonts w:ascii="Times New Roman" w:hAnsi="Times New Roman" w:cs="Times New Roman"/>
          <w:i/>
          <w:sz w:val="22"/>
          <w:szCs w:val="22"/>
        </w:rPr>
        <w:t>3</w:t>
      </w:r>
      <w:r w:rsidR="00FA6AAB" w:rsidRPr="00FA6AAB">
        <w:rPr>
          <w:rFonts w:ascii="Times New Roman" w:hAnsi="Times New Roman" w:cs="Times New Roman"/>
          <w:i/>
          <w:sz w:val="22"/>
          <w:szCs w:val="22"/>
        </w:rPr>
        <w:t xml:space="preserve">º </w:t>
      </w:r>
      <w:r>
        <w:rPr>
          <w:rFonts w:ascii="Times New Roman" w:hAnsi="Times New Roman" w:cs="Times New Roman"/>
          <w:i/>
          <w:sz w:val="22"/>
          <w:szCs w:val="22"/>
        </w:rPr>
        <w:t>(...)</w:t>
      </w:r>
    </w:p>
    <w:p w14:paraId="445B6D1A" w14:textId="4E0B6968" w:rsidR="00FA6AAB" w:rsidRPr="00FA6AAB" w:rsidRDefault="005A59B3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(...)</w:t>
      </w:r>
    </w:p>
    <w:p w14:paraId="26D7A362" w14:textId="432A17E9" w:rsidR="005A59B3" w:rsidRDefault="00A74B8F" w:rsidP="005A59B3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c)</w:t>
      </w:r>
      <w:r w:rsidR="005A59B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74B8F">
        <w:rPr>
          <w:rFonts w:ascii="Times New Roman" w:hAnsi="Times New Roman" w:cs="Times New Roman"/>
          <w:i/>
          <w:sz w:val="22"/>
          <w:szCs w:val="22"/>
        </w:rPr>
        <w:t>S</w:t>
      </w:r>
      <w:r>
        <w:rPr>
          <w:rFonts w:ascii="Times New Roman" w:hAnsi="Times New Roman" w:cs="Times New Roman"/>
          <w:i/>
          <w:sz w:val="22"/>
          <w:szCs w:val="22"/>
        </w:rPr>
        <w:t>e</w:t>
      </w:r>
      <w:r w:rsidRPr="00A74B8F">
        <w:rPr>
          <w:rFonts w:ascii="Times New Roman" w:hAnsi="Times New Roman" w:cs="Times New Roman"/>
          <w:i/>
          <w:sz w:val="22"/>
          <w:szCs w:val="22"/>
        </w:rPr>
        <w:t>rgio Amadeus Leon Lopes</w:t>
      </w:r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Pr="00A74B8F">
        <w:rPr>
          <w:rFonts w:ascii="Times New Roman" w:hAnsi="Times New Roman" w:cs="Times New Roman"/>
          <w:i/>
          <w:sz w:val="22"/>
          <w:szCs w:val="22"/>
        </w:rPr>
        <w:t>Assistente</w:t>
      </w:r>
      <w:r>
        <w:rPr>
          <w:rFonts w:ascii="Times New Roman" w:hAnsi="Times New Roman" w:cs="Times New Roman"/>
          <w:i/>
          <w:sz w:val="22"/>
          <w:szCs w:val="22"/>
        </w:rPr>
        <w:t xml:space="preserve"> Técnico - </w:t>
      </w:r>
      <w:r w:rsidR="004F2704">
        <w:rPr>
          <w:rFonts w:ascii="Times New Roman" w:hAnsi="Times New Roman" w:cs="Times New Roman"/>
          <w:i/>
          <w:sz w:val="22"/>
          <w:szCs w:val="22"/>
        </w:rPr>
        <w:t>Administrativo</w:t>
      </w:r>
      <w:r w:rsidRPr="00A74B8F">
        <w:rPr>
          <w:rFonts w:ascii="Times New Roman" w:hAnsi="Times New Roman" w:cs="Times New Roman"/>
          <w:i/>
          <w:sz w:val="22"/>
          <w:szCs w:val="22"/>
        </w:rPr>
        <w:t xml:space="preserve"> – Secretaria Geral dos Órgãos Colegiados – matrícula </w:t>
      </w:r>
      <w:r>
        <w:rPr>
          <w:rFonts w:ascii="Times New Roman" w:hAnsi="Times New Roman" w:cs="Times New Roman"/>
          <w:i/>
          <w:sz w:val="22"/>
          <w:szCs w:val="22"/>
        </w:rPr>
        <w:t>393</w:t>
      </w:r>
    </w:p>
    <w:p w14:paraId="0261E746" w14:textId="3DD8CCC6" w:rsidR="00FA6AAB" w:rsidRPr="00FA6AAB" w:rsidRDefault="005A59B3" w:rsidP="005A59B3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(...)”.</w:t>
      </w:r>
    </w:p>
    <w:p w14:paraId="789B8A6C" w14:textId="77777777" w:rsidR="00FA6AAB" w:rsidRDefault="00FA6AAB" w:rsidP="00870E6E">
      <w:pPr>
        <w:ind w:left="567" w:right="-1"/>
        <w:jc w:val="both"/>
        <w:rPr>
          <w:sz w:val="22"/>
          <w:szCs w:val="22"/>
        </w:rPr>
      </w:pPr>
    </w:p>
    <w:p w14:paraId="28BFD9E7" w14:textId="643DDA99" w:rsidR="00EC777C" w:rsidRPr="006D518F" w:rsidRDefault="005D6903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2º </w:t>
      </w:r>
      <w:r w:rsidR="00870E6E">
        <w:rPr>
          <w:sz w:val="22"/>
          <w:szCs w:val="22"/>
        </w:rPr>
        <w:t xml:space="preserve">Permanecem inalteradas as demais disposições constantes da </w:t>
      </w:r>
      <w:r w:rsidR="005A59B3">
        <w:rPr>
          <w:sz w:val="22"/>
          <w:szCs w:val="22"/>
        </w:rPr>
        <w:t xml:space="preserve">Portaria Presidencial CAU/SP n.º </w:t>
      </w:r>
      <w:r w:rsidR="00A74B8F" w:rsidRPr="00A74B8F">
        <w:rPr>
          <w:sz w:val="22"/>
          <w:szCs w:val="22"/>
        </w:rPr>
        <w:t>545, de 07 de agosto de 2023</w:t>
      </w:r>
      <w:r w:rsidR="00870E6E">
        <w:rPr>
          <w:sz w:val="22"/>
          <w:szCs w:val="22"/>
        </w:rPr>
        <w:t>.</w:t>
      </w:r>
    </w:p>
    <w:p w14:paraId="63172FAF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</w:p>
    <w:p w14:paraId="0B8D3255" w14:textId="0D1012DA" w:rsidR="00EC777C" w:rsidRPr="006D518F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Art. 3</w:t>
      </w:r>
      <w:r w:rsidR="00EC777C" w:rsidRPr="006D518F">
        <w:rPr>
          <w:sz w:val="22"/>
          <w:szCs w:val="22"/>
        </w:rPr>
        <w:t xml:space="preserve">º Esta Portaria entra em vigor na data de sua </w:t>
      </w:r>
      <w:r w:rsidR="00757728" w:rsidRPr="006D518F">
        <w:rPr>
          <w:sz w:val="22"/>
          <w:szCs w:val="22"/>
        </w:rPr>
        <w:t>publicação</w:t>
      </w:r>
      <w:r>
        <w:rPr>
          <w:sz w:val="22"/>
          <w:szCs w:val="22"/>
        </w:rPr>
        <w:t>.</w:t>
      </w:r>
    </w:p>
    <w:p w14:paraId="42D08D9E" w14:textId="77777777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92159FB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A74B8F">
        <w:rPr>
          <w:rFonts w:ascii="Times New Roman" w:hAnsi="Times New Roman" w:cs="Times New Roman"/>
          <w:sz w:val="22"/>
          <w:szCs w:val="22"/>
        </w:rPr>
        <w:t>2</w:t>
      </w:r>
      <w:r w:rsidR="00356B3C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Pr="006D518F">
        <w:rPr>
          <w:rFonts w:ascii="Times New Roman" w:hAnsi="Times New Roman" w:cs="Times New Roman"/>
          <w:sz w:val="22"/>
          <w:szCs w:val="22"/>
        </w:rPr>
        <w:t xml:space="preserve"> de </w:t>
      </w:r>
      <w:r w:rsidR="00A74B8F">
        <w:rPr>
          <w:rFonts w:ascii="Times New Roman" w:hAnsi="Times New Roman" w:cs="Times New Roman"/>
          <w:sz w:val="22"/>
          <w:szCs w:val="22"/>
        </w:rPr>
        <w:t>agosto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202</w:t>
      </w:r>
      <w:r w:rsidR="00DF0C36">
        <w:rPr>
          <w:rFonts w:ascii="Times New Roman" w:hAnsi="Times New Roman" w:cs="Times New Roman"/>
          <w:sz w:val="22"/>
          <w:szCs w:val="22"/>
        </w:rPr>
        <w:t>3</w:t>
      </w:r>
      <w:r w:rsidRPr="006D518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6D518F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333813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4FAD88B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6D518F" w:rsidRDefault="00554443" w:rsidP="00870E6E">
      <w:pPr>
        <w:ind w:left="567" w:right="-1"/>
        <w:jc w:val="center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Catherine Otondo</w:t>
      </w:r>
    </w:p>
    <w:p w14:paraId="6C8BBE94" w14:textId="35A55CF8" w:rsidR="00DF0C36" w:rsidRPr="006D518F" w:rsidRDefault="0089778E" w:rsidP="00870E6E">
      <w:pPr>
        <w:tabs>
          <w:tab w:val="center" w:pos="4535"/>
          <w:tab w:val="left" w:pos="7605"/>
        </w:tabs>
        <w:ind w:left="567" w:right="-1"/>
        <w:jc w:val="center"/>
        <w:rPr>
          <w:sz w:val="22"/>
          <w:szCs w:val="22"/>
        </w:rPr>
      </w:pPr>
      <w:r w:rsidRPr="006D518F">
        <w:rPr>
          <w:sz w:val="22"/>
          <w:szCs w:val="22"/>
        </w:rPr>
        <w:t>Presidente do CAU/SP</w:t>
      </w:r>
    </w:p>
    <w:sectPr w:rsidR="00DF0C36" w:rsidRPr="006D518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71A8" w14:textId="77777777" w:rsidR="00715CD6" w:rsidRDefault="00715CD6" w:rsidP="008D1B3A">
      <w:r>
        <w:separator/>
      </w:r>
    </w:p>
  </w:endnote>
  <w:endnote w:type="continuationSeparator" w:id="0">
    <w:p w14:paraId="0AD679DC" w14:textId="77777777" w:rsidR="00715CD6" w:rsidRDefault="00715CD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6021C" w14:textId="77777777" w:rsidR="00715CD6" w:rsidRDefault="00715CD6" w:rsidP="008D1B3A">
      <w:r>
        <w:separator/>
      </w:r>
    </w:p>
  </w:footnote>
  <w:footnote w:type="continuationSeparator" w:id="0">
    <w:p w14:paraId="68D832C2" w14:textId="77777777" w:rsidR="00715CD6" w:rsidRDefault="00715CD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4AA"/>
    <w:multiLevelType w:val="hybridMultilevel"/>
    <w:tmpl w:val="76EC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06E1C8F"/>
    <w:multiLevelType w:val="hybridMultilevel"/>
    <w:tmpl w:val="AEC44A2C"/>
    <w:lvl w:ilvl="0" w:tplc="8D0818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F6C87"/>
    <w:multiLevelType w:val="multilevel"/>
    <w:tmpl w:val="66B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324AA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7F9"/>
    <w:rsid w:val="0035294C"/>
    <w:rsid w:val="00356B3C"/>
    <w:rsid w:val="003754E3"/>
    <w:rsid w:val="00377DB7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073DF"/>
    <w:rsid w:val="00425813"/>
    <w:rsid w:val="00435B6B"/>
    <w:rsid w:val="004421E0"/>
    <w:rsid w:val="004431ED"/>
    <w:rsid w:val="00443CF6"/>
    <w:rsid w:val="00453BC6"/>
    <w:rsid w:val="004560E7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D52E5"/>
    <w:rsid w:val="004E0AE8"/>
    <w:rsid w:val="004E1D0E"/>
    <w:rsid w:val="004E7E44"/>
    <w:rsid w:val="004F0D80"/>
    <w:rsid w:val="004F2704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A59B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009B2"/>
    <w:rsid w:val="0061024D"/>
    <w:rsid w:val="006114E5"/>
    <w:rsid w:val="00612C39"/>
    <w:rsid w:val="00612FDD"/>
    <w:rsid w:val="00616196"/>
    <w:rsid w:val="0061642D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23AF"/>
    <w:rsid w:val="006D518F"/>
    <w:rsid w:val="006F4549"/>
    <w:rsid w:val="006F5B12"/>
    <w:rsid w:val="006F6A47"/>
    <w:rsid w:val="0071157C"/>
    <w:rsid w:val="007155A7"/>
    <w:rsid w:val="00715CD6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B7BAE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70E6E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551A5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74B8F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4AA4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D1F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E761C"/>
    <w:rsid w:val="00DF0C36"/>
    <w:rsid w:val="00DF25E8"/>
    <w:rsid w:val="00E0142E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14C1A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844BB"/>
    <w:rsid w:val="00F909DF"/>
    <w:rsid w:val="00F91D73"/>
    <w:rsid w:val="00FA6AAB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DF28A-0FAE-4854-BA01-986B2DF5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RH - CAU/SP</cp:lastModifiedBy>
  <cp:revision>3</cp:revision>
  <cp:lastPrinted>2022-01-19T16:53:00Z</cp:lastPrinted>
  <dcterms:created xsi:type="dcterms:W3CDTF">2023-08-23T18:01:00Z</dcterms:created>
  <dcterms:modified xsi:type="dcterms:W3CDTF">2023-08-24T10:54:00Z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