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892B4" w14:textId="5A4A4090" w:rsidR="00742E65" w:rsidRPr="00742E65" w:rsidRDefault="00742E65" w:rsidP="00291EED">
      <w:pPr>
        <w:pStyle w:val="padro"/>
        <w:spacing w:before="0" w:beforeAutospacing="0" w:after="0" w:afterAutospacing="0"/>
        <w:ind w:left="567" w:right="567"/>
        <w:jc w:val="center"/>
        <w:rPr>
          <w:b/>
          <w:sz w:val="22"/>
          <w:szCs w:val="22"/>
        </w:rPr>
      </w:pPr>
      <w:r w:rsidRPr="00742E65">
        <w:rPr>
          <w:b/>
          <w:sz w:val="22"/>
          <w:szCs w:val="22"/>
        </w:rPr>
        <w:t>PORT</w:t>
      </w:r>
      <w:r w:rsidR="0075274E">
        <w:rPr>
          <w:b/>
          <w:sz w:val="22"/>
          <w:szCs w:val="22"/>
        </w:rPr>
        <w:t>ARIA PRESIDENCIAL CAU/SP Nº 5</w:t>
      </w:r>
      <w:bookmarkStart w:id="0" w:name="_GoBack"/>
      <w:bookmarkEnd w:id="0"/>
      <w:r>
        <w:rPr>
          <w:b/>
          <w:sz w:val="22"/>
          <w:szCs w:val="22"/>
        </w:rPr>
        <w:t>38</w:t>
      </w:r>
      <w:r w:rsidRPr="00742E65">
        <w:rPr>
          <w:b/>
          <w:sz w:val="22"/>
          <w:szCs w:val="22"/>
        </w:rPr>
        <w:t xml:space="preserve">, DE </w:t>
      </w:r>
      <w:r>
        <w:rPr>
          <w:b/>
          <w:sz w:val="22"/>
          <w:szCs w:val="22"/>
        </w:rPr>
        <w:t>30 DE JUNHO</w:t>
      </w:r>
      <w:r w:rsidRPr="00742E65">
        <w:rPr>
          <w:b/>
          <w:sz w:val="22"/>
          <w:szCs w:val="22"/>
        </w:rPr>
        <w:t xml:space="preserve"> DE 2023.</w:t>
      </w:r>
    </w:p>
    <w:p w14:paraId="2820CED8" w14:textId="77777777" w:rsidR="00742E65" w:rsidRPr="00742E65" w:rsidRDefault="00742E65" w:rsidP="006124D5">
      <w:pPr>
        <w:pStyle w:val="padro"/>
        <w:spacing w:before="0" w:beforeAutospacing="0" w:after="0" w:afterAutospacing="0"/>
        <w:ind w:left="4536" w:right="567"/>
        <w:jc w:val="both"/>
        <w:rPr>
          <w:sz w:val="22"/>
          <w:szCs w:val="22"/>
        </w:rPr>
      </w:pPr>
      <w:r w:rsidRPr="00742E65">
        <w:rPr>
          <w:sz w:val="22"/>
          <w:szCs w:val="22"/>
        </w:rPr>
        <w:br/>
        <w:t>Designa empregados para comporem a</w:t>
      </w:r>
      <w:r w:rsidRPr="00742E65">
        <w:rPr>
          <w:sz w:val="22"/>
          <w:szCs w:val="22"/>
        </w:rPr>
        <w:br/>
        <w:t>Comissão Permanente de Contratação (CPCO) do</w:t>
      </w:r>
      <w:r w:rsidRPr="00742E65">
        <w:rPr>
          <w:sz w:val="22"/>
          <w:szCs w:val="22"/>
        </w:rPr>
        <w:br/>
        <w:t>Conselho de Arquitetura e Urbanismo de São</w:t>
      </w:r>
      <w:r w:rsidRPr="00742E65">
        <w:rPr>
          <w:sz w:val="22"/>
          <w:szCs w:val="22"/>
        </w:rPr>
        <w:br/>
        <w:t>Paulo – CAU/SP, e dá outras providências.</w:t>
      </w:r>
    </w:p>
    <w:p w14:paraId="0DAC0AF0" w14:textId="04B8C79E" w:rsidR="00742E65" w:rsidRDefault="00742E65" w:rsidP="006124D5">
      <w:pPr>
        <w:pStyle w:val="padro"/>
        <w:spacing w:before="0" w:beforeAutospacing="0" w:after="0" w:afterAutospacing="0"/>
        <w:ind w:left="567" w:right="567"/>
        <w:jc w:val="both"/>
        <w:rPr>
          <w:sz w:val="22"/>
          <w:szCs w:val="22"/>
        </w:rPr>
      </w:pPr>
      <w:r w:rsidRPr="00742E65">
        <w:rPr>
          <w:sz w:val="22"/>
          <w:szCs w:val="22"/>
        </w:rPr>
        <w:br/>
        <w:t>A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e ainda,</w:t>
      </w:r>
    </w:p>
    <w:p w14:paraId="120F7AB5" w14:textId="77777777" w:rsidR="00742E65" w:rsidRPr="00742E65" w:rsidRDefault="00742E65" w:rsidP="006124D5">
      <w:pPr>
        <w:pStyle w:val="padro"/>
        <w:spacing w:before="0" w:beforeAutospacing="0" w:after="0" w:afterAutospacing="0"/>
        <w:ind w:left="567" w:right="567"/>
        <w:jc w:val="both"/>
        <w:rPr>
          <w:sz w:val="22"/>
          <w:szCs w:val="22"/>
        </w:rPr>
      </w:pPr>
    </w:p>
    <w:p w14:paraId="1C2C6431" w14:textId="77777777" w:rsidR="00742E65" w:rsidRDefault="00742E65" w:rsidP="006124D5">
      <w:pPr>
        <w:pStyle w:val="padro"/>
        <w:spacing w:before="0" w:beforeAutospacing="0" w:after="0" w:afterAutospacing="0"/>
        <w:ind w:left="567" w:right="567"/>
        <w:jc w:val="both"/>
        <w:rPr>
          <w:sz w:val="22"/>
          <w:szCs w:val="22"/>
        </w:rPr>
      </w:pPr>
      <w:r w:rsidRPr="00742E65">
        <w:rPr>
          <w:sz w:val="22"/>
          <w:szCs w:val="22"/>
        </w:rPr>
        <w:t>Considerando a necessidade de o Conselho efetuar os procedimentos licitatórios, conforme determina a </w:t>
      </w:r>
      <w:hyperlink r:id="rId11" w:tgtFrame="_blank" w:history="1">
        <w:r w:rsidRPr="00742E65">
          <w:rPr>
            <w:sz w:val="22"/>
            <w:szCs w:val="22"/>
          </w:rPr>
          <w:t>Nova Lei de Licitações</w:t>
        </w:r>
      </w:hyperlink>
      <w:r w:rsidRPr="00742E65">
        <w:rPr>
          <w:sz w:val="22"/>
          <w:szCs w:val="22"/>
        </w:rPr>
        <w:t>, 14.133/2021, e suas alterações e regulamentações;</w:t>
      </w:r>
    </w:p>
    <w:p w14:paraId="76E3344A" w14:textId="77777777" w:rsidR="00742E65" w:rsidRPr="00742E65" w:rsidRDefault="00742E65" w:rsidP="006124D5">
      <w:pPr>
        <w:pStyle w:val="padro"/>
        <w:spacing w:before="0" w:beforeAutospacing="0" w:after="0" w:afterAutospacing="0"/>
        <w:ind w:left="567" w:right="567"/>
        <w:jc w:val="both"/>
        <w:rPr>
          <w:sz w:val="22"/>
          <w:szCs w:val="22"/>
        </w:rPr>
      </w:pPr>
    </w:p>
    <w:p w14:paraId="6E0C7ED2" w14:textId="77777777" w:rsidR="00742E65" w:rsidRDefault="00742E65" w:rsidP="006124D5">
      <w:pPr>
        <w:pStyle w:val="padro"/>
        <w:spacing w:before="0" w:beforeAutospacing="0" w:after="0" w:afterAutospacing="0"/>
        <w:ind w:left="567" w:right="567"/>
        <w:jc w:val="both"/>
        <w:rPr>
          <w:sz w:val="22"/>
          <w:szCs w:val="22"/>
        </w:rPr>
      </w:pPr>
      <w:r w:rsidRPr="00742E65">
        <w:rPr>
          <w:sz w:val="22"/>
          <w:szCs w:val="22"/>
        </w:rPr>
        <w:t>Considerando a necessidade de o Conselho continuar os procedimentos licitatórios e contratuais embasados na Lei nº 8.666, de 21 de junho de 1993, e suas alterações, durante a vigência desta;</w:t>
      </w:r>
    </w:p>
    <w:p w14:paraId="0559E01D" w14:textId="77777777" w:rsidR="00742E65" w:rsidRPr="00742E65" w:rsidRDefault="00742E65" w:rsidP="006124D5">
      <w:pPr>
        <w:pStyle w:val="padro"/>
        <w:spacing w:before="0" w:beforeAutospacing="0" w:after="0" w:afterAutospacing="0"/>
        <w:ind w:left="567" w:right="567"/>
        <w:jc w:val="both"/>
        <w:rPr>
          <w:sz w:val="22"/>
          <w:szCs w:val="22"/>
        </w:rPr>
      </w:pPr>
    </w:p>
    <w:p w14:paraId="706A2204" w14:textId="77777777" w:rsidR="00742E65" w:rsidRDefault="00742E65" w:rsidP="006124D5">
      <w:pPr>
        <w:pStyle w:val="padro"/>
        <w:spacing w:before="0" w:beforeAutospacing="0" w:after="0" w:afterAutospacing="0"/>
        <w:ind w:left="567" w:right="567"/>
        <w:jc w:val="both"/>
        <w:rPr>
          <w:sz w:val="22"/>
          <w:szCs w:val="22"/>
        </w:rPr>
      </w:pPr>
      <w:r w:rsidRPr="00742E65">
        <w:rPr>
          <w:sz w:val="22"/>
          <w:szCs w:val="22"/>
        </w:rPr>
        <w:t>Considerando que o art. 6, inciso "L", da Nova Lei de Licitações e Contratos Administrativos prevê a composição de comissão permanente ou especial com a função de receber, examinar e julgar documentos relativos às licitações e aos procedimentos auxiliares; e</w:t>
      </w:r>
    </w:p>
    <w:p w14:paraId="63F77B4B" w14:textId="77777777" w:rsidR="00742E65" w:rsidRPr="00742E65" w:rsidRDefault="00742E65" w:rsidP="006124D5">
      <w:pPr>
        <w:pStyle w:val="padro"/>
        <w:spacing w:before="0" w:beforeAutospacing="0" w:after="0" w:afterAutospacing="0"/>
        <w:ind w:left="567" w:right="567"/>
        <w:jc w:val="both"/>
        <w:rPr>
          <w:sz w:val="22"/>
          <w:szCs w:val="22"/>
        </w:rPr>
      </w:pPr>
    </w:p>
    <w:p w14:paraId="32A7EAAA" w14:textId="77777777" w:rsidR="00742E65" w:rsidRPr="00742E65" w:rsidRDefault="00742E65" w:rsidP="006124D5">
      <w:pPr>
        <w:pStyle w:val="padro"/>
        <w:spacing w:before="0" w:beforeAutospacing="0" w:after="0" w:afterAutospacing="0"/>
        <w:ind w:left="567" w:right="567"/>
        <w:jc w:val="both"/>
        <w:rPr>
          <w:sz w:val="22"/>
          <w:szCs w:val="22"/>
        </w:rPr>
      </w:pPr>
      <w:r w:rsidRPr="00742E65">
        <w:rPr>
          <w:sz w:val="22"/>
          <w:szCs w:val="22"/>
        </w:rPr>
        <w:t>Considerando a solicitação contida no Processo SEI </w:t>
      </w:r>
      <w:hyperlink r:id="rId12" w:tgtFrame="_blank" w:history="1">
        <w:r w:rsidRPr="00742E65">
          <w:rPr>
            <w:sz w:val="22"/>
            <w:szCs w:val="22"/>
          </w:rPr>
          <w:t>00179.002025/2023-19</w:t>
        </w:r>
      </w:hyperlink>
      <w:r w:rsidRPr="00742E65">
        <w:rPr>
          <w:sz w:val="22"/>
          <w:szCs w:val="22"/>
        </w:rPr>
        <w:t>.</w:t>
      </w:r>
    </w:p>
    <w:p w14:paraId="6EE2554B" w14:textId="77777777" w:rsidR="00742E65" w:rsidRPr="00742E65" w:rsidRDefault="00742E65" w:rsidP="006124D5">
      <w:pPr>
        <w:pStyle w:val="padro"/>
        <w:spacing w:before="0" w:beforeAutospacing="0" w:after="0" w:afterAutospacing="0"/>
        <w:ind w:left="567" w:right="567"/>
        <w:jc w:val="both"/>
        <w:rPr>
          <w:b/>
          <w:sz w:val="22"/>
          <w:szCs w:val="22"/>
        </w:rPr>
      </w:pPr>
      <w:r w:rsidRPr="00742E65">
        <w:rPr>
          <w:sz w:val="22"/>
          <w:szCs w:val="22"/>
        </w:rPr>
        <w:br/>
      </w:r>
      <w:r w:rsidRPr="00742E65">
        <w:rPr>
          <w:b/>
          <w:sz w:val="22"/>
          <w:szCs w:val="22"/>
        </w:rPr>
        <w:t>RESOLVE:</w:t>
      </w:r>
    </w:p>
    <w:p w14:paraId="7BEF20C5" w14:textId="77777777" w:rsidR="00742E65" w:rsidRDefault="00742E65" w:rsidP="006124D5">
      <w:pPr>
        <w:pStyle w:val="padro"/>
        <w:spacing w:before="0" w:beforeAutospacing="0" w:after="0" w:afterAutospacing="0"/>
        <w:ind w:left="567" w:right="567"/>
        <w:jc w:val="both"/>
        <w:rPr>
          <w:sz w:val="22"/>
          <w:szCs w:val="22"/>
        </w:rPr>
      </w:pPr>
      <w:r w:rsidRPr="00742E65">
        <w:rPr>
          <w:sz w:val="22"/>
          <w:szCs w:val="22"/>
        </w:rPr>
        <w:br/>
        <w:t>Art. 1° Designar para comporem a Comissão Permanente de Contratação (CPCO) do Conselho de Arquitetura e Urbanismo de São Paulo – CAU/SP, os seguintes empregados:</w:t>
      </w:r>
    </w:p>
    <w:p w14:paraId="2841E662" w14:textId="77777777" w:rsidR="00742E65" w:rsidRPr="00742E65" w:rsidRDefault="00742E65" w:rsidP="006124D5">
      <w:pPr>
        <w:pStyle w:val="padro"/>
        <w:spacing w:before="0" w:beforeAutospacing="0" w:after="0" w:afterAutospacing="0"/>
        <w:ind w:left="567" w:right="567"/>
        <w:jc w:val="both"/>
        <w:rPr>
          <w:sz w:val="22"/>
          <w:szCs w:val="22"/>
        </w:rPr>
      </w:pPr>
    </w:p>
    <w:p w14:paraId="00A17344" w14:textId="65EE56CE" w:rsidR="00742E65" w:rsidRDefault="00742E65" w:rsidP="006124D5">
      <w:pPr>
        <w:pStyle w:val="padro"/>
        <w:numPr>
          <w:ilvl w:val="0"/>
          <w:numId w:val="5"/>
        </w:numPr>
        <w:spacing w:before="0" w:beforeAutospacing="0" w:after="0" w:afterAutospacing="0"/>
        <w:ind w:right="567"/>
        <w:jc w:val="both"/>
        <w:rPr>
          <w:sz w:val="22"/>
          <w:szCs w:val="22"/>
        </w:rPr>
      </w:pPr>
      <w:r w:rsidRPr="00742E65">
        <w:rPr>
          <w:sz w:val="22"/>
          <w:szCs w:val="22"/>
        </w:rPr>
        <w:t>Daniel Costa Garcia, matrícula 35</w:t>
      </w:r>
      <w:r>
        <w:rPr>
          <w:sz w:val="22"/>
          <w:szCs w:val="22"/>
        </w:rPr>
        <w:t>7, Coordenador – Presidente;</w:t>
      </w:r>
    </w:p>
    <w:p w14:paraId="6EC11861" w14:textId="40B5F3F1" w:rsidR="00742E65" w:rsidRDefault="00742E65" w:rsidP="006124D5">
      <w:pPr>
        <w:pStyle w:val="padro"/>
        <w:numPr>
          <w:ilvl w:val="0"/>
          <w:numId w:val="5"/>
        </w:numPr>
        <w:spacing w:before="0" w:beforeAutospacing="0" w:after="0" w:afterAutospacing="0"/>
        <w:ind w:right="567"/>
        <w:jc w:val="both"/>
        <w:rPr>
          <w:sz w:val="22"/>
          <w:szCs w:val="22"/>
        </w:rPr>
      </w:pPr>
      <w:r>
        <w:rPr>
          <w:sz w:val="22"/>
          <w:szCs w:val="22"/>
        </w:rPr>
        <w:t>Karina Vieira Lima Lopes, matrícula 327, membro;</w:t>
      </w:r>
    </w:p>
    <w:p w14:paraId="24508974" w14:textId="5E73F975" w:rsidR="00742E65" w:rsidRDefault="00742E65" w:rsidP="006124D5">
      <w:pPr>
        <w:pStyle w:val="padro"/>
        <w:numPr>
          <w:ilvl w:val="0"/>
          <w:numId w:val="5"/>
        </w:numPr>
        <w:spacing w:before="0" w:beforeAutospacing="0" w:after="0" w:afterAutospacing="0"/>
        <w:ind w:right="567"/>
        <w:jc w:val="both"/>
        <w:rPr>
          <w:sz w:val="22"/>
          <w:szCs w:val="22"/>
        </w:rPr>
      </w:pPr>
      <w:r w:rsidRPr="00742E65">
        <w:rPr>
          <w:sz w:val="22"/>
          <w:szCs w:val="22"/>
        </w:rPr>
        <w:t>Nelson Andrade</w:t>
      </w:r>
      <w:r>
        <w:rPr>
          <w:sz w:val="22"/>
          <w:szCs w:val="22"/>
        </w:rPr>
        <w:t xml:space="preserve">, </w:t>
      </w:r>
      <w:r w:rsidRPr="00742E65">
        <w:rPr>
          <w:sz w:val="22"/>
          <w:szCs w:val="22"/>
        </w:rPr>
        <w:t>matrícula 406 - membro;</w:t>
      </w:r>
    </w:p>
    <w:p w14:paraId="1BD9F75B" w14:textId="22FF93D3" w:rsidR="00742E65" w:rsidRDefault="00742E65" w:rsidP="006124D5">
      <w:pPr>
        <w:pStyle w:val="padro"/>
        <w:numPr>
          <w:ilvl w:val="0"/>
          <w:numId w:val="5"/>
        </w:numPr>
        <w:spacing w:before="0" w:beforeAutospacing="0" w:after="0" w:afterAutospacing="0"/>
        <w:ind w:right="567"/>
        <w:jc w:val="both"/>
        <w:rPr>
          <w:sz w:val="22"/>
          <w:szCs w:val="22"/>
        </w:rPr>
      </w:pPr>
      <w:r w:rsidRPr="00742E65">
        <w:rPr>
          <w:sz w:val="22"/>
          <w:szCs w:val="22"/>
        </w:rPr>
        <w:t>Rodrigo Magalhães Cruz Alves Silva</w:t>
      </w:r>
      <w:r>
        <w:rPr>
          <w:sz w:val="22"/>
          <w:szCs w:val="22"/>
        </w:rPr>
        <w:t>, matricula 386, membro;</w:t>
      </w:r>
    </w:p>
    <w:p w14:paraId="006E4FFF" w14:textId="1F8F080A" w:rsidR="00742E65" w:rsidRDefault="00742E65" w:rsidP="006124D5">
      <w:pPr>
        <w:pStyle w:val="padro"/>
        <w:numPr>
          <w:ilvl w:val="0"/>
          <w:numId w:val="5"/>
        </w:numPr>
        <w:spacing w:before="0" w:beforeAutospacing="0" w:after="0" w:afterAutospacing="0"/>
        <w:ind w:right="567"/>
        <w:jc w:val="both"/>
        <w:rPr>
          <w:sz w:val="22"/>
          <w:szCs w:val="22"/>
        </w:rPr>
      </w:pPr>
      <w:r w:rsidRPr="00742E65">
        <w:rPr>
          <w:sz w:val="22"/>
          <w:szCs w:val="22"/>
        </w:rPr>
        <w:t>Rogerio Lopes dos Santos</w:t>
      </w:r>
      <w:r>
        <w:rPr>
          <w:sz w:val="22"/>
          <w:szCs w:val="22"/>
        </w:rPr>
        <w:t>, matrícula 201-membro.</w:t>
      </w:r>
    </w:p>
    <w:p w14:paraId="18CFD2C6" w14:textId="77777777" w:rsidR="00742E65" w:rsidRDefault="00742E65" w:rsidP="006124D5">
      <w:pPr>
        <w:pStyle w:val="padro"/>
        <w:spacing w:before="0" w:beforeAutospacing="0" w:after="0" w:afterAutospacing="0"/>
        <w:ind w:left="567" w:right="567"/>
        <w:jc w:val="both"/>
        <w:rPr>
          <w:sz w:val="22"/>
          <w:szCs w:val="22"/>
        </w:rPr>
      </w:pPr>
    </w:p>
    <w:p w14:paraId="7F67EE97" w14:textId="77777777" w:rsidR="00742E65" w:rsidRPr="00742E65" w:rsidRDefault="00742E65" w:rsidP="006124D5">
      <w:pPr>
        <w:pStyle w:val="padro"/>
        <w:spacing w:before="0" w:beforeAutospacing="0" w:after="0" w:afterAutospacing="0"/>
        <w:ind w:left="567" w:right="567"/>
        <w:jc w:val="both"/>
        <w:rPr>
          <w:sz w:val="22"/>
          <w:szCs w:val="22"/>
        </w:rPr>
      </w:pPr>
      <w:r w:rsidRPr="00742E65">
        <w:rPr>
          <w:sz w:val="22"/>
          <w:szCs w:val="22"/>
        </w:rPr>
        <w:t>Parágrafo único. Em suas faltas e impedimentos, o Presidente da CPCO será substituído pelo Gerente Administrativo, desde que atendido o critério de formação para atuar como tal; e os membros da Comissão Permanente de Contratação serão substituídos em eventuais impedimentos pela empregada Gisele Gomes de Vitto, matrícula 140, Analista I da Gerência Administrativa.</w:t>
      </w:r>
    </w:p>
    <w:p w14:paraId="513915C9" w14:textId="77777777" w:rsidR="00742E65" w:rsidRPr="00742E65" w:rsidRDefault="00742E65" w:rsidP="006124D5">
      <w:pPr>
        <w:pStyle w:val="padro"/>
        <w:spacing w:before="0" w:beforeAutospacing="0" w:after="0" w:afterAutospacing="0"/>
        <w:ind w:left="567" w:right="567"/>
        <w:jc w:val="both"/>
        <w:rPr>
          <w:sz w:val="22"/>
          <w:szCs w:val="22"/>
        </w:rPr>
      </w:pPr>
      <w:r w:rsidRPr="00742E65">
        <w:rPr>
          <w:sz w:val="22"/>
          <w:szCs w:val="22"/>
        </w:rPr>
        <w:br/>
        <w:t>Art. 2º As atribuições da Comissão Permanente de Contratação, dentre outras, compreendem:</w:t>
      </w:r>
    </w:p>
    <w:p w14:paraId="16058E79" w14:textId="77777777" w:rsidR="00742E65" w:rsidRPr="00742E65" w:rsidRDefault="00742E65" w:rsidP="006124D5">
      <w:pPr>
        <w:pStyle w:val="padro"/>
        <w:spacing w:before="0" w:beforeAutospacing="0" w:after="0" w:afterAutospacing="0"/>
        <w:ind w:left="567" w:right="567"/>
        <w:jc w:val="both"/>
        <w:rPr>
          <w:sz w:val="22"/>
          <w:szCs w:val="22"/>
        </w:rPr>
      </w:pPr>
      <w:r w:rsidRPr="00742E65">
        <w:rPr>
          <w:sz w:val="22"/>
          <w:szCs w:val="22"/>
        </w:rPr>
        <w:br/>
        <w:t>I – A elaboração de minutas de instrumentos convocatórios de licitações;</w:t>
      </w:r>
    </w:p>
    <w:p w14:paraId="6E377240" w14:textId="77777777" w:rsidR="00742E65" w:rsidRPr="00742E65" w:rsidRDefault="00742E65" w:rsidP="006124D5">
      <w:pPr>
        <w:pStyle w:val="padro"/>
        <w:spacing w:before="0" w:beforeAutospacing="0" w:after="0" w:afterAutospacing="0"/>
        <w:ind w:left="567" w:right="567"/>
        <w:jc w:val="both"/>
        <w:rPr>
          <w:sz w:val="22"/>
          <w:szCs w:val="22"/>
        </w:rPr>
      </w:pPr>
      <w:r w:rsidRPr="00742E65">
        <w:rPr>
          <w:sz w:val="22"/>
          <w:szCs w:val="22"/>
        </w:rPr>
        <w:t>II – O recebimento, o exame e a decisão, com base na análise técnica da área demandante e equipe de planejamento, acerca de esclarecimentos e impugnações apresentados pelos licitantes ou sociedade sobre os instrumentos convocatórios de licitações;</w:t>
      </w:r>
    </w:p>
    <w:p w14:paraId="6026E73A" w14:textId="77777777" w:rsidR="00742E65" w:rsidRPr="00742E65" w:rsidRDefault="00742E65" w:rsidP="006124D5">
      <w:pPr>
        <w:pStyle w:val="padro"/>
        <w:spacing w:before="0" w:beforeAutospacing="0" w:after="0" w:afterAutospacing="0"/>
        <w:ind w:left="567" w:right="567"/>
        <w:jc w:val="both"/>
        <w:rPr>
          <w:sz w:val="22"/>
          <w:szCs w:val="22"/>
        </w:rPr>
      </w:pPr>
      <w:r w:rsidRPr="00742E65">
        <w:rPr>
          <w:sz w:val="22"/>
          <w:szCs w:val="22"/>
        </w:rPr>
        <w:t>III – O credenciamento dos interessados;</w:t>
      </w:r>
    </w:p>
    <w:p w14:paraId="4F817E27" w14:textId="77777777" w:rsidR="00742E65" w:rsidRPr="00742E65" w:rsidRDefault="00742E65" w:rsidP="006124D5">
      <w:pPr>
        <w:pStyle w:val="padro"/>
        <w:spacing w:before="0" w:beforeAutospacing="0" w:after="0" w:afterAutospacing="0"/>
        <w:ind w:left="567" w:right="567"/>
        <w:jc w:val="both"/>
        <w:rPr>
          <w:sz w:val="22"/>
          <w:szCs w:val="22"/>
        </w:rPr>
      </w:pPr>
      <w:r w:rsidRPr="00742E65">
        <w:rPr>
          <w:sz w:val="22"/>
          <w:szCs w:val="22"/>
        </w:rPr>
        <w:t>IV – O recebimento de documentos de habilitação e as propostas de preços;</w:t>
      </w:r>
    </w:p>
    <w:p w14:paraId="35D16F17" w14:textId="77777777" w:rsidR="00742E65" w:rsidRPr="00742E65" w:rsidRDefault="00742E65" w:rsidP="006124D5">
      <w:pPr>
        <w:pStyle w:val="padro"/>
        <w:spacing w:before="0" w:beforeAutospacing="0" w:after="0" w:afterAutospacing="0"/>
        <w:ind w:left="567" w:right="567"/>
        <w:jc w:val="both"/>
        <w:rPr>
          <w:sz w:val="22"/>
          <w:szCs w:val="22"/>
        </w:rPr>
      </w:pPr>
      <w:r w:rsidRPr="00742E65">
        <w:rPr>
          <w:sz w:val="22"/>
          <w:szCs w:val="22"/>
        </w:rPr>
        <w:t>V – A abertura dos envelopes de habilitação, o seu exame e a consequente habilitação ou inabilitação das licitantes;</w:t>
      </w:r>
    </w:p>
    <w:p w14:paraId="3E9FA5CA" w14:textId="77777777" w:rsidR="00742E65" w:rsidRPr="00742E65" w:rsidRDefault="00742E65" w:rsidP="006124D5">
      <w:pPr>
        <w:pStyle w:val="padro"/>
        <w:spacing w:before="0" w:beforeAutospacing="0" w:after="0" w:afterAutospacing="0"/>
        <w:ind w:left="567" w:right="567"/>
        <w:jc w:val="both"/>
        <w:rPr>
          <w:sz w:val="22"/>
          <w:szCs w:val="22"/>
        </w:rPr>
      </w:pPr>
      <w:r w:rsidRPr="00742E65">
        <w:rPr>
          <w:sz w:val="22"/>
          <w:szCs w:val="22"/>
        </w:rPr>
        <w:t>VI – A abertura dos envelopes de propostas de preços, o seu exame e a consequente classificação ou desclassificação de propostas;</w:t>
      </w:r>
    </w:p>
    <w:p w14:paraId="0DA80775" w14:textId="77777777" w:rsidR="00742E65" w:rsidRPr="00742E65" w:rsidRDefault="00742E65" w:rsidP="006124D5">
      <w:pPr>
        <w:pStyle w:val="padro"/>
        <w:spacing w:before="0" w:beforeAutospacing="0" w:after="0" w:afterAutospacing="0"/>
        <w:ind w:left="567" w:right="567"/>
        <w:jc w:val="both"/>
        <w:rPr>
          <w:sz w:val="22"/>
          <w:szCs w:val="22"/>
        </w:rPr>
      </w:pPr>
      <w:r w:rsidRPr="00742E65">
        <w:rPr>
          <w:sz w:val="22"/>
          <w:szCs w:val="22"/>
        </w:rPr>
        <w:t xml:space="preserve">VII – A condução dos trabalhos relativos às licitações de todas as modalidades e tipos, seja os processos embasados pela lei 8.666/93, seja pela 14.133/21, inclusive na função de pregoeiro e/ou agente de contratação por servidor efetivo da comissão designado a cada processo pelo presidente da comissão; </w:t>
      </w:r>
      <w:r w:rsidRPr="00742E65">
        <w:rPr>
          <w:sz w:val="22"/>
          <w:szCs w:val="22"/>
        </w:rPr>
        <w:lastRenderedPageBreak/>
        <w:t>ou atuação como equipes de apoio para colher informações e detalhamentos junto às equipes de planejamento e áreas demandantes de cada processo;</w:t>
      </w:r>
    </w:p>
    <w:p w14:paraId="0232DB84" w14:textId="77777777" w:rsidR="00742E65" w:rsidRPr="00742E65" w:rsidRDefault="00742E65" w:rsidP="006124D5">
      <w:pPr>
        <w:pStyle w:val="padro"/>
        <w:spacing w:before="0" w:beforeAutospacing="0" w:after="0" w:afterAutospacing="0"/>
        <w:ind w:left="567" w:right="567"/>
        <w:jc w:val="both"/>
        <w:rPr>
          <w:sz w:val="22"/>
          <w:szCs w:val="22"/>
        </w:rPr>
      </w:pPr>
      <w:r w:rsidRPr="00742E65">
        <w:rPr>
          <w:sz w:val="22"/>
          <w:szCs w:val="22"/>
        </w:rPr>
        <w:t>VIII – A elaboração de atas circunstanciadas das sessões públicas;</w:t>
      </w:r>
    </w:p>
    <w:p w14:paraId="741BF96B" w14:textId="77777777" w:rsidR="00742E65" w:rsidRPr="00742E65" w:rsidRDefault="00742E65" w:rsidP="006124D5">
      <w:pPr>
        <w:pStyle w:val="padro"/>
        <w:spacing w:before="0" w:beforeAutospacing="0" w:after="0" w:afterAutospacing="0"/>
        <w:ind w:left="567" w:right="567"/>
        <w:jc w:val="both"/>
        <w:rPr>
          <w:sz w:val="22"/>
          <w:szCs w:val="22"/>
        </w:rPr>
      </w:pPr>
      <w:r w:rsidRPr="00742E65">
        <w:rPr>
          <w:sz w:val="22"/>
          <w:szCs w:val="22"/>
        </w:rPr>
        <w:t>IX – A manifestação conclusiva sobre as propostas de menor preço;</w:t>
      </w:r>
    </w:p>
    <w:p w14:paraId="703C6CFD" w14:textId="77777777" w:rsidR="00742E65" w:rsidRPr="00742E65" w:rsidRDefault="00742E65" w:rsidP="006124D5">
      <w:pPr>
        <w:pStyle w:val="padro"/>
        <w:spacing w:before="0" w:beforeAutospacing="0" w:after="0" w:afterAutospacing="0"/>
        <w:ind w:left="567" w:right="567"/>
        <w:jc w:val="both"/>
        <w:rPr>
          <w:sz w:val="22"/>
          <w:szCs w:val="22"/>
        </w:rPr>
      </w:pPr>
      <w:r w:rsidRPr="00742E65">
        <w:rPr>
          <w:sz w:val="22"/>
          <w:szCs w:val="22"/>
        </w:rPr>
        <w:t>X – O recebimento, o exame e a submissão à presidência de informações para decisão sobre recursos;</w:t>
      </w:r>
    </w:p>
    <w:p w14:paraId="592E2510" w14:textId="77777777" w:rsidR="00742E65" w:rsidRPr="00742E65" w:rsidRDefault="00742E65" w:rsidP="006124D5">
      <w:pPr>
        <w:pStyle w:val="padro"/>
        <w:spacing w:before="0" w:beforeAutospacing="0" w:after="0" w:afterAutospacing="0"/>
        <w:ind w:left="567" w:right="567"/>
        <w:jc w:val="both"/>
        <w:rPr>
          <w:sz w:val="22"/>
          <w:szCs w:val="22"/>
        </w:rPr>
      </w:pPr>
      <w:r w:rsidRPr="00742E65">
        <w:rPr>
          <w:sz w:val="22"/>
          <w:szCs w:val="22"/>
        </w:rPr>
        <w:t>XI – O encaminhamento dos processos devidamente instruídos, após a prática dos atos de sua competência, à autoridade superior, visando à homologação e a contratação.</w:t>
      </w:r>
    </w:p>
    <w:p w14:paraId="5A50BA17" w14:textId="77777777" w:rsidR="00742E65" w:rsidRPr="00742E65" w:rsidRDefault="00742E65" w:rsidP="006124D5">
      <w:pPr>
        <w:pStyle w:val="padro"/>
        <w:spacing w:before="0" w:beforeAutospacing="0" w:after="0" w:afterAutospacing="0"/>
        <w:ind w:left="567" w:right="567"/>
        <w:jc w:val="both"/>
        <w:rPr>
          <w:sz w:val="22"/>
          <w:szCs w:val="22"/>
        </w:rPr>
      </w:pPr>
      <w:r w:rsidRPr="00742E65">
        <w:rPr>
          <w:sz w:val="22"/>
          <w:szCs w:val="22"/>
        </w:rPr>
        <w:t>XII - O cadastro, gerenciamento e reinício de senhas de membros das equipes do CAU/SP no portal compras.gov.br para a elaboração de documentos digitais da etapa preparatória de cada compra ou contratação na plataforma.</w:t>
      </w:r>
    </w:p>
    <w:p w14:paraId="65FFF80B" w14:textId="77777777" w:rsidR="00742E65" w:rsidRPr="00742E65" w:rsidRDefault="00742E65" w:rsidP="006124D5">
      <w:pPr>
        <w:pStyle w:val="padro"/>
        <w:spacing w:before="0" w:beforeAutospacing="0" w:after="0" w:afterAutospacing="0"/>
        <w:ind w:left="567" w:right="567"/>
        <w:jc w:val="both"/>
        <w:rPr>
          <w:sz w:val="22"/>
          <w:szCs w:val="22"/>
        </w:rPr>
      </w:pPr>
      <w:r w:rsidRPr="00742E65">
        <w:rPr>
          <w:sz w:val="22"/>
          <w:szCs w:val="22"/>
        </w:rPr>
        <w:t xml:space="preserve">XIII - O cadastro do Plano de Contratações Anual na seção PGC do portal </w:t>
      </w:r>
      <w:proofErr w:type="gramStart"/>
      <w:r w:rsidRPr="00742E65">
        <w:rPr>
          <w:sz w:val="22"/>
          <w:szCs w:val="22"/>
        </w:rPr>
        <w:t>compras.gov.br .</w:t>
      </w:r>
      <w:proofErr w:type="gramEnd"/>
    </w:p>
    <w:p w14:paraId="27DBA938" w14:textId="77777777" w:rsidR="00742E65" w:rsidRPr="00742E65" w:rsidRDefault="00742E65" w:rsidP="006124D5">
      <w:pPr>
        <w:pStyle w:val="padro"/>
        <w:spacing w:before="0" w:beforeAutospacing="0" w:after="0" w:afterAutospacing="0"/>
        <w:ind w:left="567" w:right="567"/>
        <w:jc w:val="both"/>
        <w:rPr>
          <w:sz w:val="22"/>
          <w:szCs w:val="22"/>
        </w:rPr>
      </w:pPr>
      <w:r w:rsidRPr="00742E65">
        <w:rPr>
          <w:sz w:val="22"/>
          <w:szCs w:val="22"/>
        </w:rPr>
        <w:t> </w:t>
      </w:r>
    </w:p>
    <w:p w14:paraId="30F7A069" w14:textId="5B122B03" w:rsidR="00742E65" w:rsidRPr="00742E65" w:rsidRDefault="00742E65" w:rsidP="006124D5">
      <w:pPr>
        <w:pStyle w:val="padro"/>
        <w:spacing w:before="0" w:beforeAutospacing="0" w:after="0" w:afterAutospacing="0"/>
        <w:ind w:left="567" w:right="567"/>
        <w:jc w:val="both"/>
        <w:rPr>
          <w:sz w:val="22"/>
          <w:szCs w:val="22"/>
        </w:rPr>
      </w:pPr>
      <w:r w:rsidRPr="00742E65">
        <w:rPr>
          <w:sz w:val="22"/>
          <w:szCs w:val="22"/>
        </w:rPr>
        <w:t xml:space="preserve">Art. 3º Esta Portaria entra em vigor na data de sua publicação e revoga a </w:t>
      </w:r>
      <w:hyperlink r:id="rId13" w:history="1">
        <w:r w:rsidRPr="00742E65">
          <w:rPr>
            <w:sz w:val="22"/>
            <w:szCs w:val="22"/>
          </w:rPr>
          <w:t>P</w:t>
        </w:r>
        <w:r w:rsidR="006124D5" w:rsidRPr="00742E65">
          <w:rPr>
            <w:sz w:val="22"/>
            <w:szCs w:val="22"/>
          </w:rPr>
          <w:t xml:space="preserve">ortaria Presidencial </w:t>
        </w:r>
        <w:r w:rsidR="006124D5">
          <w:rPr>
            <w:sz w:val="22"/>
            <w:szCs w:val="22"/>
          </w:rPr>
          <w:t xml:space="preserve">CAU/SP Nº 373, de 26 de janeiro de </w:t>
        </w:r>
        <w:r w:rsidRPr="00742E65">
          <w:rPr>
            <w:sz w:val="22"/>
            <w:szCs w:val="22"/>
          </w:rPr>
          <w:t>2022</w:t>
        </w:r>
      </w:hyperlink>
      <w:r w:rsidRPr="00742E65">
        <w:rPr>
          <w:sz w:val="22"/>
          <w:szCs w:val="22"/>
        </w:rPr>
        <w:t>, a </w:t>
      </w:r>
      <w:hyperlink r:id="rId14" w:tgtFrame="_blank" w:history="1">
        <w:r w:rsidR="006124D5">
          <w:rPr>
            <w:sz w:val="22"/>
            <w:szCs w:val="22"/>
          </w:rPr>
          <w:t>P</w:t>
        </w:r>
        <w:r w:rsidR="006124D5" w:rsidRPr="00742E65">
          <w:rPr>
            <w:sz w:val="22"/>
            <w:szCs w:val="22"/>
          </w:rPr>
          <w:t>ortaria Presidencial</w:t>
        </w:r>
        <w:r w:rsidR="006124D5">
          <w:rPr>
            <w:sz w:val="22"/>
            <w:szCs w:val="22"/>
          </w:rPr>
          <w:t xml:space="preserve"> CAU/SP Nº 374, de 26 de</w:t>
        </w:r>
        <w:r w:rsidRPr="00742E65">
          <w:rPr>
            <w:sz w:val="22"/>
            <w:szCs w:val="22"/>
          </w:rPr>
          <w:t xml:space="preserve"> </w:t>
        </w:r>
        <w:r w:rsidR="006124D5">
          <w:rPr>
            <w:sz w:val="22"/>
            <w:szCs w:val="22"/>
          </w:rPr>
          <w:t xml:space="preserve">janeiro de </w:t>
        </w:r>
        <w:r w:rsidRPr="00742E65">
          <w:rPr>
            <w:sz w:val="22"/>
            <w:szCs w:val="22"/>
          </w:rPr>
          <w:t>2022</w:t>
        </w:r>
      </w:hyperlink>
      <w:r w:rsidRPr="00742E65">
        <w:rPr>
          <w:sz w:val="22"/>
          <w:szCs w:val="22"/>
        </w:rPr>
        <w:t> e demais disposições em contrário no âmbito do CAU/SP.</w:t>
      </w:r>
    </w:p>
    <w:p w14:paraId="26D1B888" w14:textId="41EE7956" w:rsidR="00742E65" w:rsidRDefault="00742E65" w:rsidP="006124D5">
      <w:pPr>
        <w:pStyle w:val="padro"/>
        <w:spacing w:before="0" w:beforeAutospacing="0" w:after="0" w:afterAutospacing="0"/>
        <w:ind w:right="567"/>
        <w:jc w:val="both"/>
      </w:pPr>
    </w:p>
    <w:p w14:paraId="251143B7" w14:textId="77777777" w:rsidR="00394851" w:rsidRPr="00A84A85" w:rsidRDefault="00394851" w:rsidP="006124D5">
      <w:pPr>
        <w:pStyle w:val="padro"/>
        <w:spacing w:before="0" w:beforeAutospacing="0" w:after="0" w:afterAutospacing="0"/>
        <w:ind w:left="567" w:right="567"/>
        <w:jc w:val="both"/>
        <w:rPr>
          <w:sz w:val="22"/>
          <w:szCs w:val="22"/>
        </w:rPr>
      </w:pPr>
    </w:p>
    <w:p w14:paraId="0E77F466" w14:textId="2EA73451" w:rsidR="00E32FFC" w:rsidRPr="00A84A85" w:rsidRDefault="00E32FFC" w:rsidP="006124D5">
      <w:pPr>
        <w:ind w:left="567" w:right="567"/>
        <w:contextualSpacing/>
        <w:jc w:val="center"/>
        <w:rPr>
          <w:sz w:val="22"/>
          <w:szCs w:val="22"/>
        </w:rPr>
      </w:pPr>
    </w:p>
    <w:p w14:paraId="2AE7A447" w14:textId="61E5241C" w:rsidR="00E32FFC" w:rsidRPr="00A84A85" w:rsidRDefault="00E32FFC" w:rsidP="006124D5">
      <w:pPr>
        <w:ind w:left="567" w:right="567"/>
        <w:contextualSpacing/>
        <w:jc w:val="center"/>
        <w:rPr>
          <w:sz w:val="22"/>
          <w:szCs w:val="22"/>
        </w:rPr>
      </w:pPr>
      <w:r w:rsidRPr="00A84A85">
        <w:rPr>
          <w:sz w:val="22"/>
          <w:szCs w:val="22"/>
        </w:rPr>
        <w:t xml:space="preserve">São Paulo, </w:t>
      </w:r>
      <w:r w:rsidR="006124D5">
        <w:rPr>
          <w:sz w:val="22"/>
          <w:szCs w:val="22"/>
        </w:rPr>
        <w:t xml:space="preserve">30 de junho de </w:t>
      </w:r>
      <w:r w:rsidR="00485DD5">
        <w:rPr>
          <w:sz w:val="22"/>
          <w:szCs w:val="22"/>
        </w:rPr>
        <w:t>2023.</w:t>
      </w:r>
    </w:p>
    <w:p w14:paraId="13960C9D" w14:textId="77777777" w:rsidR="00E32FFC" w:rsidRPr="00A84A85" w:rsidRDefault="00E32FFC" w:rsidP="006124D5">
      <w:pPr>
        <w:ind w:left="567" w:right="567"/>
        <w:contextualSpacing/>
        <w:jc w:val="center"/>
        <w:rPr>
          <w:sz w:val="22"/>
          <w:szCs w:val="22"/>
        </w:rPr>
      </w:pPr>
    </w:p>
    <w:p w14:paraId="7E6EAE2F" w14:textId="77777777" w:rsidR="00E32FFC" w:rsidRPr="00A84A85" w:rsidRDefault="00E32FFC" w:rsidP="006124D5">
      <w:pPr>
        <w:ind w:left="567" w:right="567"/>
        <w:contextualSpacing/>
        <w:jc w:val="center"/>
        <w:rPr>
          <w:sz w:val="22"/>
          <w:szCs w:val="22"/>
        </w:rPr>
      </w:pPr>
    </w:p>
    <w:p w14:paraId="771D4864" w14:textId="77777777" w:rsidR="00E32FFC" w:rsidRPr="00A84A85" w:rsidRDefault="00E32FFC" w:rsidP="006124D5">
      <w:pPr>
        <w:ind w:left="567" w:right="567"/>
        <w:contextualSpacing/>
        <w:jc w:val="center"/>
        <w:rPr>
          <w:sz w:val="22"/>
          <w:szCs w:val="22"/>
        </w:rPr>
      </w:pPr>
    </w:p>
    <w:p w14:paraId="396F2654" w14:textId="77777777" w:rsidR="00E32FFC" w:rsidRPr="00A84A85" w:rsidRDefault="00E32FFC" w:rsidP="006124D5">
      <w:pPr>
        <w:ind w:left="567" w:right="567"/>
        <w:contextualSpacing/>
        <w:jc w:val="center"/>
        <w:rPr>
          <w:b/>
          <w:sz w:val="22"/>
          <w:szCs w:val="22"/>
        </w:rPr>
      </w:pPr>
      <w:r w:rsidRPr="00A84A85">
        <w:rPr>
          <w:b/>
          <w:sz w:val="22"/>
          <w:szCs w:val="22"/>
        </w:rPr>
        <w:t>Catherine Otondo</w:t>
      </w:r>
    </w:p>
    <w:p w14:paraId="781E440C" w14:textId="77777777" w:rsidR="00E32FFC" w:rsidRPr="00A84A85" w:rsidRDefault="00E32FFC" w:rsidP="006124D5">
      <w:pPr>
        <w:ind w:left="567" w:right="567"/>
        <w:contextualSpacing/>
        <w:jc w:val="center"/>
        <w:rPr>
          <w:sz w:val="22"/>
          <w:szCs w:val="22"/>
        </w:rPr>
      </w:pPr>
      <w:r w:rsidRPr="00A84A85">
        <w:rPr>
          <w:sz w:val="22"/>
          <w:szCs w:val="22"/>
        </w:rPr>
        <w:t>Presidente do CAU/SP</w:t>
      </w:r>
    </w:p>
    <w:p w14:paraId="3C2570E7" w14:textId="77777777" w:rsidR="00E32FFC" w:rsidRPr="00A84A85" w:rsidRDefault="00E32FFC" w:rsidP="006124D5">
      <w:pPr>
        <w:ind w:left="567" w:right="567"/>
        <w:contextualSpacing/>
        <w:jc w:val="center"/>
        <w:rPr>
          <w:sz w:val="22"/>
          <w:szCs w:val="22"/>
        </w:rPr>
      </w:pPr>
    </w:p>
    <w:p w14:paraId="54E0B8B6" w14:textId="77777777" w:rsidR="005C4E0B" w:rsidRPr="00A84A85" w:rsidRDefault="005C4E0B" w:rsidP="006124D5">
      <w:pPr>
        <w:ind w:left="567" w:right="567"/>
        <w:jc w:val="center"/>
        <w:rPr>
          <w:sz w:val="22"/>
          <w:szCs w:val="22"/>
        </w:rPr>
      </w:pPr>
    </w:p>
    <w:sectPr w:rsidR="005C4E0B" w:rsidRPr="00A84A85" w:rsidSect="00743DD7">
      <w:headerReference w:type="default" r:id="rId15"/>
      <w:footerReference w:type="default" r:id="rId16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817B3" w14:textId="77777777" w:rsidR="00432293" w:rsidRDefault="00432293" w:rsidP="008D1B3A">
      <w:r>
        <w:separator/>
      </w:r>
    </w:p>
  </w:endnote>
  <w:endnote w:type="continuationSeparator" w:id="0">
    <w:p w14:paraId="3EF875B3" w14:textId="77777777" w:rsidR="00432293" w:rsidRDefault="00432293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30C1D" w14:textId="77777777" w:rsidR="00432293" w:rsidRDefault="00432293" w:rsidP="008D1B3A">
      <w:r>
        <w:separator/>
      </w:r>
    </w:p>
  </w:footnote>
  <w:footnote w:type="continuationSeparator" w:id="0">
    <w:p w14:paraId="659CFC43" w14:textId="77777777" w:rsidR="00432293" w:rsidRDefault="00432293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10436"/>
    <w:multiLevelType w:val="hybridMultilevel"/>
    <w:tmpl w:val="72743B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FE585D"/>
    <w:multiLevelType w:val="hybridMultilevel"/>
    <w:tmpl w:val="5560B24E"/>
    <w:lvl w:ilvl="0" w:tplc="372CF20C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A3541"/>
    <w:rsid w:val="000B1EFB"/>
    <w:rsid w:val="000B2269"/>
    <w:rsid w:val="000B4434"/>
    <w:rsid w:val="000B6F77"/>
    <w:rsid w:val="000D1387"/>
    <w:rsid w:val="000D1414"/>
    <w:rsid w:val="000E563B"/>
    <w:rsid w:val="000F1257"/>
    <w:rsid w:val="000F27D0"/>
    <w:rsid w:val="000F3273"/>
    <w:rsid w:val="000F6A79"/>
    <w:rsid w:val="00103C39"/>
    <w:rsid w:val="00112CBC"/>
    <w:rsid w:val="00121568"/>
    <w:rsid w:val="00122C0B"/>
    <w:rsid w:val="001234EF"/>
    <w:rsid w:val="00136D62"/>
    <w:rsid w:val="00146778"/>
    <w:rsid w:val="00147D64"/>
    <w:rsid w:val="00154721"/>
    <w:rsid w:val="001558EF"/>
    <w:rsid w:val="001606D6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4DB2"/>
    <w:rsid w:val="00265E27"/>
    <w:rsid w:val="00267289"/>
    <w:rsid w:val="002736CF"/>
    <w:rsid w:val="00273BB4"/>
    <w:rsid w:val="00273F02"/>
    <w:rsid w:val="0027721B"/>
    <w:rsid w:val="00280D4A"/>
    <w:rsid w:val="00284999"/>
    <w:rsid w:val="00290E16"/>
    <w:rsid w:val="00291482"/>
    <w:rsid w:val="00291EED"/>
    <w:rsid w:val="002A2901"/>
    <w:rsid w:val="002B4E46"/>
    <w:rsid w:val="002E64C6"/>
    <w:rsid w:val="002F4E4B"/>
    <w:rsid w:val="002F5FD7"/>
    <w:rsid w:val="0033183A"/>
    <w:rsid w:val="003378A5"/>
    <w:rsid w:val="00340732"/>
    <w:rsid w:val="003437E7"/>
    <w:rsid w:val="00350BB5"/>
    <w:rsid w:val="0035294C"/>
    <w:rsid w:val="003676DB"/>
    <w:rsid w:val="00382FF3"/>
    <w:rsid w:val="00385319"/>
    <w:rsid w:val="00394851"/>
    <w:rsid w:val="003A1040"/>
    <w:rsid w:val="003A6712"/>
    <w:rsid w:val="003B1030"/>
    <w:rsid w:val="003B2C0B"/>
    <w:rsid w:val="003B3B61"/>
    <w:rsid w:val="003B4F7B"/>
    <w:rsid w:val="003B7241"/>
    <w:rsid w:val="00406B81"/>
    <w:rsid w:val="00425813"/>
    <w:rsid w:val="00432293"/>
    <w:rsid w:val="00435B6B"/>
    <w:rsid w:val="004421E0"/>
    <w:rsid w:val="00443CF6"/>
    <w:rsid w:val="00467950"/>
    <w:rsid w:val="00467C70"/>
    <w:rsid w:val="004720FF"/>
    <w:rsid w:val="00472F4F"/>
    <w:rsid w:val="00485DD5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1024D"/>
    <w:rsid w:val="006114E5"/>
    <w:rsid w:val="006124D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2E65"/>
    <w:rsid w:val="00743DD7"/>
    <w:rsid w:val="00745937"/>
    <w:rsid w:val="00745E76"/>
    <w:rsid w:val="0075274E"/>
    <w:rsid w:val="0075566C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866BB"/>
    <w:rsid w:val="008A33B8"/>
    <w:rsid w:val="008A559A"/>
    <w:rsid w:val="008A7850"/>
    <w:rsid w:val="008B641F"/>
    <w:rsid w:val="008C3554"/>
    <w:rsid w:val="008C5BFF"/>
    <w:rsid w:val="008D1B3A"/>
    <w:rsid w:val="008E0FE7"/>
    <w:rsid w:val="008F158C"/>
    <w:rsid w:val="008F5E54"/>
    <w:rsid w:val="00912E32"/>
    <w:rsid w:val="00914FC6"/>
    <w:rsid w:val="00922081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D5796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7549C"/>
    <w:rsid w:val="00A83BF5"/>
    <w:rsid w:val="00A84A8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A51AB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80973"/>
    <w:rsid w:val="00C9742D"/>
    <w:rsid w:val="00CA3F72"/>
    <w:rsid w:val="00CB402A"/>
    <w:rsid w:val="00CB6D9E"/>
    <w:rsid w:val="00CC0D08"/>
    <w:rsid w:val="00CD5C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728A7"/>
    <w:rsid w:val="00D92D9C"/>
    <w:rsid w:val="00DA4E0B"/>
    <w:rsid w:val="00DB6116"/>
    <w:rsid w:val="00DB77F3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2FFC"/>
    <w:rsid w:val="00E3606E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B3F62"/>
    <w:rsid w:val="00FD0938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unhideWhenUsed/>
    <w:rsid w:val="00E32FFC"/>
    <w:pPr>
      <w:spacing w:after="120"/>
    </w:pPr>
    <w:rPr>
      <w:rFonts w:ascii="Cambria" w:eastAsia="MS Mincho" w:hAnsi="Cambria"/>
      <w:sz w:val="24"/>
      <w:szCs w:val="24"/>
      <w:lang w:val="x-none"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E32FFC"/>
    <w:rPr>
      <w:rFonts w:ascii="Cambria" w:eastAsia="MS Mincho" w:hAnsi="Cambria"/>
      <w:sz w:val="24"/>
      <w:szCs w:val="24"/>
      <w:lang w:val="x-none" w:eastAsia="en-US"/>
    </w:rPr>
  </w:style>
  <w:style w:type="paragraph" w:customStyle="1" w:styleId="padro">
    <w:name w:val="padro"/>
    <w:basedOn w:val="Normal"/>
    <w:rsid w:val="00E32FFC"/>
    <w:pPr>
      <w:spacing w:before="100" w:beforeAutospacing="1" w:after="100" w:afterAutospacing="1"/>
    </w:pPr>
    <w:rPr>
      <w:sz w:val="24"/>
      <w:szCs w:val="24"/>
    </w:rPr>
  </w:style>
  <w:style w:type="character" w:customStyle="1" w:styleId="novisitado">
    <w:name w:val="novisitado"/>
    <w:basedOn w:val="Fontepargpadro"/>
    <w:rsid w:val="00485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ransparencia.causp.gov.br/wp-content/uploads/373.2022-Designa-pregoeiro-e-equipe-de-apoio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ei.caubr.gov.br/sei/controlador.php?acao=protocolo_visualizar&amp;id_protocolo=52376&amp;id_procedimento_atual=52376&amp;infra_sistema=100000100&amp;infra_unidade_atual=110001113&amp;infra_hash=178512319e132d787f77098f909a435779a2c3784b0bca4f061be27cd19f622b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lanalto.gov.br/ccivil_03/_ato2019-2022/2021/lei/l14133.ht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ransparencia.causp.gov.br/wp-content/uploads/374.2022-Institui-comissao-permanente-de-licitacao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8997F1-2A97-40C0-8A9E-3D9A209C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767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Natalia Jordao</cp:lastModifiedBy>
  <cp:revision>17</cp:revision>
  <cp:lastPrinted>2023-06-30T19:18:00Z</cp:lastPrinted>
  <dcterms:created xsi:type="dcterms:W3CDTF">2022-04-26T17:14:00Z</dcterms:created>
  <dcterms:modified xsi:type="dcterms:W3CDTF">2023-06-30T19:20:00Z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