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DF0E61" w14:textId="691F8F6E" w:rsidR="00EC777C" w:rsidRPr="00F909DF" w:rsidRDefault="00EC777C" w:rsidP="00E439A5">
      <w:pPr>
        <w:ind w:left="567" w:right="566"/>
        <w:jc w:val="center"/>
        <w:rPr>
          <w:b/>
          <w:bCs/>
          <w:sz w:val="22"/>
          <w:szCs w:val="22"/>
        </w:rPr>
      </w:pPr>
      <w:r w:rsidRPr="00F909DF">
        <w:rPr>
          <w:b/>
          <w:bCs/>
          <w:sz w:val="22"/>
          <w:szCs w:val="22"/>
        </w:rPr>
        <w:t xml:space="preserve">PORTARIA PRESIDENCIAL CAU/SP Nº </w:t>
      </w:r>
      <w:r w:rsidR="00FD2F69">
        <w:rPr>
          <w:b/>
          <w:bCs/>
          <w:sz w:val="22"/>
          <w:szCs w:val="22"/>
        </w:rPr>
        <w:t>529</w:t>
      </w:r>
      <w:r w:rsidRPr="00F909DF">
        <w:rPr>
          <w:b/>
          <w:bCs/>
          <w:sz w:val="22"/>
          <w:szCs w:val="22"/>
        </w:rPr>
        <w:t xml:space="preserve">, DE </w:t>
      </w:r>
      <w:r w:rsidR="00FD2F69">
        <w:rPr>
          <w:b/>
          <w:bCs/>
          <w:sz w:val="22"/>
          <w:szCs w:val="22"/>
        </w:rPr>
        <w:t>16</w:t>
      </w:r>
      <w:r w:rsidRPr="00F909DF">
        <w:rPr>
          <w:b/>
          <w:bCs/>
          <w:sz w:val="22"/>
          <w:szCs w:val="22"/>
        </w:rPr>
        <w:t xml:space="preserve"> DE </w:t>
      </w:r>
      <w:r w:rsidR="00FD2F69">
        <w:rPr>
          <w:b/>
          <w:bCs/>
          <w:sz w:val="22"/>
          <w:szCs w:val="22"/>
        </w:rPr>
        <w:t>JUNHO</w:t>
      </w:r>
      <w:r w:rsidR="00907834">
        <w:rPr>
          <w:b/>
          <w:bCs/>
          <w:sz w:val="22"/>
          <w:szCs w:val="22"/>
        </w:rPr>
        <w:t xml:space="preserve"> </w:t>
      </w:r>
      <w:r w:rsidRPr="00F909DF">
        <w:rPr>
          <w:b/>
          <w:bCs/>
          <w:sz w:val="22"/>
          <w:szCs w:val="22"/>
        </w:rPr>
        <w:t>DE 202</w:t>
      </w:r>
      <w:r w:rsidR="00FD2F69">
        <w:rPr>
          <w:b/>
          <w:bCs/>
          <w:sz w:val="22"/>
          <w:szCs w:val="22"/>
        </w:rPr>
        <w:t>3</w:t>
      </w:r>
      <w:r w:rsidRPr="00F909DF">
        <w:rPr>
          <w:b/>
          <w:bCs/>
          <w:sz w:val="22"/>
          <w:szCs w:val="22"/>
        </w:rPr>
        <w:t>.</w:t>
      </w:r>
    </w:p>
    <w:p w14:paraId="7F378BE1" w14:textId="77777777" w:rsidR="00EC777C" w:rsidRPr="00F909DF" w:rsidRDefault="00EC777C" w:rsidP="00E439A5">
      <w:pPr>
        <w:ind w:left="567" w:right="566"/>
        <w:jc w:val="center"/>
        <w:rPr>
          <w:b/>
          <w:bCs/>
          <w:sz w:val="22"/>
          <w:szCs w:val="22"/>
        </w:rPr>
      </w:pPr>
    </w:p>
    <w:p w14:paraId="10FE457B" w14:textId="2CBB4F71" w:rsidR="00EC777C" w:rsidRPr="00F909DF" w:rsidRDefault="00EC777C" w:rsidP="00E439A5">
      <w:pPr>
        <w:pStyle w:val="Default"/>
        <w:ind w:left="5103" w:right="566"/>
        <w:jc w:val="both"/>
        <w:rPr>
          <w:rFonts w:ascii="Times New Roman" w:hAnsi="Times New Roman" w:cs="Times New Roman"/>
          <w:sz w:val="22"/>
          <w:szCs w:val="22"/>
        </w:rPr>
      </w:pPr>
      <w:r w:rsidRPr="00F909DF">
        <w:rPr>
          <w:rFonts w:ascii="Times New Roman" w:hAnsi="Times New Roman" w:cs="Times New Roman"/>
          <w:sz w:val="22"/>
          <w:szCs w:val="22"/>
        </w:rPr>
        <w:t xml:space="preserve">Designa </w:t>
      </w:r>
      <w:r w:rsidR="0081320B">
        <w:rPr>
          <w:rFonts w:ascii="Times New Roman" w:hAnsi="Times New Roman" w:cs="Times New Roman"/>
          <w:sz w:val="22"/>
          <w:szCs w:val="22"/>
        </w:rPr>
        <w:t>a</w:t>
      </w:r>
      <w:r w:rsidRPr="00F909DF">
        <w:rPr>
          <w:rFonts w:ascii="Times New Roman" w:hAnsi="Times New Roman" w:cs="Times New Roman"/>
          <w:sz w:val="22"/>
          <w:szCs w:val="22"/>
        </w:rPr>
        <w:t xml:space="preserve"> profissional Assistente </w:t>
      </w:r>
      <w:r w:rsidR="00757728">
        <w:rPr>
          <w:rFonts w:ascii="Times New Roman" w:hAnsi="Times New Roman" w:cs="Times New Roman"/>
          <w:sz w:val="22"/>
          <w:szCs w:val="22"/>
        </w:rPr>
        <w:t>Administrativa</w:t>
      </w:r>
      <w:r w:rsidR="00554443">
        <w:rPr>
          <w:rFonts w:ascii="Times New Roman" w:hAnsi="Times New Roman" w:cs="Times New Roman"/>
          <w:sz w:val="22"/>
          <w:szCs w:val="22"/>
        </w:rPr>
        <w:t xml:space="preserve"> </w:t>
      </w:r>
      <w:r w:rsidRPr="00F909DF">
        <w:rPr>
          <w:rFonts w:ascii="Times New Roman" w:hAnsi="Times New Roman" w:cs="Times New Roman"/>
          <w:sz w:val="22"/>
          <w:szCs w:val="22"/>
        </w:rPr>
        <w:t>do CAU/SP,</w:t>
      </w:r>
      <w:r w:rsidR="00017605">
        <w:rPr>
          <w:rFonts w:ascii="Times New Roman" w:hAnsi="Times New Roman" w:cs="Times New Roman"/>
          <w:sz w:val="22"/>
          <w:szCs w:val="22"/>
        </w:rPr>
        <w:t xml:space="preserve"> </w:t>
      </w:r>
      <w:r w:rsidR="00907834">
        <w:rPr>
          <w:rFonts w:ascii="Times New Roman" w:hAnsi="Times New Roman" w:cs="Times New Roman"/>
          <w:sz w:val="22"/>
          <w:szCs w:val="22"/>
        </w:rPr>
        <w:t>VANESSA DA SILVA BRENNER SLONGO</w:t>
      </w:r>
      <w:r w:rsidRPr="00F909DF">
        <w:rPr>
          <w:rFonts w:ascii="Times New Roman" w:hAnsi="Times New Roman" w:cs="Times New Roman"/>
          <w:sz w:val="22"/>
          <w:szCs w:val="22"/>
        </w:rPr>
        <w:t>, para exercer temporariamente, durante o período de férias d</w:t>
      </w:r>
      <w:r w:rsidR="00BE6A16">
        <w:rPr>
          <w:rFonts w:ascii="Times New Roman" w:hAnsi="Times New Roman" w:cs="Times New Roman"/>
          <w:sz w:val="22"/>
          <w:szCs w:val="22"/>
        </w:rPr>
        <w:t>a</w:t>
      </w:r>
      <w:r w:rsidRPr="00F909DF">
        <w:rPr>
          <w:rFonts w:ascii="Times New Roman" w:hAnsi="Times New Roman" w:cs="Times New Roman"/>
          <w:sz w:val="22"/>
          <w:szCs w:val="22"/>
        </w:rPr>
        <w:t xml:space="preserve"> titular, o cargo de </w:t>
      </w:r>
      <w:r w:rsidR="005D6903">
        <w:rPr>
          <w:rFonts w:ascii="Times New Roman" w:hAnsi="Times New Roman" w:cs="Times New Roman"/>
          <w:sz w:val="22"/>
          <w:szCs w:val="22"/>
        </w:rPr>
        <w:t xml:space="preserve">Assessora </w:t>
      </w:r>
      <w:r w:rsidR="00FD2F69">
        <w:rPr>
          <w:rFonts w:ascii="Times New Roman" w:hAnsi="Times New Roman" w:cs="Times New Roman"/>
          <w:sz w:val="22"/>
          <w:szCs w:val="22"/>
        </w:rPr>
        <w:t xml:space="preserve">da </w:t>
      </w:r>
      <w:r w:rsidR="005D6903">
        <w:rPr>
          <w:rFonts w:ascii="Times New Roman" w:hAnsi="Times New Roman" w:cs="Times New Roman"/>
          <w:sz w:val="22"/>
          <w:szCs w:val="22"/>
        </w:rPr>
        <w:t>Secretaria</w:t>
      </w:r>
      <w:r w:rsidR="00FD2F69">
        <w:rPr>
          <w:rFonts w:ascii="Times New Roman" w:hAnsi="Times New Roman" w:cs="Times New Roman"/>
          <w:sz w:val="22"/>
          <w:szCs w:val="22"/>
        </w:rPr>
        <w:t xml:space="preserve"> da Presidência</w:t>
      </w:r>
      <w:r w:rsidR="0081320B">
        <w:rPr>
          <w:rFonts w:ascii="Times New Roman" w:hAnsi="Times New Roman" w:cs="Times New Roman"/>
          <w:sz w:val="22"/>
          <w:szCs w:val="22"/>
        </w:rPr>
        <w:t xml:space="preserve"> </w:t>
      </w:r>
      <w:r w:rsidRPr="00F909DF">
        <w:rPr>
          <w:rFonts w:ascii="Times New Roman" w:hAnsi="Times New Roman" w:cs="Times New Roman"/>
          <w:sz w:val="22"/>
          <w:szCs w:val="22"/>
        </w:rPr>
        <w:t>do CAU/SP, e dá outras providências.</w:t>
      </w:r>
    </w:p>
    <w:p w14:paraId="05BC3436" w14:textId="77777777" w:rsidR="00EC777C" w:rsidRPr="00F909DF" w:rsidRDefault="00EC777C" w:rsidP="00E439A5">
      <w:pPr>
        <w:pStyle w:val="Default"/>
        <w:ind w:left="567" w:right="566"/>
        <w:rPr>
          <w:rFonts w:ascii="Times New Roman" w:hAnsi="Times New Roman" w:cs="Times New Roman"/>
          <w:sz w:val="22"/>
          <w:szCs w:val="22"/>
        </w:rPr>
      </w:pPr>
    </w:p>
    <w:p w14:paraId="202BBBC2" w14:textId="77777777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  <w:r w:rsidRPr="00F909DF">
        <w:rPr>
          <w:sz w:val="22"/>
          <w:szCs w:val="22"/>
        </w:rPr>
        <w:t>A Presidente do Conselho de Arquitetura e Urbanismo de São Paulo (CAU/SP), no exercício das atribuições que lhe conferem o art. 35, incisos III, da Lei n° 12.378, de 31 de dezembro de 2010 e com fundamento nas disposições contidas no Art. 155, do Regimento Interno do CAU/SP, aprovado pela Deliberação Plenária DPESP nº 0014-01/2017, de 12 de dezembro de 2017, e ainda,</w:t>
      </w:r>
    </w:p>
    <w:p w14:paraId="48CEC789" w14:textId="05DDA6C0" w:rsidR="00EC777C" w:rsidRPr="00F909DF" w:rsidRDefault="0081320B" w:rsidP="0081320B">
      <w:pPr>
        <w:tabs>
          <w:tab w:val="left" w:pos="8430"/>
        </w:tabs>
        <w:ind w:left="567" w:right="56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3FC9A63D" w14:textId="77777777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  <w:r w:rsidRPr="00F909DF">
        <w:rPr>
          <w:sz w:val="22"/>
          <w:szCs w:val="22"/>
        </w:rPr>
        <w:t xml:space="preserve">Considerando o disposto nos artigos 5º e 450, da Consolidação das Leis do Trabalho, que dispõem, respectivamente, </w:t>
      </w:r>
      <w:r w:rsidRPr="00F909DF">
        <w:rPr>
          <w:i/>
          <w:sz w:val="22"/>
          <w:szCs w:val="22"/>
        </w:rPr>
        <w:t>“A todo trabalho de igual valor corresponderá salário igual, sem distinção de sexo”</w:t>
      </w:r>
      <w:r w:rsidRPr="00F909DF">
        <w:rPr>
          <w:sz w:val="22"/>
          <w:szCs w:val="22"/>
        </w:rPr>
        <w:t xml:space="preserve"> e </w:t>
      </w:r>
      <w:r w:rsidRPr="00F909DF">
        <w:rPr>
          <w:i/>
          <w:sz w:val="22"/>
          <w:szCs w:val="22"/>
        </w:rPr>
        <w:t>“Ao empregado chamado a ocupar, em comissão, interinamente, ou em substituição eventual ou temporária, cargo diverso do que exercer na empresa, serão garantidas a contagem do tempo naquele serviço, bem como volta ao cargo anterior”</w:t>
      </w:r>
      <w:r w:rsidRPr="00F909DF">
        <w:rPr>
          <w:sz w:val="22"/>
          <w:szCs w:val="22"/>
        </w:rPr>
        <w:t>;</w:t>
      </w:r>
    </w:p>
    <w:p w14:paraId="35FB5956" w14:textId="77777777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</w:p>
    <w:p w14:paraId="069F16A8" w14:textId="77777777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  <w:r w:rsidRPr="00F909DF">
        <w:rPr>
          <w:sz w:val="22"/>
          <w:szCs w:val="22"/>
        </w:rPr>
        <w:t>Considerando a Deliberação Plenária DPOSP nº 0264-07/2019, de 30 de maio de 2019, que aprovou a reestruturação organizacional do CAU/SP, com a criação de áreas, vagas e cargos de provimento efetivo e em comissão, a extinção de vagas e cargos de provimento em comissão, a equiparação de empregos de Livre Provimento e Demissão aos cargos de provimento em comissão do grupo Direção e Assessoramento Superior (DAS), da Administração Pública Federal, e estabeleceu outras providências; e</w:t>
      </w:r>
    </w:p>
    <w:p w14:paraId="2034D96A" w14:textId="77777777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</w:p>
    <w:p w14:paraId="26857BB2" w14:textId="1FD5AAD3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  <w:r w:rsidRPr="00F909DF">
        <w:rPr>
          <w:sz w:val="22"/>
          <w:szCs w:val="22"/>
        </w:rPr>
        <w:t xml:space="preserve">Considerando a solicitação contida no Memorando n.º </w:t>
      </w:r>
      <w:r w:rsidR="00FD2F69">
        <w:rPr>
          <w:sz w:val="22"/>
          <w:szCs w:val="22"/>
        </w:rPr>
        <w:t>158/2023-CAUSP/GADM/GP</w:t>
      </w:r>
      <w:r w:rsidRPr="00F909DF">
        <w:rPr>
          <w:sz w:val="22"/>
          <w:szCs w:val="22"/>
        </w:rPr>
        <w:t xml:space="preserve">, constante dos autos do Processo </w:t>
      </w:r>
      <w:r w:rsidR="00FD2F69">
        <w:rPr>
          <w:sz w:val="22"/>
          <w:szCs w:val="22"/>
        </w:rPr>
        <w:t>SEI</w:t>
      </w:r>
      <w:r w:rsidRPr="00F909DF">
        <w:rPr>
          <w:sz w:val="22"/>
          <w:szCs w:val="22"/>
        </w:rPr>
        <w:t xml:space="preserve"> n.º </w:t>
      </w:r>
      <w:r w:rsidR="00FD2F69" w:rsidRPr="00FD2F69">
        <w:rPr>
          <w:sz w:val="22"/>
          <w:szCs w:val="22"/>
        </w:rPr>
        <w:t>00179.001669/2023-81</w:t>
      </w:r>
      <w:r w:rsidRPr="00F909DF">
        <w:rPr>
          <w:sz w:val="22"/>
          <w:szCs w:val="22"/>
        </w:rPr>
        <w:t>.</w:t>
      </w:r>
    </w:p>
    <w:p w14:paraId="69E71A60" w14:textId="77777777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</w:p>
    <w:p w14:paraId="61EBD659" w14:textId="77777777" w:rsidR="00EC777C" w:rsidRPr="00F909DF" w:rsidRDefault="00EC777C" w:rsidP="00E439A5">
      <w:pPr>
        <w:ind w:left="567" w:right="566"/>
        <w:rPr>
          <w:b/>
          <w:sz w:val="22"/>
          <w:szCs w:val="22"/>
        </w:rPr>
      </w:pPr>
      <w:r w:rsidRPr="00F909DF">
        <w:rPr>
          <w:b/>
          <w:sz w:val="22"/>
          <w:szCs w:val="22"/>
        </w:rPr>
        <w:t>RESOLVE:</w:t>
      </w:r>
    </w:p>
    <w:p w14:paraId="2F8B0FBE" w14:textId="77777777" w:rsidR="00EC777C" w:rsidRPr="00F909DF" w:rsidRDefault="00EC777C" w:rsidP="00E439A5">
      <w:pPr>
        <w:ind w:left="567" w:right="566"/>
        <w:rPr>
          <w:b/>
          <w:sz w:val="22"/>
          <w:szCs w:val="22"/>
        </w:rPr>
      </w:pPr>
    </w:p>
    <w:p w14:paraId="04E7A5B9" w14:textId="2D154FAA" w:rsidR="00EC777C" w:rsidRPr="00F909DF" w:rsidRDefault="00EC777C" w:rsidP="00E439A5">
      <w:pPr>
        <w:pStyle w:val="Default"/>
        <w:ind w:left="567" w:right="566"/>
        <w:jc w:val="both"/>
        <w:rPr>
          <w:rFonts w:ascii="Times New Roman" w:hAnsi="Times New Roman" w:cs="Times New Roman"/>
          <w:sz w:val="22"/>
          <w:szCs w:val="22"/>
        </w:rPr>
      </w:pPr>
      <w:r w:rsidRPr="00F909DF">
        <w:rPr>
          <w:rFonts w:ascii="Times New Roman" w:hAnsi="Times New Roman" w:cs="Times New Roman"/>
          <w:sz w:val="22"/>
          <w:szCs w:val="22"/>
        </w:rPr>
        <w:t xml:space="preserve">Art. 1° Designar, para exercer temporariamente o cargo de </w:t>
      </w:r>
      <w:r w:rsidR="005D6903">
        <w:rPr>
          <w:rFonts w:ascii="Times New Roman" w:hAnsi="Times New Roman" w:cs="Times New Roman"/>
          <w:sz w:val="22"/>
          <w:szCs w:val="22"/>
        </w:rPr>
        <w:t xml:space="preserve">Assessora </w:t>
      </w:r>
      <w:r w:rsidR="00FD2F69">
        <w:rPr>
          <w:rFonts w:ascii="Times New Roman" w:hAnsi="Times New Roman" w:cs="Times New Roman"/>
          <w:sz w:val="22"/>
          <w:szCs w:val="22"/>
        </w:rPr>
        <w:t xml:space="preserve">da </w:t>
      </w:r>
      <w:r w:rsidR="005D6903">
        <w:rPr>
          <w:rFonts w:ascii="Times New Roman" w:hAnsi="Times New Roman" w:cs="Times New Roman"/>
          <w:sz w:val="22"/>
          <w:szCs w:val="22"/>
        </w:rPr>
        <w:t>Secretaria</w:t>
      </w:r>
      <w:r w:rsidR="00FD2F69">
        <w:rPr>
          <w:rFonts w:ascii="Times New Roman" w:hAnsi="Times New Roman" w:cs="Times New Roman"/>
          <w:sz w:val="22"/>
          <w:szCs w:val="22"/>
        </w:rPr>
        <w:t xml:space="preserve"> da Presidência</w:t>
      </w:r>
      <w:r w:rsidR="00757728">
        <w:rPr>
          <w:rFonts w:ascii="Times New Roman" w:hAnsi="Times New Roman" w:cs="Times New Roman"/>
          <w:sz w:val="22"/>
          <w:szCs w:val="22"/>
        </w:rPr>
        <w:t xml:space="preserve"> </w:t>
      </w:r>
      <w:r w:rsidR="00BE6A16">
        <w:rPr>
          <w:rFonts w:ascii="Times New Roman" w:hAnsi="Times New Roman" w:cs="Times New Roman"/>
          <w:sz w:val="22"/>
          <w:szCs w:val="22"/>
        </w:rPr>
        <w:t>do CAU/SP, durante férias da</w:t>
      </w:r>
      <w:r w:rsidRPr="00F909DF">
        <w:rPr>
          <w:rFonts w:ascii="Times New Roman" w:hAnsi="Times New Roman" w:cs="Times New Roman"/>
          <w:sz w:val="22"/>
          <w:szCs w:val="22"/>
        </w:rPr>
        <w:t xml:space="preserve"> titular, no período de </w:t>
      </w:r>
      <w:r w:rsidR="00FD2F69">
        <w:rPr>
          <w:rFonts w:ascii="Times New Roman" w:hAnsi="Times New Roman" w:cs="Times New Roman"/>
          <w:sz w:val="22"/>
          <w:szCs w:val="22"/>
        </w:rPr>
        <w:t>26 de junho a 25 de julho</w:t>
      </w:r>
      <w:r w:rsidR="00757728">
        <w:rPr>
          <w:rFonts w:ascii="Times New Roman" w:hAnsi="Times New Roman" w:cs="Times New Roman"/>
          <w:sz w:val="22"/>
          <w:szCs w:val="22"/>
        </w:rPr>
        <w:t xml:space="preserve"> </w:t>
      </w:r>
      <w:r w:rsidR="00554443">
        <w:rPr>
          <w:rFonts w:ascii="Times New Roman" w:hAnsi="Times New Roman" w:cs="Times New Roman"/>
          <w:sz w:val="22"/>
          <w:szCs w:val="22"/>
        </w:rPr>
        <w:t>de 202</w:t>
      </w:r>
      <w:r w:rsidR="00FD2F69">
        <w:rPr>
          <w:rFonts w:ascii="Times New Roman" w:hAnsi="Times New Roman" w:cs="Times New Roman"/>
          <w:sz w:val="22"/>
          <w:szCs w:val="22"/>
        </w:rPr>
        <w:t>3</w:t>
      </w:r>
      <w:r w:rsidRPr="00F909DF">
        <w:rPr>
          <w:rFonts w:ascii="Times New Roman" w:hAnsi="Times New Roman" w:cs="Times New Roman"/>
          <w:sz w:val="22"/>
          <w:szCs w:val="22"/>
        </w:rPr>
        <w:t xml:space="preserve">, </w:t>
      </w:r>
      <w:r w:rsidR="00B078AB">
        <w:rPr>
          <w:rFonts w:ascii="Times New Roman" w:hAnsi="Times New Roman" w:cs="Times New Roman"/>
          <w:sz w:val="22"/>
          <w:szCs w:val="22"/>
        </w:rPr>
        <w:t>a</w:t>
      </w:r>
      <w:r w:rsidRPr="00F909DF">
        <w:rPr>
          <w:rFonts w:ascii="Times New Roman" w:hAnsi="Times New Roman" w:cs="Times New Roman"/>
          <w:sz w:val="22"/>
          <w:szCs w:val="22"/>
        </w:rPr>
        <w:t xml:space="preserve"> empregad</w:t>
      </w:r>
      <w:r w:rsidR="00B078AB">
        <w:rPr>
          <w:rFonts w:ascii="Times New Roman" w:hAnsi="Times New Roman" w:cs="Times New Roman"/>
          <w:sz w:val="22"/>
          <w:szCs w:val="22"/>
        </w:rPr>
        <w:t>a</w:t>
      </w:r>
      <w:r w:rsidRPr="00F909DF">
        <w:rPr>
          <w:rFonts w:ascii="Times New Roman" w:hAnsi="Times New Roman" w:cs="Times New Roman"/>
          <w:sz w:val="22"/>
          <w:szCs w:val="22"/>
        </w:rPr>
        <w:t xml:space="preserve"> públic</w:t>
      </w:r>
      <w:r w:rsidR="00017605">
        <w:rPr>
          <w:rFonts w:ascii="Times New Roman" w:hAnsi="Times New Roman" w:cs="Times New Roman"/>
          <w:sz w:val="22"/>
          <w:szCs w:val="22"/>
        </w:rPr>
        <w:t>a</w:t>
      </w:r>
      <w:r w:rsidRPr="00F909DF">
        <w:rPr>
          <w:rFonts w:ascii="Times New Roman" w:hAnsi="Times New Roman" w:cs="Times New Roman"/>
          <w:sz w:val="22"/>
          <w:szCs w:val="22"/>
        </w:rPr>
        <w:t xml:space="preserve"> ocupante do cargo de </w:t>
      </w:r>
      <w:r w:rsidR="00554443" w:rsidRPr="00F909DF">
        <w:rPr>
          <w:rFonts w:ascii="Times New Roman" w:hAnsi="Times New Roman" w:cs="Times New Roman"/>
          <w:sz w:val="22"/>
          <w:szCs w:val="22"/>
        </w:rPr>
        <w:t xml:space="preserve">Assistente </w:t>
      </w:r>
      <w:r w:rsidR="00757728">
        <w:rPr>
          <w:rFonts w:ascii="Times New Roman" w:hAnsi="Times New Roman" w:cs="Times New Roman"/>
          <w:sz w:val="22"/>
          <w:szCs w:val="22"/>
        </w:rPr>
        <w:t>Administrativa</w:t>
      </w:r>
      <w:r w:rsidR="00554443" w:rsidRPr="00F909DF">
        <w:rPr>
          <w:rFonts w:ascii="Times New Roman" w:hAnsi="Times New Roman" w:cs="Times New Roman"/>
          <w:sz w:val="22"/>
          <w:szCs w:val="22"/>
        </w:rPr>
        <w:t xml:space="preserve"> </w:t>
      </w:r>
      <w:r w:rsidRPr="00F909DF">
        <w:rPr>
          <w:rFonts w:ascii="Times New Roman" w:hAnsi="Times New Roman" w:cs="Times New Roman"/>
          <w:sz w:val="22"/>
          <w:szCs w:val="22"/>
        </w:rPr>
        <w:t xml:space="preserve">do CAU/SP, </w:t>
      </w:r>
      <w:r w:rsidR="005D6903">
        <w:rPr>
          <w:rFonts w:ascii="Times New Roman" w:hAnsi="Times New Roman" w:cs="Times New Roman"/>
          <w:sz w:val="22"/>
          <w:szCs w:val="22"/>
        </w:rPr>
        <w:t>VANESSA DA SILVA BRENNER SLONGO</w:t>
      </w:r>
      <w:r w:rsidRPr="00F909DF">
        <w:rPr>
          <w:rFonts w:ascii="Times New Roman" w:hAnsi="Times New Roman" w:cs="Times New Roman"/>
          <w:sz w:val="22"/>
          <w:szCs w:val="22"/>
        </w:rPr>
        <w:t xml:space="preserve">, matrícula </w:t>
      </w:r>
      <w:r w:rsidR="005D6903">
        <w:rPr>
          <w:rFonts w:ascii="Times New Roman" w:hAnsi="Times New Roman" w:cs="Times New Roman"/>
          <w:sz w:val="22"/>
          <w:szCs w:val="22"/>
        </w:rPr>
        <w:t>323</w:t>
      </w:r>
      <w:r w:rsidRPr="00F909DF">
        <w:rPr>
          <w:rFonts w:ascii="Times New Roman" w:hAnsi="Times New Roman" w:cs="Times New Roman"/>
          <w:sz w:val="22"/>
          <w:szCs w:val="22"/>
        </w:rPr>
        <w:t>.</w:t>
      </w:r>
    </w:p>
    <w:p w14:paraId="45CD5870" w14:textId="77777777" w:rsidR="00EC777C" w:rsidRPr="00F909DF" w:rsidRDefault="00EC777C" w:rsidP="00E439A5">
      <w:pPr>
        <w:pStyle w:val="Default"/>
        <w:ind w:left="567" w:right="566"/>
        <w:jc w:val="both"/>
        <w:rPr>
          <w:rFonts w:ascii="Times New Roman" w:hAnsi="Times New Roman" w:cs="Times New Roman"/>
          <w:sz w:val="22"/>
          <w:szCs w:val="22"/>
        </w:rPr>
      </w:pPr>
    </w:p>
    <w:p w14:paraId="71C69D4C" w14:textId="77DD8D86" w:rsidR="00EC777C" w:rsidRPr="00F909DF" w:rsidRDefault="005D6903" w:rsidP="00E439A5">
      <w:pPr>
        <w:ind w:left="567" w:right="566"/>
        <w:jc w:val="both"/>
        <w:rPr>
          <w:sz w:val="22"/>
          <w:szCs w:val="22"/>
        </w:rPr>
      </w:pPr>
      <w:r>
        <w:rPr>
          <w:sz w:val="22"/>
          <w:szCs w:val="22"/>
        </w:rPr>
        <w:t>Art. 2º Atribuir à</w:t>
      </w:r>
      <w:r w:rsidR="00EC777C" w:rsidRPr="00F909DF">
        <w:rPr>
          <w:sz w:val="22"/>
          <w:szCs w:val="22"/>
        </w:rPr>
        <w:t xml:space="preserve"> profissional designad</w:t>
      </w:r>
      <w:r w:rsidR="00B078AB">
        <w:rPr>
          <w:sz w:val="22"/>
          <w:szCs w:val="22"/>
        </w:rPr>
        <w:t>a</w:t>
      </w:r>
      <w:r w:rsidR="00EC777C" w:rsidRPr="00F909DF">
        <w:rPr>
          <w:sz w:val="22"/>
          <w:szCs w:val="22"/>
        </w:rPr>
        <w:t>, no período de substituição de que trata o art. 1º antecedente, na forma da lei, a diferença salarial entre o cargo atualmente ocupado e o cargo que assumirá temporariamente, conforme tabela salarial aprovada na Deliberação Plenária DPOSP n.º 0264-07/2019.</w:t>
      </w:r>
    </w:p>
    <w:p w14:paraId="6B8D59ED" w14:textId="77777777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</w:p>
    <w:p w14:paraId="28BFD9E7" w14:textId="73DFB695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  <w:r w:rsidRPr="00F909DF">
        <w:rPr>
          <w:sz w:val="22"/>
          <w:szCs w:val="22"/>
        </w:rPr>
        <w:t xml:space="preserve">Art. 3º Durante o período de substituição de que trata o art. 1º </w:t>
      </w:r>
      <w:r w:rsidR="00B078AB">
        <w:rPr>
          <w:sz w:val="22"/>
          <w:szCs w:val="22"/>
        </w:rPr>
        <w:t>a</w:t>
      </w:r>
      <w:r w:rsidRPr="00F909DF">
        <w:rPr>
          <w:sz w:val="22"/>
          <w:szCs w:val="22"/>
        </w:rPr>
        <w:t xml:space="preserve"> empregad</w:t>
      </w:r>
      <w:r w:rsidR="00B078AB">
        <w:rPr>
          <w:sz w:val="22"/>
          <w:szCs w:val="22"/>
        </w:rPr>
        <w:t>a</w:t>
      </w:r>
      <w:r w:rsidRPr="00F909DF">
        <w:rPr>
          <w:sz w:val="22"/>
          <w:szCs w:val="22"/>
        </w:rPr>
        <w:t xml:space="preserve"> substitut</w:t>
      </w:r>
      <w:r w:rsidR="00B078AB">
        <w:rPr>
          <w:sz w:val="22"/>
          <w:szCs w:val="22"/>
        </w:rPr>
        <w:t>a</w:t>
      </w:r>
      <w:r w:rsidRPr="00F909DF">
        <w:rPr>
          <w:sz w:val="22"/>
          <w:szCs w:val="22"/>
        </w:rPr>
        <w:t xml:space="preserve"> exercerá as funções inerentes ao cargo de </w:t>
      </w:r>
      <w:r w:rsidR="00865BBA">
        <w:rPr>
          <w:sz w:val="22"/>
          <w:szCs w:val="22"/>
        </w:rPr>
        <w:t>Ass</w:t>
      </w:r>
      <w:r w:rsidR="00757728">
        <w:rPr>
          <w:sz w:val="22"/>
          <w:szCs w:val="22"/>
        </w:rPr>
        <w:t>istente Administrativa</w:t>
      </w:r>
      <w:r w:rsidR="00865BBA">
        <w:rPr>
          <w:sz w:val="22"/>
          <w:szCs w:val="22"/>
        </w:rPr>
        <w:t xml:space="preserve"> </w:t>
      </w:r>
      <w:r w:rsidRPr="00F909DF">
        <w:rPr>
          <w:sz w:val="22"/>
          <w:szCs w:val="22"/>
        </w:rPr>
        <w:t xml:space="preserve">do CAU/SP cumulativamente com as funções de </w:t>
      </w:r>
      <w:r w:rsidR="005D6903">
        <w:rPr>
          <w:sz w:val="22"/>
          <w:szCs w:val="22"/>
        </w:rPr>
        <w:t xml:space="preserve">Assessora </w:t>
      </w:r>
      <w:r w:rsidR="00FD2F69">
        <w:rPr>
          <w:sz w:val="22"/>
          <w:szCs w:val="22"/>
        </w:rPr>
        <w:t xml:space="preserve">da </w:t>
      </w:r>
      <w:r w:rsidR="005D6903">
        <w:rPr>
          <w:sz w:val="22"/>
          <w:szCs w:val="22"/>
        </w:rPr>
        <w:t>Secretaria</w:t>
      </w:r>
      <w:r w:rsidR="00FD2F69">
        <w:rPr>
          <w:sz w:val="22"/>
          <w:szCs w:val="22"/>
        </w:rPr>
        <w:t xml:space="preserve"> da Presidência</w:t>
      </w:r>
      <w:r w:rsidR="00757728" w:rsidRPr="00F909DF">
        <w:rPr>
          <w:sz w:val="22"/>
          <w:szCs w:val="22"/>
        </w:rPr>
        <w:t xml:space="preserve"> </w:t>
      </w:r>
      <w:r w:rsidRPr="00F909DF">
        <w:rPr>
          <w:sz w:val="22"/>
          <w:szCs w:val="22"/>
        </w:rPr>
        <w:t>do CAU/SP, conforme Anexo I da presente Portaria.</w:t>
      </w:r>
    </w:p>
    <w:p w14:paraId="63172FAF" w14:textId="77777777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</w:p>
    <w:p w14:paraId="0B8D3255" w14:textId="4496E334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  <w:r w:rsidRPr="00F909DF">
        <w:rPr>
          <w:sz w:val="22"/>
          <w:szCs w:val="22"/>
        </w:rPr>
        <w:t xml:space="preserve">Art. 4º Esta Portaria entra em vigor na data de sua </w:t>
      </w:r>
      <w:r w:rsidR="00757728">
        <w:rPr>
          <w:sz w:val="22"/>
          <w:szCs w:val="22"/>
        </w:rPr>
        <w:t>publicação</w:t>
      </w:r>
      <w:r w:rsidR="00554443">
        <w:rPr>
          <w:sz w:val="22"/>
          <w:szCs w:val="22"/>
        </w:rPr>
        <w:t xml:space="preserve">, </w:t>
      </w:r>
      <w:r w:rsidRPr="00F909DF">
        <w:rPr>
          <w:sz w:val="22"/>
          <w:szCs w:val="22"/>
        </w:rPr>
        <w:t>revogando-se automaticamente ao término do prazo de substituição de que trata o art. 1º.</w:t>
      </w:r>
    </w:p>
    <w:p w14:paraId="42D08D9E" w14:textId="77777777" w:rsidR="00EC777C" w:rsidRPr="00F909DF" w:rsidRDefault="00EC777C" w:rsidP="00E439A5">
      <w:pPr>
        <w:pStyle w:val="Default"/>
        <w:ind w:left="567" w:right="566"/>
        <w:jc w:val="center"/>
        <w:rPr>
          <w:rFonts w:ascii="Times New Roman" w:hAnsi="Times New Roman" w:cs="Times New Roman"/>
          <w:sz w:val="22"/>
          <w:szCs w:val="22"/>
        </w:rPr>
      </w:pPr>
    </w:p>
    <w:p w14:paraId="55D5BCB7" w14:textId="25BEE94C" w:rsidR="00EC777C" w:rsidRPr="00F909DF" w:rsidRDefault="00EC777C" w:rsidP="00E439A5">
      <w:pPr>
        <w:pStyle w:val="Default"/>
        <w:ind w:left="567" w:right="566"/>
        <w:jc w:val="center"/>
        <w:rPr>
          <w:rFonts w:ascii="Times New Roman" w:hAnsi="Times New Roman" w:cs="Times New Roman"/>
          <w:sz w:val="22"/>
          <w:szCs w:val="22"/>
        </w:rPr>
      </w:pPr>
      <w:r w:rsidRPr="00F909DF">
        <w:rPr>
          <w:rFonts w:ascii="Times New Roman" w:hAnsi="Times New Roman" w:cs="Times New Roman"/>
          <w:sz w:val="22"/>
          <w:szCs w:val="22"/>
        </w:rPr>
        <w:t xml:space="preserve">São Paulo, </w:t>
      </w:r>
      <w:r w:rsidR="00FD2F69">
        <w:rPr>
          <w:rFonts w:ascii="Times New Roman" w:hAnsi="Times New Roman" w:cs="Times New Roman"/>
          <w:sz w:val="22"/>
          <w:szCs w:val="22"/>
        </w:rPr>
        <w:t>16</w:t>
      </w:r>
      <w:r w:rsidRPr="00F909DF">
        <w:rPr>
          <w:rFonts w:ascii="Times New Roman" w:hAnsi="Times New Roman" w:cs="Times New Roman"/>
          <w:sz w:val="22"/>
          <w:szCs w:val="22"/>
        </w:rPr>
        <w:t xml:space="preserve"> de </w:t>
      </w:r>
      <w:r w:rsidR="00FD2F69">
        <w:rPr>
          <w:rFonts w:ascii="Times New Roman" w:hAnsi="Times New Roman" w:cs="Times New Roman"/>
          <w:sz w:val="22"/>
          <w:szCs w:val="22"/>
        </w:rPr>
        <w:t>junho</w:t>
      </w:r>
      <w:r w:rsidRPr="00F909DF">
        <w:rPr>
          <w:rFonts w:ascii="Times New Roman" w:hAnsi="Times New Roman" w:cs="Times New Roman"/>
          <w:sz w:val="22"/>
          <w:szCs w:val="22"/>
        </w:rPr>
        <w:t xml:space="preserve"> de 202</w:t>
      </w:r>
      <w:r w:rsidR="00FD2F69">
        <w:rPr>
          <w:rFonts w:ascii="Times New Roman" w:hAnsi="Times New Roman" w:cs="Times New Roman"/>
          <w:sz w:val="22"/>
          <w:szCs w:val="22"/>
        </w:rPr>
        <w:t>3</w:t>
      </w:r>
      <w:r w:rsidRPr="00F909DF">
        <w:rPr>
          <w:rFonts w:ascii="Times New Roman" w:hAnsi="Times New Roman" w:cs="Times New Roman"/>
          <w:sz w:val="22"/>
          <w:szCs w:val="22"/>
        </w:rPr>
        <w:t>.</w:t>
      </w:r>
    </w:p>
    <w:p w14:paraId="03B59BEA" w14:textId="77777777" w:rsidR="00EC777C" w:rsidRPr="00F909DF" w:rsidRDefault="00EC777C" w:rsidP="00E439A5">
      <w:pPr>
        <w:pStyle w:val="Default"/>
        <w:ind w:left="567" w:right="566"/>
        <w:jc w:val="both"/>
        <w:rPr>
          <w:rFonts w:ascii="Times New Roman" w:hAnsi="Times New Roman" w:cs="Times New Roman"/>
          <w:sz w:val="22"/>
          <w:szCs w:val="22"/>
        </w:rPr>
      </w:pPr>
    </w:p>
    <w:p w14:paraId="692B14E8" w14:textId="537CA364" w:rsidR="00EC777C" w:rsidRDefault="00EC777C" w:rsidP="00E439A5">
      <w:pPr>
        <w:pStyle w:val="Default"/>
        <w:ind w:left="567" w:right="566"/>
        <w:jc w:val="both"/>
        <w:rPr>
          <w:rFonts w:ascii="Times New Roman" w:hAnsi="Times New Roman" w:cs="Times New Roman"/>
          <w:sz w:val="22"/>
          <w:szCs w:val="22"/>
        </w:rPr>
      </w:pPr>
    </w:p>
    <w:p w14:paraId="6F951256" w14:textId="77777777" w:rsidR="002C2F8F" w:rsidRPr="00F909DF" w:rsidRDefault="002C2F8F" w:rsidP="00E439A5">
      <w:pPr>
        <w:pStyle w:val="Default"/>
        <w:ind w:left="567" w:right="566"/>
        <w:jc w:val="both"/>
        <w:rPr>
          <w:rFonts w:ascii="Times New Roman" w:hAnsi="Times New Roman" w:cs="Times New Roman"/>
          <w:sz w:val="22"/>
          <w:szCs w:val="22"/>
        </w:rPr>
      </w:pPr>
    </w:p>
    <w:p w14:paraId="1105722C" w14:textId="415FB762" w:rsidR="0089778E" w:rsidRDefault="00554443" w:rsidP="00E439A5">
      <w:pPr>
        <w:ind w:left="567" w:right="56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Catherine Otondo</w:t>
      </w:r>
    </w:p>
    <w:p w14:paraId="18F9AC3F" w14:textId="2F3976FE" w:rsidR="0089778E" w:rsidRDefault="0089778E" w:rsidP="00E439A5">
      <w:pPr>
        <w:tabs>
          <w:tab w:val="center" w:pos="4535"/>
          <w:tab w:val="left" w:pos="7605"/>
        </w:tabs>
        <w:ind w:left="567" w:right="566"/>
        <w:jc w:val="center"/>
        <w:rPr>
          <w:sz w:val="22"/>
          <w:szCs w:val="22"/>
        </w:rPr>
      </w:pPr>
      <w:r>
        <w:rPr>
          <w:sz w:val="22"/>
          <w:szCs w:val="22"/>
        </w:rPr>
        <w:t>Presidente do CAU/SP</w:t>
      </w:r>
    </w:p>
    <w:p w14:paraId="73144C81" w14:textId="77777777" w:rsidR="00017605" w:rsidRDefault="00017605" w:rsidP="00E439A5">
      <w:pPr>
        <w:tabs>
          <w:tab w:val="left" w:pos="7035"/>
        </w:tabs>
        <w:ind w:left="567" w:right="566"/>
        <w:rPr>
          <w:sz w:val="22"/>
          <w:szCs w:val="22"/>
        </w:rPr>
      </w:pPr>
    </w:p>
    <w:p w14:paraId="162FDA8B" w14:textId="77777777" w:rsidR="004431ED" w:rsidRPr="00F909DF" w:rsidRDefault="004431ED" w:rsidP="00E439A5">
      <w:pPr>
        <w:tabs>
          <w:tab w:val="left" w:pos="7035"/>
        </w:tabs>
        <w:ind w:left="567" w:right="566"/>
        <w:rPr>
          <w:sz w:val="22"/>
          <w:szCs w:val="22"/>
        </w:rPr>
      </w:pPr>
    </w:p>
    <w:p w14:paraId="02D2F24B" w14:textId="77777777" w:rsidR="00EC777C" w:rsidRPr="00F909DF" w:rsidRDefault="00EC777C" w:rsidP="00E439A5">
      <w:pPr>
        <w:tabs>
          <w:tab w:val="center" w:pos="4535"/>
          <w:tab w:val="left" w:pos="6950"/>
        </w:tabs>
        <w:ind w:left="567" w:right="566"/>
        <w:jc w:val="center"/>
        <w:rPr>
          <w:b/>
          <w:bCs/>
          <w:sz w:val="22"/>
          <w:szCs w:val="22"/>
        </w:rPr>
      </w:pPr>
      <w:r w:rsidRPr="00F909DF">
        <w:rPr>
          <w:b/>
          <w:bCs/>
          <w:sz w:val="22"/>
          <w:szCs w:val="22"/>
        </w:rPr>
        <w:t>ANEXO I</w:t>
      </w:r>
    </w:p>
    <w:p w14:paraId="71A5E01D" w14:textId="0C8F286E" w:rsidR="00EC777C" w:rsidRPr="00F909DF" w:rsidRDefault="00EC777C" w:rsidP="00E439A5">
      <w:pPr>
        <w:ind w:left="567" w:right="566"/>
        <w:jc w:val="center"/>
        <w:rPr>
          <w:b/>
          <w:bCs/>
          <w:sz w:val="22"/>
          <w:szCs w:val="22"/>
        </w:rPr>
      </w:pPr>
      <w:r w:rsidRPr="00F909DF">
        <w:rPr>
          <w:b/>
          <w:bCs/>
          <w:sz w:val="22"/>
          <w:szCs w:val="22"/>
        </w:rPr>
        <w:t xml:space="preserve">PORTARIA PRESIDENCIAL CAU/SP Nº </w:t>
      </w:r>
      <w:r w:rsidR="00FD2F69">
        <w:rPr>
          <w:b/>
          <w:bCs/>
          <w:sz w:val="22"/>
          <w:szCs w:val="22"/>
        </w:rPr>
        <w:t>529</w:t>
      </w:r>
      <w:r w:rsidRPr="00F909DF">
        <w:rPr>
          <w:b/>
          <w:bCs/>
          <w:sz w:val="22"/>
          <w:szCs w:val="22"/>
        </w:rPr>
        <w:t xml:space="preserve">, DE </w:t>
      </w:r>
      <w:r w:rsidR="00FD2F69">
        <w:rPr>
          <w:b/>
          <w:bCs/>
          <w:sz w:val="22"/>
          <w:szCs w:val="22"/>
        </w:rPr>
        <w:t>16</w:t>
      </w:r>
      <w:r w:rsidR="00017605">
        <w:rPr>
          <w:b/>
          <w:bCs/>
          <w:sz w:val="22"/>
          <w:szCs w:val="22"/>
        </w:rPr>
        <w:t xml:space="preserve"> DE </w:t>
      </w:r>
      <w:r w:rsidR="00FD2F69">
        <w:rPr>
          <w:b/>
          <w:bCs/>
          <w:sz w:val="22"/>
          <w:szCs w:val="22"/>
        </w:rPr>
        <w:t>JUNHO</w:t>
      </w:r>
      <w:r w:rsidR="00017605">
        <w:rPr>
          <w:b/>
          <w:bCs/>
          <w:sz w:val="22"/>
          <w:szCs w:val="22"/>
        </w:rPr>
        <w:t xml:space="preserve"> </w:t>
      </w:r>
      <w:r w:rsidRPr="00F909DF">
        <w:rPr>
          <w:b/>
          <w:bCs/>
          <w:sz w:val="22"/>
          <w:szCs w:val="22"/>
        </w:rPr>
        <w:t>DE 202</w:t>
      </w:r>
      <w:r w:rsidR="00FD2F69">
        <w:rPr>
          <w:b/>
          <w:bCs/>
          <w:sz w:val="22"/>
          <w:szCs w:val="22"/>
        </w:rPr>
        <w:t>3</w:t>
      </w:r>
      <w:r w:rsidRPr="00F909DF">
        <w:rPr>
          <w:b/>
          <w:bCs/>
          <w:sz w:val="22"/>
          <w:szCs w:val="22"/>
        </w:rPr>
        <w:t>.</w:t>
      </w:r>
    </w:p>
    <w:p w14:paraId="0393B393" w14:textId="77777777" w:rsidR="00EC777C" w:rsidRPr="00F909DF" w:rsidRDefault="00EC777C" w:rsidP="00E439A5">
      <w:pPr>
        <w:ind w:left="567" w:right="566"/>
        <w:jc w:val="center"/>
        <w:rPr>
          <w:b/>
          <w:bCs/>
          <w:sz w:val="22"/>
          <w:szCs w:val="22"/>
        </w:rPr>
      </w:pPr>
    </w:p>
    <w:p w14:paraId="545CBC55" w14:textId="77777777" w:rsidR="00EC777C" w:rsidRPr="00F909DF" w:rsidRDefault="00EC777C" w:rsidP="00E439A5">
      <w:pPr>
        <w:ind w:left="567" w:right="566"/>
        <w:jc w:val="center"/>
        <w:rPr>
          <w:b/>
          <w:bCs/>
          <w:sz w:val="22"/>
          <w:szCs w:val="22"/>
        </w:rPr>
      </w:pPr>
    </w:p>
    <w:p w14:paraId="2557CA6D" w14:textId="18F236C4" w:rsidR="00017605" w:rsidRPr="00757728" w:rsidRDefault="00017605" w:rsidP="004431ED">
      <w:pPr>
        <w:pStyle w:val="Default"/>
        <w:ind w:left="567" w:right="566"/>
        <w:jc w:val="center"/>
        <w:rPr>
          <w:rFonts w:ascii="Times New Roman" w:hAnsi="Times New Roman" w:cs="Times New Roman"/>
          <w:sz w:val="22"/>
          <w:szCs w:val="22"/>
        </w:rPr>
      </w:pPr>
      <w:r w:rsidRPr="00757728">
        <w:rPr>
          <w:rFonts w:ascii="Times New Roman" w:hAnsi="Times New Roman" w:cs="Times New Roman"/>
          <w:sz w:val="22"/>
          <w:szCs w:val="22"/>
        </w:rPr>
        <w:t xml:space="preserve">ATRIBUIÇÕES DO </w:t>
      </w:r>
      <w:r w:rsidR="00757728" w:rsidRPr="00757728">
        <w:rPr>
          <w:rFonts w:ascii="Times New Roman" w:hAnsi="Times New Roman" w:cs="Times New Roman"/>
          <w:sz w:val="22"/>
          <w:szCs w:val="22"/>
        </w:rPr>
        <w:t xml:space="preserve">CARGO DE </w:t>
      </w:r>
      <w:r w:rsidR="005D6903">
        <w:rPr>
          <w:rFonts w:ascii="Times New Roman" w:hAnsi="Times New Roman" w:cs="Times New Roman"/>
          <w:sz w:val="22"/>
          <w:szCs w:val="22"/>
        </w:rPr>
        <w:t xml:space="preserve">ASSESSOR </w:t>
      </w:r>
      <w:r w:rsidR="00FD2F69">
        <w:rPr>
          <w:rFonts w:ascii="Times New Roman" w:hAnsi="Times New Roman" w:cs="Times New Roman"/>
          <w:sz w:val="22"/>
          <w:szCs w:val="22"/>
        </w:rPr>
        <w:t>DA SECRETARIA DA PRESIDÊNCIA DO CAU/SP</w:t>
      </w:r>
      <w:bookmarkStart w:id="0" w:name="_GoBack"/>
      <w:bookmarkEnd w:id="0"/>
    </w:p>
    <w:p w14:paraId="1A29A855" w14:textId="77777777" w:rsidR="002C2F8F" w:rsidRDefault="002C2F8F" w:rsidP="004431ED">
      <w:pPr>
        <w:pStyle w:val="Default"/>
        <w:ind w:right="566"/>
        <w:jc w:val="center"/>
        <w:rPr>
          <w:rFonts w:ascii="Times New Roman" w:hAnsi="Times New Roman" w:cs="Times New Roman"/>
          <w:sz w:val="23"/>
          <w:szCs w:val="23"/>
        </w:rPr>
      </w:pPr>
    </w:p>
    <w:p w14:paraId="504A477B" w14:textId="77777777" w:rsidR="004431ED" w:rsidRDefault="004431ED" w:rsidP="004431ED">
      <w:pPr>
        <w:pStyle w:val="Default"/>
        <w:ind w:right="566"/>
        <w:jc w:val="center"/>
        <w:rPr>
          <w:rFonts w:ascii="Times New Roman" w:hAnsi="Times New Roman" w:cs="Times New Roman"/>
          <w:sz w:val="23"/>
          <w:szCs w:val="23"/>
        </w:rPr>
      </w:pPr>
    </w:p>
    <w:p w14:paraId="649FA6F2" w14:textId="2C7F453A" w:rsidR="005D6903" w:rsidRPr="005D6903" w:rsidRDefault="005D6903" w:rsidP="005D6903">
      <w:pPr>
        <w:pStyle w:val="Default"/>
        <w:numPr>
          <w:ilvl w:val="0"/>
          <w:numId w:val="11"/>
        </w:numPr>
        <w:ind w:right="566"/>
        <w:jc w:val="both"/>
        <w:rPr>
          <w:rFonts w:ascii="Times New Roman" w:hAnsi="Times New Roman" w:cs="Times New Roman"/>
          <w:sz w:val="23"/>
          <w:szCs w:val="23"/>
        </w:rPr>
      </w:pPr>
      <w:r w:rsidRPr="005D6903">
        <w:rPr>
          <w:rFonts w:ascii="Times New Roman" w:hAnsi="Times New Roman" w:cs="Times New Roman"/>
          <w:sz w:val="23"/>
          <w:szCs w:val="23"/>
        </w:rPr>
        <w:t>Aferir e monitorar o progresso das metas e objetivos da área, por meio de indicadores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5D6903">
        <w:rPr>
          <w:rFonts w:ascii="Times New Roman" w:hAnsi="Times New Roman" w:cs="Times New Roman"/>
          <w:sz w:val="23"/>
          <w:szCs w:val="23"/>
        </w:rPr>
        <w:t>específicos.</w:t>
      </w:r>
    </w:p>
    <w:p w14:paraId="5BD48561" w14:textId="298F97A4" w:rsidR="005D6903" w:rsidRPr="005D6903" w:rsidRDefault="005D6903" w:rsidP="005D6903">
      <w:pPr>
        <w:pStyle w:val="Default"/>
        <w:numPr>
          <w:ilvl w:val="0"/>
          <w:numId w:val="11"/>
        </w:numPr>
        <w:ind w:right="566"/>
        <w:jc w:val="both"/>
        <w:rPr>
          <w:rFonts w:ascii="Times New Roman" w:hAnsi="Times New Roman" w:cs="Times New Roman"/>
          <w:sz w:val="23"/>
          <w:szCs w:val="23"/>
        </w:rPr>
      </w:pPr>
      <w:r w:rsidRPr="005D6903">
        <w:rPr>
          <w:rFonts w:ascii="Times New Roman" w:hAnsi="Times New Roman" w:cs="Times New Roman"/>
          <w:sz w:val="23"/>
          <w:szCs w:val="23"/>
        </w:rPr>
        <w:t>Assegurar o controle e encaminhamentos de documentos despachados internos e externos.</w:t>
      </w:r>
    </w:p>
    <w:p w14:paraId="030DB08F" w14:textId="4FDA680C" w:rsidR="005D6903" w:rsidRPr="005D6903" w:rsidRDefault="005D6903" w:rsidP="005D6903">
      <w:pPr>
        <w:pStyle w:val="Default"/>
        <w:numPr>
          <w:ilvl w:val="0"/>
          <w:numId w:val="11"/>
        </w:numPr>
        <w:ind w:right="566"/>
        <w:jc w:val="both"/>
        <w:rPr>
          <w:rFonts w:ascii="Times New Roman" w:hAnsi="Times New Roman" w:cs="Times New Roman"/>
          <w:sz w:val="23"/>
          <w:szCs w:val="23"/>
        </w:rPr>
      </w:pPr>
      <w:r w:rsidRPr="005D6903">
        <w:rPr>
          <w:rFonts w:ascii="Times New Roman" w:hAnsi="Times New Roman" w:cs="Times New Roman"/>
          <w:sz w:val="23"/>
          <w:szCs w:val="23"/>
        </w:rPr>
        <w:t>Assessorar a agenda da Presidência.</w:t>
      </w:r>
    </w:p>
    <w:p w14:paraId="3F3B1B04" w14:textId="261D62E4" w:rsidR="005D6903" w:rsidRPr="005D6903" w:rsidRDefault="005D6903" w:rsidP="005D6903">
      <w:pPr>
        <w:pStyle w:val="Default"/>
        <w:numPr>
          <w:ilvl w:val="0"/>
          <w:numId w:val="11"/>
        </w:numPr>
        <w:ind w:right="566"/>
        <w:jc w:val="both"/>
        <w:rPr>
          <w:rFonts w:ascii="Times New Roman" w:hAnsi="Times New Roman" w:cs="Times New Roman"/>
          <w:sz w:val="23"/>
          <w:szCs w:val="23"/>
        </w:rPr>
      </w:pPr>
      <w:r w:rsidRPr="005D6903">
        <w:rPr>
          <w:rFonts w:ascii="Times New Roman" w:hAnsi="Times New Roman" w:cs="Times New Roman"/>
          <w:sz w:val="23"/>
          <w:szCs w:val="23"/>
        </w:rPr>
        <w:t>Assessorar a Presidência e Gabinete na elaboração de relatórios de gestão e estratégicos.</w:t>
      </w:r>
    </w:p>
    <w:p w14:paraId="598843B8" w14:textId="2DF4C932" w:rsidR="005D6903" w:rsidRPr="005D6903" w:rsidRDefault="005D6903" w:rsidP="005D6903">
      <w:pPr>
        <w:pStyle w:val="Default"/>
        <w:numPr>
          <w:ilvl w:val="0"/>
          <w:numId w:val="11"/>
        </w:numPr>
        <w:ind w:right="566"/>
        <w:jc w:val="both"/>
        <w:rPr>
          <w:rFonts w:ascii="Times New Roman" w:hAnsi="Times New Roman" w:cs="Times New Roman"/>
          <w:sz w:val="23"/>
          <w:szCs w:val="23"/>
        </w:rPr>
      </w:pPr>
      <w:r w:rsidRPr="005D6903">
        <w:rPr>
          <w:rFonts w:ascii="Times New Roman" w:hAnsi="Times New Roman" w:cs="Times New Roman"/>
          <w:sz w:val="23"/>
          <w:szCs w:val="23"/>
        </w:rPr>
        <w:t>Assessorar a Presidência na elaboração da pauta das reuniões e sessões plenárias.</w:t>
      </w:r>
    </w:p>
    <w:p w14:paraId="5A634CFB" w14:textId="40BCBBF1" w:rsidR="005D6903" w:rsidRPr="005D6903" w:rsidRDefault="005D6903" w:rsidP="005D6903">
      <w:pPr>
        <w:pStyle w:val="Default"/>
        <w:numPr>
          <w:ilvl w:val="0"/>
          <w:numId w:val="11"/>
        </w:numPr>
        <w:ind w:right="566"/>
        <w:jc w:val="both"/>
        <w:rPr>
          <w:rFonts w:ascii="Times New Roman" w:hAnsi="Times New Roman" w:cs="Times New Roman"/>
          <w:sz w:val="23"/>
          <w:szCs w:val="23"/>
        </w:rPr>
      </w:pPr>
      <w:r w:rsidRPr="005D6903">
        <w:rPr>
          <w:rFonts w:ascii="Times New Roman" w:hAnsi="Times New Roman" w:cs="Times New Roman"/>
          <w:sz w:val="23"/>
          <w:szCs w:val="23"/>
        </w:rPr>
        <w:t>Assessorar nas auditorias internas e externas referente a</w:t>
      </w:r>
      <w:r>
        <w:rPr>
          <w:rFonts w:ascii="Times New Roman" w:hAnsi="Times New Roman" w:cs="Times New Roman"/>
          <w:sz w:val="23"/>
          <w:szCs w:val="23"/>
        </w:rPr>
        <w:t xml:space="preserve">os processos da área, visando a </w:t>
      </w:r>
      <w:r w:rsidRPr="005D6903">
        <w:rPr>
          <w:rFonts w:ascii="Times New Roman" w:hAnsi="Times New Roman" w:cs="Times New Roman"/>
          <w:sz w:val="23"/>
          <w:szCs w:val="23"/>
        </w:rPr>
        <w:t>transparência e regularidade das ações institucionais.</w:t>
      </w:r>
    </w:p>
    <w:p w14:paraId="7492C530" w14:textId="3797EBDF" w:rsidR="005D6903" w:rsidRPr="005D6903" w:rsidRDefault="005D6903" w:rsidP="005D6903">
      <w:pPr>
        <w:pStyle w:val="Default"/>
        <w:numPr>
          <w:ilvl w:val="0"/>
          <w:numId w:val="11"/>
        </w:numPr>
        <w:ind w:right="566"/>
        <w:jc w:val="both"/>
        <w:rPr>
          <w:rFonts w:ascii="Times New Roman" w:hAnsi="Times New Roman" w:cs="Times New Roman"/>
          <w:sz w:val="23"/>
          <w:szCs w:val="23"/>
        </w:rPr>
      </w:pPr>
      <w:r w:rsidRPr="005D6903">
        <w:rPr>
          <w:rFonts w:ascii="Times New Roman" w:hAnsi="Times New Roman" w:cs="Times New Roman"/>
          <w:sz w:val="23"/>
          <w:szCs w:val="23"/>
        </w:rPr>
        <w:t>Atender o público em geral, filtrando as demandas, solicitaç</w:t>
      </w:r>
      <w:r>
        <w:rPr>
          <w:rFonts w:ascii="Times New Roman" w:hAnsi="Times New Roman" w:cs="Times New Roman"/>
          <w:sz w:val="23"/>
          <w:szCs w:val="23"/>
        </w:rPr>
        <w:t xml:space="preserve">ões e dúvidas e encaminhando-as </w:t>
      </w:r>
      <w:r w:rsidRPr="005D6903">
        <w:rPr>
          <w:rFonts w:ascii="Times New Roman" w:hAnsi="Times New Roman" w:cs="Times New Roman"/>
          <w:sz w:val="23"/>
          <w:szCs w:val="23"/>
        </w:rPr>
        <w:t>para a Presidência.</w:t>
      </w:r>
    </w:p>
    <w:p w14:paraId="3DA3A5F1" w14:textId="79C7174D" w:rsidR="005D6903" w:rsidRPr="005D6903" w:rsidRDefault="005D6903" w:rsidP="005D6903">
      <w:pPr>
        <w:pStyle w:val="Default"/>
        <w:numPr>
          <w:ilvl w:val="0"/>
          <w:numId w:val="11"/>
        </w:numPr>
        <w:ind w:right="566"/>
        <w:jc w:val="both"/>
        <w:rPr>
          <w:rFonts w:ascii="Times New Roman" w:hAnsi="Times New Roman" w:cs="Times New Roman"/>
          <w:sz w:val="23"/>
          <w:szCs w:val="23"/>
        </w:rPr>
      </w:pPr>
      <w:r w:rsidRPr="005D6903">
        <w:rPr>
          <w:rFonts w:ascii="Times New Roman" w:hAnsi="Times New Roman" w:cs="Times New Roman"/>
          <w:sz w:val="23"/>
          <w:szCs w:val="23"/>
        </w:rPr>
        <w:t>Conferir notas fiscais dos contratos de eventos, agência de viagens e elaboração de ata.</w:t>
      </w:r>
    </w:p>
    <w:p w14:paraId="131F0785" w14:textId="209CCE6B" w:rsidR="005D6903" w:rsidRPr="005D6903" w:rsidRDefault="005D6903" w:rsidP="005D6903">
      <w:pPr>
        <w:pStyle w:val="Default"/>
        <w:numPr>
          <w:ilvl w:val="0"/>
          <w:numId w:val="11"/>
        </w:numPr>
        <w:ind w:right="566"/>
        <w:jc w:val="both"/>
        <w:rPr>
          <w:rFonts w:ascii="Times New Roman" w:hAnsi="Times New Roman" w:cs="Times New Roman"/>
          <w:sz w:val="23"/>
          <w:szCs w:val="23"/>
        </w:rPr>
      </w:pPr>
      <w:r w:rsidRPr="005D6903">
        <w:rPr>
          <w:rFonts w:ascii="Times New Roman" w:hAnsi="Times New Roman" w:cs="Times New Roman"/>
          <w:sz w:val="23"/>
          <w:szCs w:val="23"/>
        </w:rPr>
        <w:t>Contribuir com a definição das metas e indicadores de resultado</w:t>
      </w:r>
      <w:r>
        <w:rPr>
          <w:rFonts w:ascii="Times New Roman" w:hAnsi="Times New Roman" w:cs="Times New Roman"/>
          <w:sz w:val="23"/>
          <w:szCs w:val="23"/>
        </w:rPr>
        <w:t xml:space="preserve">s visando analisar o desempenho </w:t>
      </w:r>
      <w:r w:rsidRPr="005D6903">
        <w:rPr>
          <w:rFonts w:ascii="Times New Roman" w:hAnsi="Times New Roman" w:cs="Times New Roman"/>
          <w:sz w:val="23"/>
          <w:szCs w:val="23"/>
        </w:rPr>
        <w:t>da Instituição.</w:t>
      </w:r>
    </w:p>
    <w:p w14:paraId="28702B25" w14:textId="4CB40ED4" w:rsidR="005D6903" w:rsidRPr="005D6903" w:rsidRDefault="005D6903" w:rsidP="005D6903">
      <w:pPr>
        <w:pStyle w:val="Default"/>
        <w:numPr>
          <w:ilvl w:val="0"/>
          <w:numId w:val="11"/>
        </w:numPr>
        <w:ind w:right="566"/>
        <w:jc w:val="both"/>
        <w:rPr>
          <w:rFonts w:ascii="Times New Roman" w:hAnsi="Times New Roman" w:cs="Times New Roman"/>
          <w:sz w:val="23"/>
          <w:szCs w:val="23"/>
        </w:rPr>
      </w:pPr>
      <w:r w:rsidRPr="005D6903">
        <w:rPr>
          <w:rFonts w:ascii="Times New Roman" w:hAnsi="Times New Roman" w:cs="Times New Roman"/>
          <w:sz w:val="23"/>
          <w:szCs w:val="23"/>
        </w:rPr>
        <w:t>Cumprir as instruções e procedimentos vinculados ao Modelo de Excelência e Gestão.</w:t>
      </w:r>
    </w:p>
    <w:p w14:paraId="7233FC43" w14:textId="3238D67E" w:rsidR="005D6903" w:rsidRPr="005D6903" w:rsidRDefault="005D6903" w:rsidP="005D6903">
      <w:pPr>
        <w:pStyle w:val="Default"/>
        <w:numPr>
          <w:ilvl w:val="0"/>
          <w:numId w:val="11"/>
        </w:numPr>
        <w:ind w:right="566"/>
        <w:jc w:val="both"/>
        <w:rPr>
          <w:rFonts w:ascii="Times New Roman" w:hAnsi="Times New Roman" w:cs="Times New Roman"/>
          <w:sz w:val="23"/>
          <w:szCs w:val="23"/>
        </w:rPr>
      </w:pPr>
      <w:r w:rsidRPr="005D6903">
        <w:rPr>
          <w:rFonts w:ascii="Times New Roman" w:hAnsi="Times New Roman" w:cs="Times New Roman"/>
          <w:sz w:val="23"/>
          <w:szCs w:val="23"/>
        </w:rPr>
        <w:t>Definir a pauta das reuniões no âmbito da Secretaria.</w:t>
      </w:r>
    </w:p>
    <w:p w14:paraId="6A1ECF2D" w14:textId="3F8E0F68" w:rsidR="005D6903" w:rsidRPr="005D6903" w:rsidRDefault="005D6903" w:rsidP="005D6903">
      <w:pPr>
        <w:pStyle w:val="Default"/>
        <w:numPr>
          <w:ilvl w:val="0"/>
          <w:numId w:val="11"/>
        </w:numPr>
        <w:ind w:right="566"/>
        <w:jc w:val="both"/>
        <w:rPr>
          <w:rFonts w:ascii="Times New Roman" w:hAnsi="Times New Roman" w:cs="Times New Roman"/>
          <w:sz w:val="23"/>
          <w:szCs w:val="23"/>
        </w:rPr>
      </w:pPr>
      <w:r w:rsidRPr="005D6903">
        <w:rPr>
          <w:rFonts w:ascii="Times New Roman" w:hAnsi="Times New Roman" w:cs="Times New Roman"/>
          <w:sz w:val="23"/>
          <w:szCs w:val="23"/>
        </w:rPr>
        <w:t>Elaborar ofícios, memorandos e outros documentos, solicitado</w:t>
      </w:r>
      <w:r>
        <w:rPr>
          <w:rFonts w:ascii="Times New Roman" w:hAnsi="Times New Roman" w:cs="Times New Roman"/>
          <w:sz w:val="23"/>
          <w:szCs w:val="23"/>
        </w:rPr>
        <w:t xml:space="preserve">s pelo Presidente e/ou Chefe de </w:t>
      </w:r>
      <w:r w:rsidRPr="005D6903">
        <w:rPr>
          <w:rFonts w:ascii="Times New Roman" w:hAnsi="Times New Roman" w:cs="Times New Roman"/>
          <w:sz w:val="23"/>
          <w:szCs w:val="23"/>
        </w:rPr>
        <w:t>Gabinete.</w:t>
      </w:r>
    </w:p>
    <w:p w14:paraId="3AFEEB2F" w14:textId="25AF5E03" w:rsidR="005D6903" w:rsidRPr="005D6903" w:rsidRDefault="005D6903" w:rsidP="005D6903">
      <w:pPr>
        <w:pStyle w:val="Default"/>
        <w:numPr>
          <w:ilvl w:val="0"/>
          <w:numId w:val="11"/>
        </w:numPr>
        <w:ind w:right="566"/>
        <w:jc w:val="both"/>
        <w:rPr>
          <w:rFonts w:ascii="Times New Roman" w:hAnsi="Times New Roman" w:cs="Times New Roman"/>
          <w:sz w:val="23"/>
          <w:szCs w:val="23"/>
        </w:rPr>
      </w:pPr>
      <w:r w:rsidRPr="005D6903">
        <w:rPr>
          <w:rFonts w:ascii="Times New Roman" w:hAnsi="Times New Roman" w:cs="Times New Roman"/>
          <w:sz w:val="23"/>
          <w:szCs w:val="23"/>
        </w:rPr>
        <w:t>Gerenciar contratos com fornecedores para a realização de eventos institucionais.</w:t>
      </w:r>
    </w:p>
    <w:p w14:paraId="3C2724E0" w14:textId="75129B79" w:rsidR="005D6903" w:rsidRPr="005D6903" w:rsidRDefault="005D6903" w:rsidP="005D6903">
      <w:pPr>
        <w:pStyle w:val="Default"/>
        <w:numPr>
          <w:ilvl w:val="0"/>
          <w:numId w:val="11"/>
        </w:numPr>
        <w:ind w:right="566"/>
        <w:jc w:val="both"/>
        <w:rPr>
          <w:rFonts w:ascii="Times New Roman" w:hAnsi="Times New Roman" w:cs="Times New Roman"/>
          <w:sz w:val="23"/>
          <w:szCs w:val="23"/>
        </w:rPr>
      </w:pPr>
      <w:r w:rsidRPr="005D6903">
        <w:rPr>
          <w:rFonts w:ascii="Times New Roman" w:hAnsi="Times New Roman" w:cs="Times New Roman"/>
          <w:sz w:val="23"/>
          <w:szCs w:val="23"/>
        </w:rPr>
        <w:t>Informar as atividades realizadas pelo Presidente para c</w:t>
      </w:r>
      <w:r>
        <w:rPr>
          <w:rFonts w:ascii="Times New Roman" w:hAnsi="Times New Roman" w:cs="Times New Roman"/>
          <w:sz w:val="23"/>
          <w:szCs w:val="23"/>
        </w:rPr>
        <w:t xml:space="preserve">onfecção da ordem de serviço de </w:t>
      </w:r>
      <w:r w:rsidRPr="005D6903">
        <w:rPr>
          <w:rFonts w:ascii="Times New Roman" w:hAnsi="Times New Roman" w:cs="Times New Roman"/>
          <w:sz w:val="23"/>
          <w:szCs w:val="23"/>
        </w:rPr>
        <w:t>despacho e viagem.</w:t>
      </w:r>
    </w:p>
    <w:p w14:paraId="44BE7A1E" w14:textId="5E17CAA4" w:rsidR="005D6903" w:rsidRPr="005D6903" w:rsidRDefault="005D6903" w:rsidP="005D6903">
      <w:pPr>
        <w:pStyle w:val="Default"/>
        <w:numPr>
          <w:ilvl w:val="0"/>
          <w:numId w:val="11"/>
        </w:numPr>
        <w:ind w:right="566"/>
        <w:jc w:val="both"/>
        <w:rPr>
          <w:rFonts w:ascii="Times New Roman" w:hAnsi="Times New Roman" w:cs="Times New Roman"/>
          <w:sz w:val="23"/>
          <w:szCs w:val="23"/>
        </w:rPr>
      </w:pPr>
      <w:r w:rsidRPr="005D6903">
        <w:rPr>
          <w:rFonts w:ascii="Times New Roman" w:hAnsi="Times New Roman" w:cs="Times New Roman"/>
          <w:sz w:val="23"/>
          <w:szCs w:val="23"/>
        </w:rPr>
        <w:t>Manter o cadastro dos conselheiros atualizado.</w:t>
      </w:r>
    </w:p>
    <w:p w14:paraId="25A6E97F" w14:textId="3AADFC92" w:rsidR="005D6903" w:rsidRPr="005D6903" w:rsidRDefault="005D6903" w:rsidP="005D6903">
      <w:pPr>
        <w:pStyle w:val="Default"/>
        <w:numPr>
          <w:ilvl w:val="0"/>
          <w:numId w:val="11"/>
        </w:numPr>
        <w:ind w:right="566"/>
        <w:jc w:val="both"/>
        <w:rPr>
          <w:rFonts w:ascii="Times New Roman" w:hAnsi="Times New Roman" w:cs="Times New Roman"/>
          <w:sz w:val="23"/>
          <w:szCs w:val="23"/>
        </w:rPr>
      </w:pPr>
      <w:r w:rsidRPr="005D6903">
        <w:rPr>
          <w:rFonts w:ascii="Times New Roman" w:hAnsi="Times New Roman" w:cs="Times New Roman"/>
          <w:sz w:val="23"/>
          <w:szCs w:val="23"/>
        </w:rPr>
        <w:t>Providenciar ofícios, memorandos e outros documentos, solicit</w:t>
      </w:r>
      <w:r>
        <w:rPr>
          <w:rFonts w:ascii="Times New Roman" w:hAnsi="Times New Roman" w:cs="Times New Roman"/>
          <w:sz w:val="23"/>
          <w:szCs w:val="23"/>
        </w:rPr>
        <w:t xml:space="preserve">ados pelo Presidente e/ou Chefe </w:t>
      </w:r>
      <w:r w:rsidRPr="005D6903">
        <w:rPr>
          <w:rFonts w:ascii="Times New Roman" w:hAnsi="Times New Roman" w:cs="Times New Roman"/>
          <w:sz w:val="23"/>
          <w:szCs w:val="23"/>
        </w:rPr>
        <w:t>de Gabinete.</w:t>
      </w:r>
    </w:p>
    <w:p w14:paraId="58303CAD" w14:textId="28BB6FA7" w:rsidR="005D6903" w:rsidRPr="00017605" w:rsidRDefault="005D6903" w:rsidP="005D6903">
      <w:pPr>
        <w:pStyle w:val="Default"/>
        <w:numPr>
          <w:ilvl w:val="0"/>
          <w:numId w:val="11"/>
        </w:numPr>
        <w:ind w:right="566"/>
        <w:jc w:val="both"/>
        <w:rPr>
          <w:rFonts w:ascii="Times New Roman" w:hAnsi="Times New Roman" w:cs="Times New Roman"/>
          <w:sz w:val="23"/>
          <w:szCs w:val="23"/>
        </w:rPr>
      </w:pPr>
      <w:r w:rsidRPr="005D6903">
        <w:rPr>
          <w:rFonts w:ascii="Times New Roman" w:hAnsi="Times New Roman" w:cs="Times New Roman"/>
          <w:sz w:val="23"/>
          <w:szCs w:val="23"/>
        </w:rPr>
        <w:t>Triar documentos e/ou correspondências internos e externos.</w:t>
      </w:r>
    </w:p>
    <w:sectPr w:rsidR="005D6903" w:rsidRPr="00017605" w:rsidSect="00743DD7">
      <w:headerReference w:type="default" r:id="rId11"/>
      <w:footerReference w:type="default" r:id="rId12"/>
      <w:pgSz w:w="11907" w:h="16840" w:code="9"/>
      <w:pgMar w:top="1560" w:right="851" w:bottom="851" w:left="851" w:header="1509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A87727" w14:textId="77777777" w:rsidR="007C1E6A" w:rsidRDefault="007C1E6A" w:rsidP="008D1B3A">
      <w:r>
        <w:separator/>
      </w:r>
    </w:p>
  </w:endnote>
  <w:endnote w:type="continuationSeparator" w:id="0">
    <w:p w14:paraId="467064EC" w14:textId="77777777" w:rsidR="007C1E6A" w:rsidRDefault="007C1E6A" w:rsidP="008D1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4D1F5" w14:textId="35B857D1" w:rsidR="00DB6116" w:rsidRDefault="005F6AB7">
    <w:pPr>
      <w:pStyle w:val="Rodap"/>
    </w:pPr>
    <w:r>
      <w:rPr>
        <w:noProof/>
        <w:lang w:val="pt-BR" w:eastAsia="pt-BR"/>
      </w:rPr>
      <w:drawing>
        <wp:anchor distT="0" distB="0" distL="114300" distR="114300" simplePos="0" relativeHeight="251663360" behindDoc="1" locked="0" layoutInCell="1" allowOverlap="1" wp14:anchorId="7C0DCEC7" wp14:editId="682FF19E">
          <wp:simplePos x="0" y="0"/>
          <wp:positionH relativeFrom="page">
            <wp:align>left</wp:align>
          </wp:positionH>
          <wp:positionV relativeFrom="paragraph">
            <wp:posOffset>107315</wp:posOffset>
          </wp:positionV>
          <wp:extent cx="7560000" cy="500044"/>
          <wp:effectExtent l="0" t="0" r="3175" b="0"/>
          <wp:wrapNone/>
          <wp:docPr id="36" name="Imagem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m 3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500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C56AA0" w14:textId="77777777" w:rsidR="007C1E6A" w:rsidRDefault="007C1E6A" w:rsidP="008D1B3A">
      <w:r>
        <w:separator/>
      </w:r>
    </w:p>
  </w:footnote>
  <w:footnote w:type="continuationSeparator" w:id="0">
    <w:p w14:paraId="3F59C61C" w14:textId="77777777" w:rsidR="007C1E6A" w:rsidRDefault="007C1E6A" w:rsidP="008D1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4D1F4" w14:textId="611C87A7" w:rsidR="006F6A47" w:rsidRDefault="009679D3" w:rsidP="006F6A47">
    <w:pPr>
      <w:pStyle w:val="Cabealho"/>
      <w:jc w:val="center"/>
    </w:pPr>
    <w:r>
      <w:rPr>
        <w:noProof/>
        <w:lang w:val="pt-BR" w:eastAsia="pt-BR"/>
      </w:rPr>
      <w:drawing>
        <wp:anchor distT="0" distB="0" distL="114300" distR="114300" simplePos="0" relativeHeight="251662336" behindDoc="1" locked="0" layoutInCell="1" allowOverlap="1" wp14:anchorId="1E8CEA16" wp14:editId="10FB48EB">
          <wp:simplePos x="0" y="0"/>
          <wp:positionH relativeFrom="page">
            <wp:posOffset>0</wp:posOffset>
          </wp:positionH>
          <wp:positionV relativeFrom="paragraph">
            <wp:posOffset>-948055</wp:posOffset>
          </wp:positionV>
          <wp:extent cx="7560000" cy="1037871"/>
          <wp:effectExtent l="0" t="0" r="3175" b="0"/>
          <wp:wrapNone/>
          <wp:docPr id="35" name="Imagem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378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6122D"/>
    <w:multiLevelType w:val="hybridMultilevel"/>
    <w:tmpl w:val="03C61F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82483"/>
    <w:multiLevelType w:val="hybridMultilevel"/>
    <w:tmpl w:val="FD52FB7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87083"/>
    <w:multiLevelType w:val="hybridMultilevel"/>
    <w:tmpl w:val="2DF0CE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FF2654"/>
    <w:multiLevelType w:val="hybridMultilevel"/>
    <w:tmpl w:val="40BCE9BA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3B7320B"/>
    <w:multiLevelType w:val="hybridMultilevel"/>
    <w:tmpl w:val="1942484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3FB529C"/>
    <w:multiLevelType w:val="hybridMultilevel"/>
    <w:tmpl w:val="ED0EC6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585652"/>
    <w:multiLevelType w:val="hybridMultilevel"/>
    <w:tmpl w:val="C196096C"/>
    <w:lvl w:ilvl="0" w:tplc="0416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 w15:restartNumberingAfterBreak="0">
    <w:nsid w:val="6F9A4015"/>
    <w:multiLevelType w:val="hybridMultilevel"/>
    <w:tmpl w:val="2F46F56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5BC0C10"/>
    <w:multiLevelType w:val="hybridMultilevel"/>
    <w:tmpl w:val="F07661EA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C4D6F27"/>
    <w:multiLevelType w:val="hybridMultilevel"/>
    <w:tmpl w:val="CFA0A7FA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F5C4B10"/>
    <w:multiLevelType w:val="hybridMultilevel"/>
    <w:tmpl w:val="B6F09604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0"/>
  </w:num>
  <w:num w:numId="5">
    <w:abstractNumId w:val="2"/>
  </w:num>
  <w:num w:numId="6">
    <w:abstractNumId w:val="8"/>
  </w:num>
  <w:num w:numId="7">
    <w:abstractNumId w:val="9"/>
  </w:num>
  <w:num w:numId="8">
    <w:abstractNumId w:val="6"/>
  </w:num>
  <w:num w:numId="9">
    <w:abstractNumId w:val="10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B3A"/>
    <w:rsid w:val="0000179B"/>
    <w:rsid w:val="000120EA"/>
    <w:rsid w:val="00012F37"/>
    <w:rsid w:val="000152A4"/>
    <w:rsid w:val="00016D63"/>
    <w:rsid w:val="00017605"/>
    <w:rsid w:val="00021B68"/>
    <w:rsid w:val="00040361"/>
    <w:rsid w:val="00042EAE"/>
    <w:rsid w:val="000446D8"/>
    <w:rsid w:val="00051D6A"/>
    <w:rsid w:val="00056DCA"/>
    <w:rsid w:val="0006065C"/>
    <w:rsid w:val="0006296C"/>
    <w:rsid w:val="00063D73"/>
    <w:rsid w:val="000647BC"/>
    <w:rsid w:val="00070708"/>
    <w:rsid w:val="00080CE1"/>
    <w:rsid w:val="0009413B"/>
    <w:rsid w:val="000B1EFB"/>
    <w:rsid w:val="000B2269"/>
    <w:rsid w:val="000B4434"/>
    <w:rsid w:val="000B6F77"/>
    <w:rsid w:val="000D1414"/>
    <w:rsid w:val="000E563B"/>
    <w:rsid w:val="000F1257"/>
    <w:rsid w:val="000F27D0"/>
    <w:rsid w:val="000F3273"/>
    <w:rsid w:val="000F6A79"/>
    <w:rsid w:val="00103C39"/>
    <w:rsid w:val="00105172"/>
    <w:rsid w:val="00112CBC"/>
    <w:rsid w:val="00121568"/>
    <w:rsid w:val="00122C0B"/>
    <w:rsid w:val="00130650"/>
    <w:rsid w:val="00141A94"/>
    <w:rsid w:val="00146778"/>
    <w:rsid w:val="00147D64"/>
    <w:rsid w:val="00154721"/>
    <w:rsid w:val="001558EF"/>
    <w:rsid w:val="001606D6"/>
    <w:rsid w:val="001629BA"/>
    <w:rsid w:val="0017007D"/>
    <w:rsid w:val="001705FB"/>
    <w:rsid w:val="0018524C"/>
    <w:rsid w:val="00187D5E"/>
    <w:rsid w:val="001A4A3C"/>
    <w:rsid w:val="001A6193"/>
    <w:rsid w:val="001A6AC4"/>
    <w:rsid w:val="001B3E43"/>
    <w:rsid w:val="001B5C2C"/>
    <w:rsid w:val="001B7792"/>
    <w:rsid w:val="001C3C71"/>
    <w:rsid w:val="001E080A"/>
    <w:rsid w:val="001E3613"/>
    <w:rsid w:val="001F33E2"/>
    <w:rsid w:val="001F36AC"/>
    <w:rsid w:val="001F7DC0"/>
    <w:rsid w:val="0022276F"/>
    <w:rsid w:val="0022325B"/>
    <w:rsid w:val="0022505C"/>
    <w:rsid w:val="00243E7E"/>
    <w:rsid w:val="002466E1"/>
    <w:rsid w:val="00255282"/>
    <w:rsid w:val="00265E27"/>
    <w:rsid w:val="00267289"/>
    <w:rsid w:val="002736CF"/>
    <w:rsid w:val="00273BB4"/>
    <w:rsid w:val="0027721B"/>
    <w:rsid w:val="00280D4A"/>
    <w:rsid w:val="00284999"/>
    <w:rsid w:val="00290E16"/>
    <w:rsid w:val="00291482"/>
    <w:rsid w:val="002A2901"/>
    <w:rsid w:val="002B4E46"/>
    <w:rsid w:val="002C2F8F"/>
    <w:rsid w:val="002D092D"/>
    <w:rsid w:val="002E64C6"/>
    <w:rsid w:val="002F4E4B"/>
    <w:rsid w:val="0033183A"/>
    <w:rsid w:val="003378A5"/>
    <w:rsid w:val="00340732"/>
    <w:rsid w:val="003437E7"/>
    <w:rsid w:val="00350BB5"/>
    <w:rsid w:val="0035294C"/>
    <w:rsid w:val="00382FF3"/>
    <w:rsid w:val="00385319"/>
    <w:rsid w:val="003A1040"/>
    <w:rsid w:val="003A6712"/>
    <w:rsid w:val="003B1030"/>
    <w:rsid w:val="003B2C0B"/>
    <w:rsid w:val="003B3B61"/>
    <w:rsid w:val="003B4F7B"/>
    <w:rsid w:val="003B7241"/>
    <w:rsid w:val="003D3821"/>
    <w:rsid w:val="00406B81"/>
    <w:rsid w:val="00425813"/>
    <w:rsid w:val="00435B6B"/>
    <w:rsid w:val="004421E0"/>
    <w:rsid w:val="004431ED"/>
    <w:rsid w:val="00443CF6"/>
    <w:rsid w:val="00453BC6"/>
    <w:rsid w:val="00467950"/>
    <w:rsid w:val="00467C70"/>
    <w:rsid w:val="004720FF"/>
    <w:rsid w:val="00472F4F"/>
    <w:rsid w:val="0049474B"/>
    <w:rsid w:val="004A737F"/>
    <w:rsid w:val="004A7A0C"/>
    <w:rsid w:val="004B506A"/>
    <w:rsid w:val="004C53C8"/>
    <w:rsid w:val="004E0AE8"/>
    <w:rsid w:val="004E1D0E"/>
    <w:rsid w:val="004E7E44"/>
    <w:rsid w:val="004F0D80"/>
    <w:rsid w:val="004F5CBB"/>
    <w:rsid w:val="005011C2"/>
    <w:rsid w:val="005045C3"/>
    <w:rsid w:val="00511DC9"/>
    <w:rsid w:val="00514596"/>
    <w:rsid w:val="00540709"/>
    <w:rsid w:val="00541CC7"/>
    <w:rsid w:val="00552BE6"/>
    <w:rsid w:val="00554443"/>
    <w:rsid w:val="005706F0"/>
    <w:rsid w:val="00570D28"/>
    <w:rsid w:val="00571613"/>
    <w:rsid w:val="005B32FE"/>
    <w:rsid w:val="005C1477"/>
    <w:rsid w:val="005C18DC"/>
    <w:rsid w:val="005C4E0B"/>
    <w:rsid w:val="005C4F8C"/>
    <w:rsid w:val="005C63A0"/>
    <w:rsid w:val="005C6FCE"/>
    <w:rsid w:val="005D3397"/>
    <w:rsid w:val="005D635A"/>
    <w:rsid w:val="005D6903"/>
    <w:rsid w:val="005D6918"/>
    <w:rsid w:val="005E7170"/>
    <w:rsid w:val="005F6AB7"/>
    <w:rsid w:val="0061024D"/>
    <w:rsid w:val="006114E5"/>
    <w:rsid w:val="00612C39"/>
    <w:rsid w:val="00612FDD"/>
    <w:rsid w:val="00616196"/>
    <w:rsid w:val="00623764"/>
    <w:rsid w:val="00626CFB"/>
    <w:rsid w:val="00631EFC"/>
    <w:rsid w:val="0063354F"/>
    <w:rsid w:val="00634EFC"/>
    <w:rsid w:val="00636A9F"/>
    <w:rsid w:val="00640A93"/>
    <w:rsid w:val="006445C8"/>
    <w:rsid w:val="00644E5F"/>
    <w:rsid w:val="006560B9"/>
    <w:rsid w:val="00664E27"/>
    <w:rsid w:val="006665AE"/>
    <w:rsid w:val="00670ADA"/>
    <w:rsid w:val="00685101"/>
    <w:rsid w:val="00686FB4"/>
    <w:rsid w:val="00695993"/>
    <w:rsid w:val="006976FB"/>
    <w:rsid w:val="006A192E"/>
    <w:rsid w:val="006A2CD0"/>
    <w:rsid w:val="006A7538"/>
    <w:rsid w:val="006B0118"/>
    <w:rsid w:val="006B424F"/>
    <w:rsid w:val="006C0297"/>
    <w:rsid w:val="006C3320"/>
    <w:rsid w:val="006C604F"/>
    <w:rsid w:val="006F4549"/>
    <w:rsid w:val="006F6A47"/>
    <w:rsid w:val="007155A7"/>
    <w:rsid w:val="00724C58"/>
    <w:rsid w:val="0072533F"/>
    <w:rsid w:val="0073141A"/>
    <w:rsid w:val="007420BC"/>
    <w:rsid w:val="00743DD7"/>
    <w:rsid w:val="00745937"/>
    <w:rsid w:val="0075566C"/>
    <w:rsid w:val="00757728"/>
    <w:rsid w:val="0076484C"/>
    <w:rsid w:val="00785E95"/>
    <w:rsid w:val="007865E0"/>
    <w:rsid w:val="007A0E6F"/>
    <w:rsid w:val="007B68CE"/>
    <w:rsid w:val="007B74AC"/>
    <w:rsid w:val="007C0460"/>
    <w:rsid w:val="007C1E6A"/>
    <w:rsid w:val="007C2C44"/>
    <w:rsid w:val="007C4F3B"/>
    <w:rsid w:val="007C50F5"/>
    <w:rsid w:val="007D71BC"/>
    <w:rsid w:val="007E0FCB"/>
    <w:rsid w:val="007E7B2F"/>
    <w:rsid w:val="007F280E"/>
    <w:rsid w:val="00806F70"/>
    <w:rsid w:val="008128B0"/>
    <w:rsid w:val="0081320B"/>
    <w:rsid w:val="00816671"/>
    <w:rsid w:val="00827C12"/>
    <w:rsid w:val="00843CE1"/>
    <w:rsid w:val="0084507F"/>
    <w:rsid w:val="008501C1"/>
    <w:rsid w:val="00860612"/>
    <w:rsid w:val="00860D0C"/>
    <w:rsid w:val="00865BBA"/>
    <w:rsid w:val="008866BB"/>
    <w:rsid w:val="0089778E"/>
    <w:rsid w:val="008A33B8"/>
    <w:rsid w:val="008A559A"/>
    <w:rsid w:val="008B641F"/>
    <w:rsid w:val="008C3554"/>
    <w:rsid w:val="008C5BFF"/>
    <w:rsid w:val="008D1B3A"/>
    <w:rsid w:val="008E0FE7"/>
    <w:rsid w:val="008E22AD"/>
    <w:rsid w:val="008F158C"/>
    <w:rsid w:val="008F5E54"/>
    <w:rsid w:val="00907834"/>
    <w:rsid w:val="00912E32"/>
    <w:rsid w:val="00914FC6"/>
    <w:rsid w:val="00922081"/>
    <w:rsid w:val="00924413"/>
    <w:rsid w:val="00946211"/>
    <w:rsid w:val="009523E1"/>
    <w:rsid w:val="00953044"/>
    <w:rsid w:val="00962B1B"/>
    <w:rsid w:val="00963183"/>
    <w:rsid w:val="00963BE6"/>
    <w:rsid w:val="009647AF"/>
    <w:rsid w:val="009679D3"/>
    <w:rsid w:val="00970A66"/>
    <w:rsid w:val="009721FB"/>
    <w:rsid w:val="0098299B"/>
    <w:rsid w:val="0098326E"/>
    <w:rsid w:val="009840EA"/>
    <w:rsid w:val="00985DE6"/>
    <w:rsid w:val="00987611"/>
    <w:rsid w:val="009A2BA1"/>
    <w:rsid w:val="009A67C4"/>
    <w:rsid w:val="009B0296"/>
    <w:rsid w:val="009B3F51"/>
    <w:rsid w:val="009C5605"/>
    <w:rsid w:val="009C7B23"/>
    <w:rsid w:val="009E142E"/>
    <w:rsid w:val="009E4CE7"/>
    <w:rsid w:val="009F0A7E"/>
    <w:rsid w:val="00A009D6"/>
    <w:rsid w:val="00A30982"/>
    <w:rsid w:val="00A3304F"/>
    <w:rsid w:val="00A40AB9"/>
    <w:rsid w:val="00A556D9"/>
    <w:rsid w:val="00A6402C"/>
    <w:rsid w:val="00A71309"/>
    <w:rsid w:val="00A83BF5"/>
    <w:rsid w:val="00A95B68"/>
    <w:rsid w:val="00AA5E92"/>
    <w:rsid w:val="00AC5B6A"/>
    <w:rsid w:val="00AE06C0"/>
    <w:rsid w:val="00AF4B70"/>
    <w:rsid w:val="00AF7722"/>
    <w:rsid w:val="00B0089E"/>
    <w:rsid w:val="00B01381"/>
    <w:rsid w:val="00B02B93"/>
    <w:rsid w:val="00B078AB"/>
    <w:rsid w:val="00B2099F"/>
    <w:rsid w:val="00B233B8"/>
    <w:rsid w:val="00B33EC1"/>
    <w:rsid w:val="00B33F01"/>
    <w:rsid w:val="00B36226"/>
    <w:rsid w:val="00B46573"/>
    <w:rsid w:val="00B46DA7"/>
    <w:rsid w:val="00B56335"/>
    <w:rsid w:val="00B650FE"/>
    <w:rsid w:val="00B669CC"/>
    <w:rsid w:val="00B67161"/>
    <w:rsid w:val="00B8149D"/>
    <w:rsid w:val="00B8437B"/>
    <w:rsid w:val="00B8651E"/>
    <w:rsid w:val="00B94204"/>
    <w:rsid w:val="00BB54FC"/>
    <w:rsid w:val="00BD0FCB"/>
    <w:rsid w:val="00BE6A16"/>
    <w:rsid w:val="00C00973"/>
    <w:rsid w:val="00C01F47"/>
    <w:rsid w:val="00C02487"/>
    <w:rsid w:val="00C06824"/>
    <w:rsid w:val="00C1625E"/>
    <w:rsid w:val="00C24B11"/>
    <w:rsid w:val="00C407D5"/>
    <w:rsid w:val="00C437FD"/>
    <w:rsid w:val="00C46736"/>
    <w:rsid w:val="00C47C56"/>
    <w:rsid w:val="00C72C9B"/>
    <w:rsid w:val="00C77341"/>
    <w:rsid w:val="00C9742D"/>
    <w:rsid w:val="00CA3F72"/>
    <w:rsid w:val="00CB402A"/>
    <w:rsid w:val="00CB6D9E"/>
    <w:rsid w:val="00CC0D08"/>
    <w:rsid w:val="00CF13F8"/>
    <w:rsid w:val="00CF2084"/>
    <w:rsid w:val="00CF30F7"/>
    <w:rsid w:val="00CF76E8"/>
    <w:rsid w:val="00D0406B"/>
    <w:rsid w:val="00D12415"/>
    <w:rsid w:val="00D160FE"/>
    <w:rsid w:val="00D23003"/>
    <w:rsid w:val="00D33791"/>
    <w:rsid w:val="00D400A6"/>
    <w:rsid w:val="00D4306E"/>
    <w:rsid w:val="00D47788"/>
    <w:rsid w:val="00D5114F"/>
    <w:rsid w:val="00D54702"/>
    <w:rsid w:val="00D624CA"/>
    <w:rsid w:val="00D66084"/>
    <w:rsid w:val="00D70D10"/>
    <w:rsid w:val="00D92D9C"/>
    <w:rsid w:val="00DA4E0B"/>
    <w:rsid w:val="00DB6116"/>
    <w:rsid w:val="00DB77F3"/>
    <w:rsid w:val="00DC2E70"/>
    <w:rsid w:val="00DC6654"/>
    <w:rsid w:val="00DC7416"/>
    <w:rsid w:val="00DD53AA"/>
    <w:rsid w:val="00DD72EC"/>
    <w:rsid w:val="00DE6094"/>
    <w:rsid w:val="00DF25E8"/>
    <w:rsid w:val="00E0222F"/>
    <w:rsid w:val="00E07AA0"/>
    <w:rsid w:val="00E11003"/>
    <w:rsid w:val="00E2025E"/>
    <w:rsid w:val="00E3606E"/>
    <w:rsid w:val="00E439A5"/>
    <w:rsid w:val="00E444FF"/>
    <w:rsid w:val="00E46568"/>
    <w:rsid w:val="00E47E9C"/>
    <w:rsid w:val="00E7372C"/>
    <w:rsid w:val="00E76D9E"/>
    <w:rsid w:val="00E87B59"/>
    <w:rsid w:val="00E92038"/>
    <w:rsid w:val="00E97C89"/>
    <w:rsid w:val="00EA30FB"/>
    <w:rsid w:val="00EA458F"/>
    <w:rsid w:val="00EB275D"/>
    <w:rsid w:val="00EB36AB"/>
    <w:rsid w:val="00EC777C"/>
    <w:rsid w:val="00ED47A7"/>
    <w:rsid w:val="00EF222A"/>
    <w:rsid w:val="00EF2AB5"/>
    <w:rsid w:val="00F014D3"/>
    <w:rsid w:val="00F11D9E"/>
    <w:rsid w:val="00F22FA0"/>
    <w:rsid w:val="00F55154"/>
    <w:rsid w:val="00F568EA"/>
    <w:rsid w:val="00F639DA"/>
    <w:rsid w:val="00F7103D"/>
    <w:rsid w:val="00F74BF2"/>
    <w:rsid w:val="00F8167E"/>
    <w:rsid w:val="00F8197C"/>
    <w:rsid w:val="00F81EF8"/>
    <w:rsid w:val="00F909DF"/>
    <w:rsid w:val="00F91D73"/>
    <w:rsid w:val="00FB3F62"/>
    <w:rsid w:val="00FD0B0D"/>
    <w:rsid w:val="00FD1C6E"/>
    <w:rsid w:val="00FD2F69"/>
    <w:rsid w:val="00FD37FC"/>
    <w:rsid w:val="00FD726A"/>
    <w:rsid w:val="00FE055E"/>
    <w:rsid w:val="00FF22A1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64D1BF"/>
  <w15:chartTrackingRefBased/>
  <w15:docId w15:val="{04AF53D3-82EB-4B84-9260-209618DED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081"/>
  </w:style>
  <w:style w:type="paragraph" w:styleId="Ttulo1">
    <w:name w:val="heading 1"/>
    <w:basedOn w:val="Normal"/>
    <w:next w:val="Normal"/>
    <w:link w:val="Ttulo1Char"/>
    <w:uiPriority w:val="9"/>
    <w:qFormat/>
    <w:rsid w:val="00B36226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qFormat/>
    <w:rsid w:val="00B36226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B36226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qFormat/>
    <w:rsid w:val="00B36226"/>
    <w:pPr>
      <w:keepNext/>
      <w:spacing w:line="360" w:lineRule="auto"/>
      <w:ind w:left="708" w:firstLine="708"/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"/>
    <w:qFormat/>
    <w:rsid w:val="00B36226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qFormat/>
    <w:rsid w:val="00B36226"/>
    <w:pPr>
      <w:keepNext/>
      <w:spacing w:line="360" w:lineRule="auto"/>
      <w:ind w:firstLine="708"/>
      <w:jc w:val="right"/>
      <w:outlineLvl w:val="5"/>
    </w:pPr>
    <w:rPr>
      <w:rFonts w:ascii="Calibri" w:hAnsi="Calibri"/>
      <w:b/>
      <w:bCs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F0206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F0206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semiHidden/>
    <w:rsid w:val="00F0206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"/>
    <w:semiHidden/>
    <w:rsid w:val="00F0206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"/>
    <w:semiHidden/>
    <w:rsid w:val="00F0206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"/>
    <w:rsid w:val="00F02065"/>
    <w:rPr>
      <w:rFonts w:ascii="Calibri" w:eastAsia="Times New Roman" w:hAnsi="Calibri" w:cs="Times New Roman"/>
      <w:b/>
      <w:bCs/>
    </w:rPr>
  </w:style>
  <w:style w:type="paragraph" w:styleId="Cabealho">
    <w:name w:val="header"/>
    <w:basedOn w:val="Normal"/>
    <w:link w:val="CabealhoChar"/>
    <w:uiPriority w:val="99"/>
    <w:rsid w:val="008D1B3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locked/>
    <w:rsid w:val="008D1B3A"/>
    <w:rPr>
      <w:rFonts w:cs="Times New Roman"/>
    </w:rPr>
  </w:style>
  <w:style w:type="paragraph" w:styleId="Rodap">
    <w:name w:val="footer"/>
    <w:basedOn w:val="Normal"/>
    <w:link w:val="RodapChar"/>
    <w:uiPriority w:val="99"/>
    <w:rsid w:val="008D1B3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locked/>
    <w:rsid w:val="008D1B3A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8D1B3A"/>
    <w:rPr>
      <w:rFonts w:ascii="Tahoma" w:hAnsi="Tahoma"/>
      <w:sz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locked/>
    <w:rsid w:val="008D1B3A"/>
    <w:rPr>
      <w:rFonts w:ascii="Tahoma" w:hAnsi="Tahoma"/>
      <w:sz w:val="16"/>
    </w:rPr>
  </w:style>
  <w:style w:type="table" w:styleId="Tabelacomgrade">
    <w:name w:val="Table Grid"/>
    <w:basedOn w:val="Tabelanormal"/>
    <w:uiPriority w:val="99"/>
    <w:locked/>
    <w:rsid w:val="008E0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aliases w:val="titulo1"/>
    <w:basedOn w:val="Normal"/>
    <w:link w:val="PargrafodaListaChar"/>
    <w:qFormat/>
    <w:rsid w:val="00A83BF5"/>
    <w:pPr>
      <w:ind w:left="720"/>
      <w:contextualSpacing/>
    </w:pPr>
  </w:style>
  <w:style w:type="paragraph" w:customStyle="1" w:styleId="Default">
    <w:name w:val="Default"/>
    <w:rsid w:val="00626CF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7721B"/>
    <w:pPr>
      <w:spacing w:before="100" w:beforeAutospacing="1" w:after="100" w:afterAutospacing="1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A33B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A33B8"/>
  </w:style>
  <w:style w:type="character" w:styleId="Refdenotaderodap">
    <w:name w:val="footnote reference"/>
    <w:basedOn w:val="Fontepargpadro"/>
    <w:uiPriority w:val="99"/>
    <w:semiHidden/>
    <w:unhideWhenUsed/>
    <w:rsid w:val="008A33B8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382FF3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82FF3"/>
    <w:rPr>
      <w:color w:val="605E5C"/>
      <w:shd w:val="clear" w:color="auto" w:fill="E1DFDD"/>
    </w:rPr>
  </w:style>
  <w:style w:type="character" w:customStyle="1" w:styleId="PargrafodaListaChar">
    <w:name w:val="Parágrafo da Lista Char"/>
    <w:aliases w:val="titulo1 Char"/>
    <w:basedOn w:val="Fontepargpadro"/>
    <w:link w:val="PargrafodaLista"/>
    <w:locked/>
    <w:rsid w:val="00EC77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F840855A318D4DA7EF2B7B8FCC82BD" ma:contentTypeVersion="15" ma:contentTypeDescription="Crie um novo documento." ma:contentTypeScope="" ma:versionID="bd4d51416bc22a4c0e968f6b7b4f4eec">
  <xsd:schema xmlns:xsd="http://www.w3.org/2001/XMLSchema" xmlns:xs="http://www.w3.org/2001/XMLSchema" xmlns:p="http://schemas.microsoft.com/office/2006/metadata/properties" xmlns:ns2="9cbc7065-cdb1-4b30-9dde-ac9b1a07b2eb" xmlns:ns3="efea972e-d8c3-404d-936d-2027315786f0" targetNamespace="http://schemas.microsoft.com/office/2006/metadata/properties" ma:root="true" ma:fieldsID="14eae0f44308f07e0b283bb005e9ab6a" ns2:_="" ns3:_="">
    <xsd:import namespace="9cbc7065-cdb1-4b30-9dde-ac9b1a07b2eb"/>
    <xsd:import namespace="efea972e-d8c3-404d-936d-2027315786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c7065-cdb1-4b30-9dde-ac9b1a07b2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a972e-d8c3-404d-936d-2027315786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Estado da aprovação" ma:internalName="Estado_x0020_da_x0020_aprova_x00e7__x00e3_o">
      <xsd:simpleType>
        <xsd:restriction base="dms:Text"/>
      </xsd:simpleType>
    </xsd:element>
    <xsd:element name="Data" ma:index="22" nillable="true" ma:displayName="Data" ma:format="DateOnly" ma:internalName="Data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fea972e-d8c3-404d-936d-2027315786f0" xsi:nil="true"/>
    <Data xmlns="efea972e-d8c3-404d-936d-2027315786f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0FD19-3F37-4F2B-BF01-04B2EB1CAD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41DFF2-C2BD-4329-8A0A-D7E8854B25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bc7065-cdb1-4b30-9dde-ac9b1a07b2eb"/>
    <ds:schemaRef ds:uri="efea972e-d8c3-404d-936d-2027315786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7476AA-B99D-4A84-B5FF-3DB13D9EB67F}">
  <ds:schemaRefs>
    <ds:schemaRef ds:uri="http://schemas.microsoft.com/office/2006/metadata/properties"/>
    <ds:schemaRef ds:uri="http://schemas.microsoft.com/office/infopath/2007/PartnerControls"/>
    <ds:schemaRef ds:uri="efea972e-d8c3-404d-936d-2027315786f0"/>
  </ds:schemaRefs>
</ds:datastoreItem>
</file>

<file path=customXml/itemProps4.xml><?xml version="1.0" encoding="utf-8"?>
<ds:datastoreItem xmlns:ds="http://schemas.openxmlformats.org/officeDocument/2006/customXml" ds:itemID="{40A1BE9C-A4D6-4BF3-ABCE-2320BADC6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705</Words>
  <Characters>3813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CC 110/99</vt:lpstr>
    </vt:vector>
  </TitlesOfParts>
  <Company>SOCIAL-CRESS 9 REGIÃO</Company>
  <LinksUpToDate>false</LinksUpToDate>
  <CharactersWithSpaces>4509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 110/99</dc:title>
  <dc:subject/>
  <dc:creator>Joir Monteiro Neves</dc:creator>
  <cp:keywords/>
  <cp:lastModifiedBy>Intimação - CAU/SP</cp:lastModifiedBy>
  <cp:revision>17</cp:revision>
  <cp:lastPrinted>2022-01-19T16:53:00Z</cp:lastPrinted>
  <dcterms:created xsi:type="dcterms:W3CDTF">2022-05-31T17:56:00Z</dcterms:created>
  <dcterms:modified xsi:type="dcterms:W3CDTF">2023-06-16T20:45:00Z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0x010100A4F840855A318D4DA7EF2B7B8FCC82BD</vt:lpwstr>
  </property>
</Properties>
</file>