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F0E61" w14:textId="20C2703B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6E71C9">
        <w:rPr>
          <w:b/>
          <w:bCs/>
          <w:sz w:val="22"/>
          <w:szCs w:val="22"/>
        </w:rPr>
        <w:t>525</w:t>
      </w:r>
      <w:r w:rsidRPr="00F909DF">
        <w:rPr>
          <w:b/>
          <w:bCs/>
          <w:sz w:val="22"/>
          <w:szCs w:val="22"/>
        </w:rPr>
        <w:t xml:space="preserve">, DE </w:t>
      </w:r>
      <w:r w:rsidR="006E71C9">
        <w:rPr>
          <w:b/>
          <w:bCs/>
          <w:sz w:val="22"/>
          <w:szCs w:val="22"/>
        </w:rPr>
        <w:t>15</w:t>
      </w:r>
      <w:r w:rsidRPr="00F909DF">
        <w:rPr>
          <w:b/>
          <w:bCs/>
          <w:sz w:val="22"/>
          <w:szCs w:val="22"/>
        </w:rPr>
        <w:t xml:space="preserve"> DE </w:t>
      </w:r>
      <w:r w:rsidR="006E71C9">
        <w:rPr>
          <w:b/>
          <w:bCs/>
          <w:sz w:val="22"/>
          <w:szCs w:val="22"/>
        </w:rPr>
        <w:t>JUNHO</w:t>
      </w:r>
      <w:r w:rsidR="00907834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6E71C9">
        <w:rPr>
          <w:b/>
          <w:bCs/>
          <w:sz w:val="22"/>
          <w:szCs w:val="22"/>
        </w:rPr>
        <w:t>3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0E70C856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C60D84">
        <w:rPr>
          <w:rFonts w:ascii="Times New Roman" w:hAnsi="Times New Roman" w:cs="Times New Roman"/>
          <w:sz w:val="22"/>
          <w:szCs w:val="22"/>
        </w:rPr>
        <w:t>Analista II</w:t>
      </w:r>
      <w:r w:rsidR="00554443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</w:t>
      </w:r>
      <w:r w:rsidR="00C60D84">
        <w:rPr>
          <w:rFonts w:ascii="Times New Roman" w:hAnsi="Times New Roman" w:cs="Times New Roman"/>
          <w:sz w:val="22"/>
          <w:szCs w:val="22"/>
        </w:rPr>
        <w:t>PAULO ROBERTO SIQUEIRA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9E4FF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C60D84">
        <w:rPr>
          <w:rFonts w:ascii="Times New Roman" w:hAnsi="Times New Roman" w:cs="Times New Roman"/>
          <w:sz w:val="22"/>
          <w:szCs w:val="22"/>
        </w:rPr>
        <w:t>Assessor Jurídico do Contencioso</w:t>
      </w:r>
      <w:r w:rsidR="009E4FFE">
        <w:rPr>
          <w:rFonts w:ascii="Times New Roman" w:hAnsi="Times New Roman" w:cs="Times New Roman"/>
          <w:sz w:val="22"/>
          <w:szCs w:val="22"/>
        </w:rPr>
        <w:t xml:space="preserve"> do CAU/SP</w:t>
      </w:r>
      <w:r w:rsidRPr="00F909DF">
        <w:rPr>
          <w:rFonts w:ascii="Times New Roman" w:hAnsi="Times New Roman" w:cs="Times New Roman"/>
          <w:sz w:val="22"/>
          <w:szCs w:val="22"/>
        </w:rPr>
        <w:t>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3B2100A2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n.º </w:t>
      </w:r>
      <w:r w:rsidR="006E71C9">
        <w:rPr>
          <w:sz w:val="22"/>
          <w:szCs w:val="22"/>
        </w:rPr>
        <w:t>15</w:t>
      </w:r>
      <w:r w:rsidR="00C60D84">
        <w:rPr>
          <w:sz w:val="22"/>
          <w:szCs w:val="22"/>
        </w:rPr>
        <w:t>2</w:t>
      </w:r>
      <w:r w:rsidRPr="00F909DF">
        <w:rPr>
          <w:sz w:val="22"/>
          <w:szCs w:val="22"/>
        </w:rPr>
        <w:t>/202</w:t>
      </w:r>
      <w:r w:rsidR="006E71C9">
        <w:rPr>
          <w:sz w:val="22"/>
          <w:szCs w:val="22"/>
        </w:rPr>
        <w:t>3-CAUSP/GADM/GP</w:t>
      </w:r>
      <w:r w:rsidRPr="00F909DF">
        <w:rPr>
          <w:sz w:val="22"/>
          <w:szCs w:val="22"/>
        </w:rPr>
        <w:t xml:space="preserve">, constante dos autos do Processo </w:t>
      </w:r>
      <w:r w:rsidR="006E71C9">
        <w:rPr>
          <w:sz w:val="22"/>
          <w:szCs w:val="22"/>
        </w:rPr>
        <w:t>SEI</w:t>
      </w:r>
      <w:r w:rsidRPr="00F909DF">
        <w:rPr>
          <w:sz w:val="22"/>
          <w:szCs w:val="22"/>
        </w:rPr>
        <w:t xml:space="preserve"> n.º </w:t>
      </w:r>
      <w:r w:rsidR="006E71C9">
        <w:rPr>
          <w:sz w:val="22"/>
          <w:szCs w:val="22"/>
        </w:rPr>
        <w:t>00179.001647/2023-11.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31A72F4F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Art. 1° Designar, para exercer temporariamente o cargo de </w:t>
      </w:r>
      <w:r w:rsidR="00C60D84">
        <w:rPr>
          <w:rFonts w:ascii="Times New Roman" w:hAnsi="Times New Roman" w:cs="Times New Roman"/>
          <w:sz w:val="22"/>
          <w:szCs w:val="22"/>
        </w:rPr>
        <w:t>Assessor Jurídico do Contencioso</w:t>
      </w:r>
      <w:r w:rsidR="009E4FFE">
        <w:rPr>
          <w:rFonts w:ascii="Times New Roman" w:hAnsi="Times New Roman" w:cs="Times New Roman"/>
          <w:sz w:val="22"/>
          <w:szCs w:val="22"/>
        </w:rPr>
        <w:t xml:space="preserve">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 d</w:t>
      </w:r>
      <w:r w:rsidR="009E4FFE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6E71C9">
        <w:rPr>
          <w:rFonts w:ascii="Times New Roman" w:hAnsi="Times New Roman" w:cs="Times New Roman"/>
          <w:sz w:val="22"/>
          <w:szCs w:val="22"/>
        </w:rPr>
        <w:t>07 a 21 de agosto de 2023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9E4FFE">
        <w:rPr>
          <w:rFonts w:ascii="Times New Roman" w:hAnsi="Times New Roman" w:cs="Times New Roman"/>
          <w:sz w:val="22"/>
          <w:szCs w:val="22"/>
        </w:rPr>
        <w:t>o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C60D84">
        <w:rPr>
          <w:rFonts w:ascii="Times New Roman" w:hAnsi="Times New Roman" w:cs="Times New Roman"/>
          <w:sz w:val="22"/>
          <w:szCs w:val="22"/>
        </w:rPr>
        <w:t>Analista II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C60D84">
        <w:rPr>
          <w:rFonts w:ascii="Times New Roman" w:hAnsi="Times New Roman" w:cs="Times New Roman"/>
          <w:sz w:val="22"/>
          <w:szCs w:val="22"/>
        </w:rPr>
        <w:t>PAULO ROBERTO SIQUEIRA</w:t>
      </w:r>
      <w:r w:rsidR="00226F7F">
        <w:rPr>
          <w:rFonts w:ascii="Times New Roman" w:hAnsi="Times New Roman" w:cs="Times New Roman"/>
          <w:sz w:val="22"/>
          <w:szCs w:val="22"/>
        </w:rPr>
        <w:t>,</w:t>
      </w:r>
      <w:r w:rsidRPr="00F909DF">
        <w:rPr>
          <w:rFonts w:ascii="Times New Roman" w:hAnsi="Times New Roman" w:cs="Times New Roman"/>
          <w:sz w:val="22"/>
          <w:szCs w:val="22"/>
        </w:rPr>
        <w:t xml:space="preserve"> matrícula </w:t>
      </w:r>
      <w:r w:rsidR="00C60D84">
        <w:rPr>
          <w:rFonts w:ascii="Times New Roman" w:hAnsi="Times New Roman" w:cs="Times New Roman"/>
          <w:sz w:val="22"/>
          <w:szCs w:val="22"/>
        </w:rPr>
        <w:t>313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5CF88F77" w:rsidR="00EC777C" w:rsidRPr="00F909DF" w:rsidRDefault="005D6903" w:rsidP="00E439A5">
      <w:pPr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Art. 2º Atribuir </w:t>
      </w:r>
      <w:r w:rsidR="009E4FFE">
        <w:rPr>
          <w:sz w:val="22"/>
          <w:szCs w:val="22"/>
        </w:rPr>
        <w:t>ao</w:t>
      </w:r>
      <w:r w:rsidR="00EC777C" w:rsidRPr="00F909DF">
        <w:rPr>
          <w:sz w:val="22"/>
          <w:szCs w:val="22"/>
        </w:rPr>
        <w:t xml:space="preserve"> profissional designad</w:t>
      </w:r>
      <w:r w:rsidR="00FC2270">
        <w:rPr>
          <w:sz w:val="22"/>
          <w:szCs w:val="22"/>
        </w:rPr>
        <w:t>o</w:t>
      </w:r>
      <w:r w:rsidR="00EC777C"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1F66251B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empregad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substitut</w:t>
      </w:r>
      <w:r w:rsidR="009E4FFE">
        <w:rPr>
          <w:sz w:val="22"/>
          <w:szCs w:val="22"/>
        </w:rPr>
        <w:t>o</w:t>
      </w:r>
      <w:r w:rsidRPr="00F909DF">
        <w:rPr>
          <w:sz w:val="22"/>
          <w:szCs w:val="22"/>
        </w:rPr>
        <w:t xml:space="preserve"> exercerá as funções inerentes ao cargo de </w:t>
      </w:r>
      <w:r w:rsidR="00C60D84">
        <w:rPr>
          <w:sz w:val="22"/>
          <w:szCs w:val="22"/>
        </w:rPr>
        <w:t>Analista II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 xml:space="preserve">do CAU/SP cumulativamente com as funções de </w:t>
      </w:r>
      <w:r w:rsidR="00C60D84">
        <w:rPr>
          <w:sz w:val="22"/>
          <w:szCs w:val="22"/>
        </w:rPr>
        <w:t>Assessor Jurídico do Contencioso</w:t>
      </w:r>
      <w:r w:rsidR="009E4FFE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496E33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757728">
        <w:rPr>
          <w:sz w:val="22"/>
          <w:szCs w:val="22"/>
        </w:rPr>
        <w:t>publicação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610222E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6E71C9">
        <w:rPr>
          <w:rFonts w:ascii="Times New Roman" w:hAnsi="Times New Roman" w:cs="Times New Roman"/>
          <w:sz w:val="22"/>
          <w:szCs w:val="22"/>
        </w:rPr>
        <w:t>15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6E71C9">
        <w:rPr>
          <w:rFonts w:ascii="Times New Roman" w:hAnsi="Times New Roman" w:cs="Times New Roman"/>
          <w:sz w:val="22"/>
          <w:szCs w:val="22"/>
        </w:rPr>
        <w:t>junho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6E71C9">
        <w:rPr>
          <w:rFonts w:ascii="Times New Roman" w:hAnsi="Times New Roman" w:cs="Times New Roman"/>
          <w:sz w:val="22"/>
          <w:szCs w:val="22"/>
        </w:rPr>
        <w:t>3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2CAA342F" w14:textId="77777777" w:rsidR="00C60D84" w:rsidRDefault="00C60D84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18A0AB78" w14:textId="77777777" w:rsidR="00C60D84" w:rsidRDefault="00C60D84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2A01E457" w14:textId="77777777" w:rsidR="006E71C9" w:rsidRDefault="006E71C9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669BFD4B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6E71C9">
        <w:rPr>
          <w:b/>
          <w:bCs/>
          <w:sz w:val="22"/>
          <w:szCs w:val="22"/>
        </w:rPr>
        <w:t>525</w:t>
      </w:r>
      <w:r w:rsidRPr="00F909DF">
        <w:rPr>
          <w:b/>
          <w:bCs/>
          <w:sz w:val="22"/>
          <w:szCs w:val="22"/>
        </w:rPr>
        <w:t xml:space="preserve">, DE </w:t>
      </w:r>
      <w:r w:rsidR="006E71C9">
        <w:rPr>
          <w:b/>
          <w:bCs/>
          <w:sz w:val="22"/>
          <w:szCs w:val="22"/>
        </w:rPr>
        <w:t>15</w:t>
      </w:r>
      <w:r w:rsidR="00017605">
        <w:rPr>
          <w:b/>
          <w:bCs/>
          <w:sz w:val="22"/>
          <w:szCs w:val="22"/>
        </w:rPr>
        <w:t xml:space="preserve"> DE </w:t>
      </w:r>
      <w:r w:rsidR="006E71C9">
        <w:rPr>
          <w:b/>
          <w:bCs/>
          <w:sz w:val="22"/>
          <w:szCs w:val="22"/>
        </w:rPr>
        <w:t>JUNHO</w:t>
      </w:r>
      <w:r w:rsidR="00017605">
        <w:rPr>
          <w:b/>
          <w:bCs/>
          <w:sz w:val="22"/>
          <w:szCs w:val="22"/>
        </w:rPr>
        <w:t xml:space="preserve"> </w:t>
      </w:r>
      <w:r w:rsidRPr="00F909DF">
        <w:rPr>
          <w:b/>
          <w:bCs/>
          <w:sz w:val="22"/>
          <w:szCs w:val="22"/>
        </w:rPr>
        <w:t>DE 202</w:t>
      </w:r>
      <w:r w:rsidR="006E71C9">
        <w:rPr>
          <w:b/>
          <w:bCs/>
          <w:sz w:val="22"/>
          <w:szCs w:val="22"/>
        </w:rPr>
        <w:t>3</w:t>
      </w:r>
      <w:bookmarkStart w:id="0" w:name="_GoBack"/>
      <w:bookmarkEnd w:id="0"/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33E84CD7" w14:textId="77777777" w:rsidR="00FF538B" w:rsidRPr="00F909DF" w:rsidRDefault="00FF538B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5ED74A6D" w:rsidR="00017605" w:rsidRPr="00757728" w:rsidRDefault="00017605" w:rsidP="004431ED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57728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="00757728" w:rsidRPr="00757728">
        <w:rPr>
          <w:rFonts w:ascii="Times New Roman" w:hAnsi="Times New Roman" w:cs="Times New Roman"/>
          <w:sz w:val="22"/>
          <w:szCs w:val="22"/>
        </w:rPr>
        <w:t xml:space="preserve">CARGO DE </w:t>
      </w:r>
      <w:r w:rsidR="00C309C6">
        <w:rPr>
          <w:rFonts w:ascii="Times New Roman" w:hAnsi="Times New Roman" w:cs="Times New Roman"/>
          <w:sz w:val="22"/>
          <w:szCs w:val="22"/>
        </w:rPr>
        <w:t>ASSESSOR JURÍDICO DO CONTENCIOSO</w:t>
      </w:r>
    </w:p>
    <w:p w14:paraId="1A29A855" w14:textId="77777777" w:rsidR="002C2F8F" w:rsidRDefault="002C2F8F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71D8A39A" w14:textId="77777777" w:rsidR="00FF538B" w:rsidRDefault="00FF538B" w:rsidP="004431ED">
      <w:pPr>
        <w:pStyle w:val="Default"/>
        <w:ind w:right="566"/>
        <w:jc w:val="center"/>
        <w:rPr>
          <w:rFonts w:ascii="Times New Roman" w:hAnsi="Times New Roman" w:cs="Times New Roman"/>
          <w:sz w:val="23"/>
          <w:szCs w:val="23"/>
        </w:rPr>
      </w:pPr>
    </w:p>
    <w:p w14:paraId="4EF6D052" w14:textId="7AF3D47C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Acompanhar os processos judiciais, os quais, o Conselho figure como parte.</w:t>
      </w:r>
    </w:p>
    <w:p w14:paraId="14118D57" w14:textId="5B6FC2EE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Atuar como procurador nas ações judiciais onde o Conselho figure como parte.</w:t>
      </w:r>
    </w:p>
    <w:p w14:paraId="2DE865DB" w14:textId="3A1BA3B7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Assessorar e orientar a Presidência, Conselho Diretor, Comissões, Plenária e Áreas nos assuntos de natureza jurídica.</w:t>
      </w:r>
    </w:p>
    <w:p w14:paraId="399C6671" w14:textId="157957DD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Elaborar os planejamentos e planos de ação orçamentários do setor e promover as ações necessárias para o controle e cumprimento dos planos.</w:t>
      </w:r>
    </w:p>
    <w:p w14:paraId="2F46296E" w14:textId="22EABFCA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Elaborar os relatórios estratégicos e orçamentários do setor, em conformidade com as normativas e instruções internas.</w:t>
      </w:r>
    </w:p>
    <w:p w14:paraId="4FB2E8D1" w14:textId="1742BDB2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Analisar e manifestar-se quanto à pertinência jurídica, econômica e social das propostas de ações judiciais.</w:t>
      </w:r>
    </w:p>
    <w:p w14:paraId="4C4ED5BC" w14:textId="60441112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Orientar as diversas unidades organizacionais do Conselho, quanto ao regular cumprimento das sentenças judiciais.</w:t>
      </w:r>
    </w:p>
    <w:p w14:paraId="15E153F6" w14:textId="46A0EC37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Prestar orientação jurídica às Comissões, Conselho Diretor, Plenário, Órgãos Colegiados e áreas do Conselho, no âmbito de sua atuação.</w:t>
      </w:r>
    </w:p>
    <w:p w14:paraId="4F0A10C2" w14:textId="6BC91A75" w:rsidR="00C309C6" w:rsidRP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Elaborar defesas judiciais e teses relacionadas às matérias de sua competência, de interesse do Conselho.</w:t>
      </w:r>
    </w:p>
    <w:p w14:paraId="6B4825BB" w14:textId="787BF20E" w:rsidR="00C309C6" w:rsidRDefault="00C309C6" w:rsidP="00C309C6">
      <w:pPr>
        <w:pStyle w:val="Default"/>
        <w:numPr>
          <w:ilvl w:val="0"/>
          <w:numId w:val="17"/>
        </w:numPr>
        <w:ind w:right="567"/>
        <w:jc w:val="both"/>
        <w:rPr>
          <w:rFonts w:ascii="Times New Roman" w:hAnsi="Times New Roman" w:cs="Times New Roman"/>
          <w:sz w:val="23"/>
          <w:szCs w:val="23"/>
        </w:rPr>
      </w:pPr>
      <w:r w:rsidRPr="00C309C6">
        <w:rPr>
          <w:rFonts w:ascii="Times New Roman" w:hAnsi="Times New Roman" w:cs="Times New Roman"/>
          <w:sz w:val="23"/>
          <w:szCs w:val="23"/>
        </w:rPr>
        <w:t>Representar a Instituição em ações, eventos e esferas judiciais referentes às áreas de sua responsabilidade de modo a garantir o melhor resultado possível para a instituição.</w:t>
      </w:r>
    </w:p>
    <w:sectPr w:rsidR="00C309C6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3972F" w14:textId="77777777" w:rsidR="00631784" w:rsidRDefault="00631784" w:rsidP="008D1B3A">
      <w:r>
        <w:separator/>
      </w:r>
    </w:p>
  </w:endnote>
  <w:endnote w:type="continuationSeparator" w:id="0">
    <w:p w14:paraId="150E563C" w14:textId="77777777" w:rsidR="00631784" w:rsidRDefault="00631784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BF6F4" w14:textId="77777777" w:rsidR="00631784" w:rsidRDefault="00631784" w:rsidP="008D1B3A">
      <w:r>
        <w:separator/>
      </w:r>
    </w:p>
  </w:footnote>
  <w:footnote w:type="continuationSeparator" w:id="0">
    <w:p w14:paraId="406B83E3" w14:textId="77777777" w:rsidR="00631784" w:rsidRDefault="00631784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2D5"/>
    <w:multiLevelType w:val="hybridMultilevel"/>
    <w:tmpl w:val="E2BCD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FED"/>
    <w:multiLevelType w:val="hybridMultilevel"/>
    <w:tmpl w:val="F3EE9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2705"/>
    <w:multiLevelType w:val="hybridMultilevel"/>
    <w:tmpl w:val="6646FE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F2654"/>
    <w:multiLevelType w:val="hybridMultilevel"/>
    <w:tmpl w:val="40BCE9B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3B7320B"/>
    <w:multiLevelType w:val="hybridMultilevel"/>
    <w:tmpl w:val="194248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4930"/>
    <w:multiLevelType w:val="hybridMultilevel"/>
    <w:tmpl w:val="100889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640676D4"/>
    <w:multiLevelType w:val="hybridMultilevel"/>
    <w:tmpl w:val="02FCDD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903C2"/>
    <w:multiLevelType w:val="hybridMultilevel"/>
    <w:tmpl w:val="D12046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F5C4B10"/>
    <w:multiLevelType w:val="hybridMultilevel"/>
    <w:tmpl w:val="B6F0960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2"/>
  </w:num>
  <w:num w:numId="5">
    <w:abstractNumId w:val="4"/>
  </w:num>
  <w:num w:numId="6">
    <w:abstractNumId w:val="14"/>
  </w:num>
  <w:num w:numId="7">
    <w:abstractNumId w:val="15"/>
  </w:num>
  <w:num w:numId="8">
    <w:abstractNumId w:val="10"/>
  </w:num>
  <w:num w:numId="9">
    <w:abstractNumId w:val="16"/>
  </w:num>
  <w:num w:numId="10">
    <w:abstractNumId w:val="7"/>
  </w:num>
  <w:num w:numId="11">
    <w:abstractNumId w:val="6"/>
  </w:num>
  <w:num w:numId="12">
    <w:abstractNumId w:val="9"/>
  </w:num>
  <w:num w:numId="13">
    <w:abstractNumId w:val="12"/>
  </w:num>
  <w:num w:numId="14">
    <w:abstractNumId w:val="5"/>
  </w:num>
  <w:num w:numId="15">
    <w:abstractNumId w:val="1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0C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64B91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1691"/>
    <w:rsid w:val="00103C39"/>
    <w:rsid w:val="00105172"/>
    <w:rsid w:val="00112CBC"/>
    <w:rsid w:val="00121568"/>
    <w:rsid w:val="00122C0B"/>
    <w:rsid w:val="00130650"/>
    <w:rsid w:val="00141A94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26F7F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1ED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48E8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60F6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03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784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489E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E71C9"/>
    <w:rsid w:val="006F4549"/>
    <w:rsid w:val="006F6A47"/>
    <w:rsid w:val="0071157C"/>
    <w:rsid w:val="007155A7"/>
    <w:rsid w:val="00724C58"/>
    <w:rsid w:val="0072533F"/>
    <w:rsid w:val="0073141A"/>
    <w:rsid w:val="007420BC"/>
    <w:rsid w:val="00743DD7"/>
    <w:rsid w:val="00745937"/>
    <w:rsid w:val="0075566C"/>
    <w:rsid w:val="00757728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03EE9"/>
    <w:rsid w:val="00907834"/>
    <w:rsid w:val="00912E32"/>
    <w:rsid w:val="00914FC6"/>
    <w:rsid w:val="00922081"/>
    <w:rsid w:val="00924413"/>
    <w:rsid w:val="00946211"/>
    <w:rsid w:val="009523E1"/>
    <w:rsid w:val="00953044"/>
    <w:rsid w:val="00962B1B"/>
    <w:rsid w:val="00963183"/>
    <w:rsid w:val="00963BE6"/>
    <w:rsid w:val="009647AF"/>
    <w:rsid w:val="00966CA8"/>
    <w:rsid w:val="009679D3"/>
    <w:rsid w:val="00970A66"/>
    <w:rsid w:val="009721FB"/>
    <w:rsid w:val="00972E68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E4FFE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309C6"/>
    <w:rsid w:val="00C407D5"/>
    <w:rsid w:val="00C437FD"/>
    <w:rsid w:val="00C46736"/>
    <w:rsid w:val="00C47C56"/>
    <w:rsid w:val="00C60D84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2804"/>
    <w:rsid w:val="00DE6094"/>
    <w:rsid w:val="00DF25E8"/>
    <w:rsid w:val="00E0222F"/>
    <w:rsid w:val="00E07AA0"/>
    <w:rsid w:val="00E11003"/>
    <w:rsid w:val="00E2025E"/>
    <w:rsid w:val="00E3606E"/>
    <w:rsid w:val="00E36CBB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11A9"/>
    <w:rsid w:val="00FB3F62"/>
    <w:rsid w:val="00FC2270"/>
    <w:rsid w:val="00FD0B0D"/>
    <w:rsid w:val="00FD1C6E"/>
    <w:rsid w:val="00FD37FC"/>
    <w:rsid w:val="00FD726A"/>
    <w:rsid w:val="00FE055E"/>
    <w:rsid w:val="00FF22A1"/>
    <w:rsid w:val="00FF538B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8C8C916E-3E7F-49A5-A84F-ECF1DD41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640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30</cp:revision>
  <cp:lastPrinted>2022-01-19T16:53:00Z</cp:lastPrinted>
  <dcterms:created xsi:type="dcterms:W3CDTF">2022-05-31T17:56:00Z</dcterms:created>
  <dcterms:modified xsi:type="dcterms:W3CDTF">2023-06-15T17:59:00Z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