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BE01F" w14:textId="753BF2F0" w:rsidR="00DF130D" w:rsidRPr="00321183" w:rsidRDefault="00DF130D" w:rsidP="008E0BAA">
      <w:pPr>
        <w:ind w:left="567" w:right="424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t xml:space="preserve">PORTARIA PRESIDENCIAL CAU/SP Nº </w:t>
      </w:r>
      <w:r w:rsidR="000246E0">
        <w:rPr>
          <w:b/>
          <w:bCs/>
          <w:sz w:val="22"/>
          <w:szCs w:val="22"/>
        </w:rPr>
        <w:t>505</w:t>
      </w:r>
      <w:r w:rsidRPr="00321183">
        <w:rPr>
          <w:b/>
          <w:bCs/>
          <w:sz w:val="22"/>
          <w:szCs w:val="22"/>
        </w:rPr>
        <w:t xml:space="preserve">, DE </w:t>
      </w:r>
      <w:r w:rsidR="000246E0">
        <w:rPr>
          <w:b/>
          <w:bCs/>
          <w:sz w:val="22"/>
          <w:szCs w:val="22"/>
        </w:rPr>
        <w:t>18</w:t>
      </w:r>
      <w:r w:rsidRPr="00321183">
        <w:rPr>
          <w:b/>
          <w:bCs/>
          <w:sz w:val="22"/>
          <w:szCs w:val="22"/>
        </w:rPr>
        <w:t xml:space="preserve"> DE </w:t>
      </w:r>
      <w:r w:rsidR="000246E0">
        <w:rPr>
          <w:b/>
          <w:bCs/>
          <w:sz w:val="22"/>
          <w:szCs w:val="22"/>
        </w:rPr>
        <w:t>ABRIL</w:t>
      </w:r>
      <w:r w:rsidR="006D77C1" w:rsidRPr="00321183">
        <w:rPr>
          <w:b/>
          <w:bCs/>
          <w:sz w:val="22"/>
          <w:szCs w:val="22"/>
        </w:rPr>
        <w:t xml:space="preserve"> </w:t>
      </w:r>
      <w:r w:rsidRPr="00321183">
        <w:rPr>
          <w:b/>
          <w:bCs/>
          <w:sz w:val="22"/>
          <w:szCs w:val="22"/>
        </w:rPr>
        <w:t>DE 202</w:t>
      </w:r>
      <w:r w:rsidR="00D57548">
        <w:rPr>
          <w:b/>
          <w:bCs/>
          <w:sz w:val="22"/>
          <w:szCs w:val="22"/>
        </w:rPr>
        <w:t>3</w:t>
      </w:r>
      <w:r w:rsidRPr="00321183">
        <w:rPr>
          <w:b/>
          <w:bCs/>
          <w:sz w:val="22"/>
          <w:szCs w:val="22"/>
        </w:rPr>
        <w:t>.</w:t>
      </w:r>
    </w:p>
    <w:p w14:paraId="351F7DF8" w14:textId="77777777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B03FEC" w14:textId="692026F1" w:rsidR="00DF130D" w:rsidRPr="00321183" w:rsidRDefault="00DF130D" w:rsidP="008E0BAA">
      <w:pPr>
        <w:pStyle w:val="Default"/>
        <w:ind w:left="4536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>Designa a profissional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46E0" w:rsidRPr="000246E0">
        <w:rPr>
          <w:rFonts w:ascii="Times New Roman" w:hAnsi="Times New Roman" w:cs="Times New Roman"/>
          <w:color w:val="auto"/>
          <w:sz w:val="22"/>
          <w:szCs w:val="22"/>
        </w:rPr>
        <w:t>Assistente Administrativa</w:t>
      </w:r>
      <w:r w:rsidR="000246E0" w:rsidRPr="000246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0246E0" w:rsidRPr="000246E0">
        <w:rPr>
          <w:rFonts w:ascii="Times New Roman" w:hAnsi="Times New Roman" w:cs="Times New Roman"/>
          <w:color w:val="auto"/>
          <w:sz w:val="22"/>
          <w:szCs w:val="22"/>
        </w:rPr>
        <w:t>Mayra Yumi Hayashida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, para exercer, temporariamente, durante o período de férias d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titular, o cargo de </w:t>
      </w:r>
      <w:r w:rsidR="000246E0" w:rsidRPr="000246E0">
        <w:rPr>
          <w:rFonts w:ascii="Times New Roman" w:hAnsi="Times New Roman" w:cs="Times New Roman"/>
          <w:color w:val="auto"/>
          <w:sz w:val="22"/>
          <w:szCs w:val="22"/>
        </w:rPr>
        <w:t>Supervisor</w:t>
      </w:r>
      <w:r w:rsidR="000246E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0246E0" w:rsidRPr="000246E0">
        <w:rPr>
          <w:rFonts w:ascii="Times New Roman" w:hAnsi="Times New Roman" w:cs="Times New Roman"/>
          <w:color w:val="auto"/>
          <w:sz w:val="22"/>
          <w:szCs w:val="22"/>
        </w:rPr>
        <w:t xml:space="preserve"> de Planejamento Orçamentário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CAU/SP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490FABB" w14:textId="77777777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EFA209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ainda;</w:t>
      </w:r>
    </w:p>
    <w:p w14:paraId="4C2825C2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3B3D724C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321183">
        <w:rPr>
          <w:i/>
          <w:sz w:val="22"/>
          <w:szCs w:val="22"/>
        </w:rPr>
        <w:t>“A todo trabalho de igual valor corresponderá salário igual, sem distinção de sexo”</w:t>
      </w:r>
      <w:r w:rsidRPr="00321183">
        <w:rPr>
          <w:sz w:val="22"/>
          <w:szCs w:val="22"/>
        </w:rPr>
        <w:t xml:space="preserve"> e </w:t>
      </w:r>
      <w:r w:rsidRPr="00321183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321183">
        <w:rPr>
          <w:sz w:val="22"/>
          <w:szCs w:val="22"/>
        </w:rPr>
        <w:t>;</w:t>
      </w:r>
    </w:p>
    <w:p w14:paraId="3F5699E3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785A6FDB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40820EF5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739A02CB" w14:textId="67DB74E3" w:rsidR="00DF130D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Considerando a solicitação contida no Memorando n.º </w:t>
      </w:r>
      <w:r w:rsidR="003D07B8" w:rsidRPr="00321183">
        <w:rPr>
          <w:sz w:val="22"/>
          <w:szCs w:val="22"/>
        </w:rPr>
        <w:t>0</w:t>
      </w:r>
      <w:r w:rsidR="000246E0">
        <w:rPr>
          <w:sz w:val="22"/>
          <w:szCs w:val="22"/>
        </w:rPr>
        <w:t>79</w:t>
      </w:r>
      <w:r w:rsidRPr="00321183">
        <w:rPr>
          <w:sz w:val="22"/>
          <w:szCs w:val="22"/>
        </w:rPr>
        <w:t>/202</w:t>
      </w:r>
      <w:r w:rsidR="00D57548">
        <w:rPr>
          <w:sz w:val="22"/>
          <w:szCs w:val="22"/>
        </w:rPr>
        <w:t>3-</w:t>
      </w:r>
      <w:r w:rsidR="00D57548" w:rsidRPr="00D57548">
        <w:rPr>
          <w:sz w:val="22"/>
          <w:szCs w:val="22"/>
        </w:rPr>
        <w:t>CAUSP/GADM/GP</w:t>
      </w:r>
      <w:r w:rsidRPr="00321183">
        <w:rPr>
          <w:sz w:val="22"/>
          <w:szCs w:val="22"/>
        </w:rPr>
        <w:t xml:space="preserve">, constante dos autos do Processo </w:t>
      </w:r>
      <w:r w:rsidR="00D57548">
        <w:rPr>
          <w:sz w:val="22"/>
          <w:szCs w:val="22"/>
        </w:rPr>
        <w:t xml:space="preserve">SEI nº </w:t>
      </w:r>
      <w:hyperlink r:id="rId11" w:tgtFrame="ifrVisualizacao" w:history="1">
        <w:r w:rsidR="000246E0" w:rsidRPr="000246E0">
          <w:rPr>
            <w:sz w:val="22"/>
            <w:szCs w:val="22"/>
          </w:rPr>
          <w:t>00179.000675/2023-11</w:t>
        </w:r>
      </w:hyperlink>
      <w:r w:rsidR="000246E0">
        <w:rPr>
          <w:sz w:val="22"/>
          <w:szCs w:val="22"/>
        </w:rPr>
        <w:t>.</w:t>
      </w:r>
    </w:p>
    <w:p w14:paraId="2B188CBA" w14:textId="77777777" w:rsidR="000246E0" w:rsidRPr="00321183" w:rsidRDefault="000246E0" w:rsidP="008E0BAA">
      <w:pPr>
        <w:ind w:left="567" w:right="424"/>
        <w:jc w:val="both"/>
        <w:rPr>
          <w:sz w:val="22"/>
          <w:szCs w:val="22"/>
        </w:rPr>
      </w:pPr>
    </w:p>
    <w:p w14:paraId="766A2067" w14:textId="77777777" w:rsidR="00DF130D" w:rsidRPr="00321183" w:rsidRDefault="00DF130D" w:rsidP="008E0BAA">
      <w:pPr>
        <w:ind w:left="567" w:right="424"/>
        <w:rPr>
          <w:b/>
          <w:sz w:val="22"/>
          <w:szCs w:val="22"/>
        </w:rPr>
      </w:pPr>
      <w:r w:rsidRPr="00321183">
        <w:rPr>
          <w:b/>
          <w:sz w:val="22"/>
          <w:szCs w:val="22"/>
        </w:rPr>
        <w:t>RESOLVE:</w:t>
      </w:r>
    </w:p>
    <w:p w14:paraId="6069F698" w14:textId="6DF0D42A" w:rsidR="00DF130D" w:rsidRPr="00321183" w:rsidRDefault="00DF130D" w:rsidP="008E0BAA">
      <w:pPr>
        <w:ind w:left="567" w:right="424"/>
        <w:rPr>
          <w:b/>
          <w:sz w:val="22"/>
          <w:szCs w:val="22"/>
        </w:rPr>
      </w:pPr>
    </w:p>
    <w:p w14:paraId="5C2603B4" w14:textId="285171BE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Art. 1° Designar, para exercer temporariamente o cargo de </w:t>
      </w:r>
      <w:r w:rsidR="000246E0" w:rsidRPr="000246E0">
        <w:rPr>
          <w:rFonts w:ascii="Times New Roman" w:hAnsi="Times New Roman" w:cs="Times New Roman"/>
          <w:color w:val="auto"/>
          <w:sz w:val="22"/>
          <w:szCs w:val="22"/>
        </w:rPr>
        <w:t>Supervisor</w:t>
      </w:r>
      <w:r w:rsidR="000246E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0246E0" w:rsidRPr="000246E0">
        <w:rPr>
          <w:rFonts w:ascii="Times New Roman" w:hAnsi="Times New Roman" w:cs="Times New Roman"/>
          <w:color w:val="auto"/>
          <w:sz w:val="22"/>
          <w:szCs w:val="22"/>
        </w:rPr>
        <w:t xml:space="preserve"> de Planejamento Orçamentário</w:t>
      </w:r>
      <w:r w:rsidR="000246E0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do CAU/SP, durante o período de férias d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titular, de </w:t>
      </w:r>
      <w:r w:rsidR="000246E0">
        <w:rPr>
          <w:rFonts w:ascii="Times New Roman" w:hAnsi="Times New Roman" w:cs="Times New Roman"/>
          <w:color w:val="auto"/>
          <w:sz w:val="22"/>
          <w:szCs w:val="22"/>
        </w:rPr>
        <w:t>24 de abril a 08 de maio</w:t>
      </w:r>
      <w:r w:rsidR="00D57548" w:rsidRPr="00D57548">
        <w:rPr>
          <w:rFonts w:ascii="Times New Roman" w:hAnsi="Times New Roman" w:cs="Times New Roman"/>
          <w:color w:val="auto"/>
          <w:sz w:val="22"/>
          <w:szCs w:val="22"/>
        </w:rPr>
        <w:t xml:space="preserve"> de 2023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, a empregada pública ocupante do cargo de </w:t>
      </w:r>
      <w:r w:rsidR="000246E0" w:rsidRPr="000246E0">
        <w:rPr>
          <w:rFonts w:ascii="Times New Roman" w:hAnsi="Times New Roman" w:cs="Times New Roman"/>
          <w:color w:val="auto"/>
          <w:sz w:val="22"/>
          <w:szCs w:val="22"/>
        </w:rPr>
        <w:t xml:space="preserve">Assistente Administrativa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0246E0" w:rsidRPr="000246E0">
        <w:rPr>
          <w:rFonts w:ascii="Times New Roman" w:hAnsi="Times New Roman" w:cs="Times New Roman"/>
          <w:color w:val="auto"/>
          <w:sz w:val="22"/>
          <w:szCs w:val="22"/>
        </w:rPr>
        <w:t>Mayra Yumi Hayashida</w:t>
      </w:r>
      <w:r w:rsidR="000246E0">
        <w:rPr>
          <w:rFonts w:ascii="Times New Roman" w:hAnsi="Times New Roman" w:cs="Times New Roman"/>
          <w:color w:val="auto"/>
          <w:sz w:val="22"/>
          <w:szCs w:val="22"/>
        </w:rPr>
        <w:t>, matrícula 367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968EC1B" w14:textId="77777777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3687E0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Art. 2º Atribuir à profissional designada,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0C075B78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114CBBD3" w14:textId="3EE0DA8A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3º Durante o período de substituição de que trata o art. 1º a empregada substituta exercerá as funções inerentes ao cargo de </w:t>
      </w:r>
      <w:r w:rsidR="000246E0" w:rsidRPr="000246E0">
        <w:rPr>
          <w:sz w:val="22"/>
          <w:szCs w:val="22"/>
        </w:rPr>
        <w:t>Mayra Yumi Hayashida</w:t>
      </w:r>
      <w:r w:rsidR="000246E0" w:rsidRPr="00321183">
        <w:rPr>
          <w:sz w:val="22"/>
          <w:szCs w:val="22"/>
        </w:rPr>
        <w:t xml:space="preserve"> </w:t>
      </w:r>
      <w:r w:rsidRPr="00321183">
        <w:rPr>
          <w:sz w:val="22"/>
          <w:szCs w:val="22"/>
        </w:rPr>
        <w:t xml:space="preserve">do CAU/SP cumulativamente com as funções do cargo de </w:t>
      </w:r>
      <w:r w:rsidR="000246E0" w:rsidRPr="000246E0">
        <w:rPr>
          <w:sz w:val="22"/>
          <w:szCs w:val="22"/>
        </w:rPr>
        <w:t>Assistente Administrativa</w:t>
      </w:r>
      <w:r w:rsidRPr="00321183">
        <w:rPr>
          <w:sz w:val="22"/>
          <w:szCs w:val="22"/>
        </w:rPr>
        <w:t>, conforme Anexo I da presente Portaria.</w:t>
      </w:r>
    </w:p>
    <w:p w14:paraId="47CE4E17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5096AA49" w14:textId="1A6BDE8B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4º Esta Portaria entra em vigor na data de sua </w:t>
      </w:r>
      <w:r w:rsidR="00705472" w:rsidRPr="00321183">
        <w:rPr>
          <w:sz w:val="22"/>
          <w:szCs w:val="22"/>
        </w:rPr>
        <w:t>publicação</w:t>
      </w:r>
      <w:r w:rsidR="000246E0">
        <w:rPr>
          <w:sz w:val="22"/>
          <w:szCs w:val="22"/>
        </w:rPr>
        <w:t>.</w:t>
      </w:r>
    </w:p>
    <w:p w14:paraId="3F0F9BDE" w14:textId="77777777" w:rsidR="00DF130D" w:rsidRPr="00321183" w:rsidRDefault="00DF130D" w:rsidP="008E0BAA">
      <w:pPr>
        <w:pStyle w:val="Default"/>
        <w:ind w:left="567" w:right="424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4DB7C53" w14:textId="77F82D79" w:rsidR="00DF130D" w:rsidRPr="00321183" w:rsidRDefault="00DF130D" w:rsidP="008E0BAA">
      <w:pPr>
        <w:pStyle w:val="Default"/>
        <w:ind w:left="567" w:right="42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0246E0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0246E0">
        <w:rPr>
          <w:rFonts w:ascii="Times New Roman" w:hAnsi="Times New Roman" w:cs="Times New Roman"/>
          <w:color w:val="auto"/>
          <w:sz w:val="22"/>
          <w:szCs w:val="22"/>
        </w:rPr>
        <w:t>abril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D57548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33D4C7B" w14:textId="77777777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ABB35E" w14:textId="2B10D2C0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71E971" w14:textId="77777777" w:rsidR="00705472" w:rsidRPr="00321183" w:rsidRDefault="00705472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3B7327" w14:textId="77777777" w:rsidR="003D07B8" w:rsidRPr="00321183" w:rsidRDefault="003D07B8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0D0F32" w14:textId="77777777" w:rsidR="00DF130D" w:rsidRPr="00321183" w:rsidRDefault="00DF130D" w:rsidP="008E0BAA">
      <w:pPr>
        <w:ind w:left="567" w:right="424"/>
        <w:jc w:val="center"/>
        <w:rPr>
          <w:b/>
          <w:sz w:val="22"/>
          <w:szCs w:val="22"/>
        </w:rPr>
      </w:pPr>
      <w:r w:rsidRPr="00321183">
        <w:rPr>
          <w:b/>
          <w:sz w:val="22"/>
          <w:szCs w:val="22"/>
        </w:rPr>
        <w:t>Catherine Otondo</w:t>
      </w:r>
    </w:p>
    <w:p w14:paraId="770CA6CF" w14:textId="0042FB37" w:rsidR="00DF130D" w:rsidRDefault="00DF130D" w:rsidP="008E0BAA">
      <w:pPr>
        <w:tabs>
          <w:tab w:val="center" w:pos="4535"/>
          <w:tab w:val="left" w:pos="7605"/>
        </w:tabs>
        <w:ind w:left="567" w:right="424"/>
        <w:jc w:val="center"/>
        <w:rPr>
          <w:sz w:val="22"/>
          <w:szCs w:val="22"/>
        </w:rPr>
      </w:pPr>
      <w:r w:rsidRPr="00321183">
        <w:rPr>
          <w:sz w:val="22"/>
          <w:szCs w:val="22"/>
        </w:rPr>
        <w:t>Presidente do CAU/SP</w:t>
      </w:r>
    </w:p>
    <w:p w14:paraId="06F57DC9" w14:textId="77777777" w:rsidR="000246E0" w:rsidRPr="00321183" w:rsidRDefault="000246E0" w:rsidP="008E0BAA">
      <w:pPr>
        <w:tabs>
          <w:tab w:val="center" w:pos="4535"/>
          <w:tab w:val="left" w:pos="7605"/>
        </w:tabs>
        <w:ind w:left="567" w:right="424"/>
        <w:jc w:val="center"/>
        <w:rPr>
          <w:sz w:val="22"/>
          <w:szCs w:val="22"/>
        </w:rPr>
      </w:pPr>
    </w:p>
    <w:p w14:paraId="24AC2807" w14:textId="77777777" w:rsidR="00321183" w:rsidRPr="00321183" w:rsidRDefault="00321183" w:rsidP="008E0BAA">
      <w:pPr>
        <w:tabs>
          <w:tab w:val="center" w:pos="4535"/>
          <w:tab w:val="left" w:pos="7605"/>
        </w:tabs>
        <w:ind w:left="567" w:right="424"/>
        <w:jc w:val="center"/>
        <w:rPr>
          <w:sz w:val="22"/>
          <w:szCs w:val="22"/>
        </w:rPr>
      </w:pPr>
    </w:p>
    <w:p w14:paraId="79FBF990" w14:textId="77777777" w:rsidR="009C33F4" w:rsidRPr="00321183" w:rsidRDefault="009C33F4" w:rsidP="008E0BAA">
      <w:pPr>
        <w:tabs>
          <w:tab w:val="center" w:pos="4535"/>
          <w:tab w:val="left" w:pos="7605"/>
        </w:tabs>
        <w:ind w:left="567" w:right="424"/>
        <w:jc w:val="both"/>
        <w:rPr>
          <w:b/>
          <w:bCs/>
          <w:sz w:val="22"/>
          <w:szCs w:val="22"/>
        </w:rPr>
      </w:pPr>
    </w:p>
    <w:p w14:paraId="5CE3842E" w14:textId="45D43B83" w:rsidR="00DF130D" w:rsidRPr="00321183" w:rsidRDefault="00DF130D" w:rsidP="008E0BAA">
      <w:pPr>
        <w:tabs>
          <w:tab w:val="center" w:pos="4535"/>
          <w:tab w:val="left" w:pos="7605"/>
        </w:tabs>
        <w:ind w:left="567" w:right="424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lastRenderedPageBreak/>
        <w:t>ANEXO I</w:t>
      </w:r>
    </w:p>
    <w:p w14:paraId="1F52B553" w14:textId="5ECFC196" w:rsidR="00DF130D" w:rsidRPr="000246E0" w:rsidRDefault="00DF130D" w:rsidP="008E0BAA">
      <w:pPr>
        <w:ind w:left="567" w:right="424"/>
        <w:jc w:val="center"/>
        <w:rPr>
          <w:b/>
          <w:bCs/>
          <w:sz w:val="22"/>
          <w:szCs w:val="22"/>
        </w:rPr>
      </w:pPr>
      <w:r w:rsidRPr="000246E0">
        <w:rPr>
          <w:b/>
          <w:bCs/>
          <w:sz w:val="22"/>
          <w:szCs w:val="22"/>
        </w:rPr>
        <w:t xml:space="preserve">PORTARIA PRESIDENCIAL CAU/SP Nº </w:t>
      </w:r>
      <w:r w:rsidR="000246E0" w:rsidRPr="000246E0">
        <w:rPr>
          <w:b/>
          <w:bCs/>
          <w:sz w:val="22"/>
          <w:szCs w:val="22"/>
        </w:rPr>
        <w:t>505</w:t>
      </w:r>
      <w:r w:rsidRPr="000246E0">
        <w:rPr>
          <w:b/>
          <w:bCs/>
          <w:sz w:val="22"/>
          <w:szCs w:val="22"/>
        </w:rPr>
        <w:t xml:space="preserve">, DE </w:t>
      </w:r>
      <w:r w:rsidR="000246E0" w:rsidRPr="000246E0">
        <w:rPr>
          <w:b/>
          <w:bCs/>
          <w:sz w:val="22"/>
          <w:szCs w:val="22"/>
        </w:rPr>
        <w:t xml:space="preserve">18 </w:t>
      </w:r>
      <w:r w:rsidRPr="000246E0">
        <w:rPr>
          <w:b/>
          <w:bCs/>
          <w:sz w:val="22"/>
          <w:szCs w:val="22"/>
        </w:rPr>
        <w:t xml:space="preserve">DE </w:t>
      </w:r>
      <w:r w:rsidR="000246E0" w:rsidRPr="000246E0">
        <w:rPr>
          <w:b/>
          <w:bCs/>
          <w:sz w:val="22"/>
          <w:szCs w:val="22"/>
        </w:rPr>
        <w:t>ABRIL</w:t>
      </w:r>
      <w:r w:rsidRPr="000246E0">
        <w:rPr>
          <w:b/>
          <w:bCs/>
          <w:sz w:val="22"/>
          <w:szCs w:val="22"/>
        </w:rPr>
        <w:t xml:space="preserve"> DE 202</w:t>
      </w:r>
      <w:r w:rsidR="008D4C7F" w:rsidRPr="000246E0">
        <w:rPr>
          <w:b/>
          <w:bCs/>
          <w:sz w:val="22"/>
          <w:szCs w:val="22"/>
        </w:rPr>
        <w:t>3</w:t>
      </w:r>
      <w:r w:rsidRPr="000246E0">
        <w:rPr>
          <w:b/>
          <w:bCs/>
          <w:sz w:val="22"/>
          <w:szCs w:val="22"/>
        </w:rPr>
        <w:t>.</w:t>
      </w:r>
    </w:p>
    <w:p w14:paraId="2A546128" w14:textId="022008B6" w:rsidR="009C33F4" w:rsidRPr="000246E0" w:rsidRDefault="009C33F4" w:rsidP="008E0BAA">
      <w:pPr>
        <w:ind w:left="567" w:right="424"/>
        <w:jc w:val="center"/>
        <w:rPr>
          <w:b/>
          <w:bCs/>
          <w:sz w:val="22"/>
          <w:szCs w:val="22"/>
        </w:rPr>
      </w:pPr>
    </w:p>
    <w:p w14:paraId="21FAE50B" w14:textId="77777777" w:rsidR="009C33F4" w:rsidRPr="000246E0" w:rsidRDefault="009C33F4" w:rsidP="008E0BAA">
      <w:pPr>
        <w:ind w:left="567" w:right="424"/>
        <w:jc w:val="center"/>
        <w:rPr>
          <w:b/>
          <w:bCs/>
          <w:sz w:val="22"/>
          <w:szCs w:val="22"/>
        </w:rPr>
      </w:pPr>
    </w:p>
    <w:p w14:paraId="63F52489" w14:textId="77777777" w:rsidR="00DF130D" w:rsidRPr="000246E0" w:rsidRDefault="00DF130D" w:rsidP="008E0BAA">
      <w:pPr>
        <w:ind w:left="567" w:right="424"/>
        <w:jc w:val="center"/>
        <w:rPr>
          <w:b/>
          <w:bCs/>
          <w:sz w:val="22"/>
          <w:szCs w:val="22"/>
        </w:rPr>
      </w:pPr>
    </w:p>
    <w:p w14:paraId="36FB4FB2" w14:textId="256FA36A" w:rsidR="000246E0" w:rsidRPr="000246E0" w:rsidRDefault="00DF130D" w:rsidP="008E0BAA">
      <w:pPr>
        <w:pStyle w:val="NormalWeb"/>
        <w:spacing w:before="0" w:beforeAutospacing="0" w:after="0" w:afterAutospacing="0"/>
        <w:ind w:left="567" w:right="424"/>
        <w:jc w:val="center"/>
        <w:rPr>
          <w:color w:val="000000"/>
          <w:sz w:val="22"/>
          <w:szCs w:val="22"/>
        </w:rPr>
      </w:pPr>
      <w:r w:rsidRPr="000246E0">
        <w:rPr>
          <w:sz w:val="22"/>
          <w:szCs w:val="22"/>
        </w:rPr>
        <w:t>ATRIBUIÇÕES DO</w:t>
      </w:r>
      <w:r w:rsidR="003D07B8" w:rsidRPr="000246E0">
        <w:rPr>
          <w:sz w:val="22"/>
          <w:szCs w:val="22"/>
        </w:rPr>
        <w:t xml:space="preserve"> CARGO DE</w:t>
      </w:r>
      <w:r w:rsidRPr="000246E0">
        <w:rPr>
          <w:sz w:val="22"/>
          <w:szCs w:val="22"/>
        </w:rPr>
        <w:t xml:space="preserve"> </w:t>
      </w:r>
      <w:r w:rsidR="000246E0" w:rsidRPr="000246E0">
        <w:rPr>
          <w:color w:val="000000"/>
          <w:sz w:val="22"/>
          <w:szCs w:val="22"/>
        </w:rPr>
        <w:t>SUPERVISOR DE PLANEJAMENTO</w:t>
      </w:r>
      <w:r w:rsidR="000246E0" w:rsidRPr="000246E0">
        <w:rPr>
          <w:color w:val="000000"/>
          <w:sz w:val="22"/>
          <w:szCs w:val="22"/>
        </w:rPr>
        <w:t xml:space="preserve"> ORÇAMENTÁRIO DO CAU/SP</w:t>
      </w:r>
    </w:p>
    <w:p w14:paraId="622D2D83" w14:textId="77777777" w:rsidR="000246E0" w:rsidRPr="000246E0" w:rsidRDefault="000246E0" w:rsidP="008E0BAA">
      <w:pPr>
        <w:pStyle w:val="NormalWeb"/>
        <w:spacing w:before="0" w:beforeAutospacing="0" w:after="0" w:afterAutospacing="0"/>
        <w:ind w:left="567" w:right="424"/>
        <w:jc w:val="both"/>
        <w:rPr>
          <w:color w:val="000000"/>
          <w:sz w:val="22"/>
          <w:szCs w:val="22"/>
        </w:rPr>
      </w:pPr>
      <w:r w:rsidRPr="000246E0">
        <w:rPr>
          <w:color w:val="000000"/>
          <w:sz w:val="22"/>
          <w:szCs w:val="22"/>
        </w:rPr>
        <w:t> </w:t>
      </w:r>
    </w:p>
    <w:p w14:paraId="61ACAC15" w14:textId="77777777" w:rsidR="008E0BAA" w:rsidRDefault="000246E0" w:rsidP="008E0BAA">
      <w:pPr>
        <w:pStyle w:val="NormalWeb"/>
        <w:numPr>
          <w:ilvl w:val="0"/>
          <w:numId w:val="7"/>
        </w:numPr>
        <w:spacing w:before="0" w:beforeAutospacing="0" w:after="0" w:afterAutospacing="0"/>
        <w:ind w:right="424"/>
        <w:jc w:val="both"/>
        <w:rPr>
          <w:color w:val="000000"/>
          <w:sz w:val="22"/>
          <w:szCs w:val="22"/>
        </w:rPr>
      </w:pPr>
      <w:r w:rsidRPr="000246E0">
        <w:rPr>
          <w:color w:val="000000"/>
          <w:sz w:val="22"/>
          <w:szCs w:val="22"/>
        </w:rPr>
        <w:t>Identificar as variáveis com maior impacto na composição da aná</w:t>
      </w:r>
      <w:r w:rsidR="008E0BAA">
        <w:rPr>
          <w:color w:val="000000"/>
          <w:sz w:val="22"/>
          <w:szCs w:val="22"/>
        </w:rPr>
        <w:t>lise do cenário a ser utilizado;</w:t>
      </w:r>
    </w:p>
    <w:p w14:paraId="4B06528F" w14:textId="77777777" w:rsidR="008E0BAA" w:rsidRDefault="000246E0" w:rsidP="008E0BAA">
      <w:pPr>
        <w:pStyle w:val="NormalWeb"/>
        <w:numPr>
          <w:ilvl w:val="0"/>
          <w:numId w:val="7"/>
        </w:numPr>
        <w:spacing w:before="0" w:beforeAutospacing="0" w:after="0" w:afterAutospacing="0"/>
        <w:ind w:right="424"/>
        <w:jc w:val="both"/>
        <w:rPr>
          <w:color w:val="000000"/>
          <w:sz w:val="22"/>
          <w:szCs w:val="22"/>
        </w:rPr>
      </w:pPr>
      <w:r w:rsidRPr="008E0BAA">
        <w:rPr>
          <w:color w:val="000000"/>
          <w:sz w:val="22"/>
          <w:szCs w:val="22"/>
        </w:rPr>
        <w:t>Separar as informações e as variáveis a serem utilizadas na análise</w:t>
      </w:r>
      <w:r w:rsidR="008E0BAA">
        <w:rPr>
          <w:color w:val="000000"/>
          <w:sz w:val="22"/>
          <w:szCs w:val="22"/>
        </w:rPr>
        <w:t xml:space="preserve"> dos cenários;</w:t>
      </w:r>
    </w:p>
    <w:p w14:paraId="22CF6FF9" w14:textId="77777777" w:rsidR="008E0BAA" w:rsidRDefault="000246E0" w:rsidP="008E0BAA">
      <w:pPr>
        <w:pStyle w:val="NormalWeb"/>
        <w:numPr>
          <w:ilvl w:val="0"/>
          <w:numId w:val="7"/>
        </w:numPr>
        <w:spacing w:before="0" w:beforeAutospacing="0" w:after="0" w:afterAutospacing="0"/>
        <w:ind w:right="424"/>
        <w:jc w:val="both"/>
        <w:rPr>
          <w:color w:val="000000"/>
          <w:sz w:val="22"/>
          <w:szCs w:val="22"/>
        </w:rPr>
      </w:pPr>
      <w:r w:rsidRPr="008E0BAA">
        <w:rPr>
          <w:color w:val="000000"/>
          <w:sz w:val="22"/>
          <w:szCs w:val="22"/>
        </w:rPr>
        <w:t>Checar e validar o cenário efetuado para o Estado e das diretrizes apresentadas nacionalm</w:t>
      </w:r>
      <w:r w:rsidR="008E0BAA">
        <w:rPr>
          <w:color w:val="000000"/>
          <w:sz w:val="22"/>
          <w:szCs w:val="22"/>
        </w:rPr>
        <w:t>ente pelo CAU/BR junto a equipe;</w:t>
      </w:r>
    </w:p>
    <w:p w14:paraId="266F61B1" w14:textId="77777777" w:rsidR="008E0BAA" w:rsidRDefault="000246E0" w:rsidP="008E0BAA">
      <w:pPr>
        <w:pStyle w:val="NormalWeb"/>
        <w:numPr>
          <w:ilvl w:val="0"/>
          <w:numId w:val="7"/>
        </w:numPr>
        <w:spacing w:before="0" w:beforeAutospacing="0" w:after="0" w:afterAutospacing="0"/>
        <w:ind w:right="424"/>
        <w:jc w:val="both"/>
        <w:rPr>
          <w:color w:val="000000"/>
          <w:sz w:val="22"/>
          <w:szCs w:val="22"/>
        </w:rPr>
      </w:pPr>
      <w:r w:rsidRPr="008E0BAA">
        <w:rPr>
          <w:color w:val="000000"/>
          <w:sz w:val="22"/>
          <w:szCs w:val="22"/>
        </w:rPr>
        <w:t>Efetuar análise e apontar as lacunas existe</w:t>
      </w:r>
      <w:r w:rsidR="008E0BAA">
        <w:rPr>
          <w:color w:val="000000"/>
          <w:sz w:val="22"/>
          <w:szCs w:val="22"/>
        </w:rPr>
        <w:t>ntes para as áreas e ou setores;</w:t>
      </w:r>
    </w:p>
    <w:p w14:paraId="0ABF4ED8" w14:textId="77777777" w:rsidR="008E0BAA" w:rsidRDefault="000246E0" w:rsidP="008E0BAA">
      <w:pPr>
        <w:pStyle w:val="NormalWeb"/>
        <w:numPr>
          <w:ilvl w:val="0"/>
          <w:numId w:val="7"/>
        </w:numPr>
        <w:spacing w:before="0" w:beforeAutospacing="0" w:after="0" w:afterAutospacing="0"/>
        <w:ind w:right="424"/>
        <w:jc w:val="both"/>
        <w:rPr>
          <w:color w:val="000000"/>
          <w:sz w:val="22"/>
          <w:szCs w:val="22"/>
        </w:rPr>
      </w:pPr>
      <w:r w:rsidRPr="008E0BAA">
        <w:rPr>
          <w:color w:val="000000"/>
          <w:sz w:val="22"/>
          <w:szCs w:val="22"/>
        </w:rPr>
        <w:t>Receber os relatórios das áreas e setores, e organi</w:t>
      </w:r>
      <w:r w:rsidR="008E0BAA">
        <w:rPr>
          <w:color w:val="000000"/>
          <w:sz w:val="22"/>
          <w:szCs w:val="22"/>
        </w:rPr>
        <w:t>zar as informações para análise;</w:t>
      </w:r>
    </w:p>
    <w:p w14:paraId="2D754C10" w14:textId="77777777" w:rsidR="008E0BAA" w:rsidRDefault="000246E0" w:rsidP="008E0BAA">
      <w:pPr>
        <w:pStyle w:val="NormalWeb"/>
        <w:numPr>
          <w:ilvl w:val="0"/>
          <w:numId w:val="7"/>
        </w:numPr>
        <w:spacing w:before="0" w:beforeAutospacing="0" w:after="0" w:afterAutospacing="0"/>
        <w:ind w:right="424"/>
        <w:jc w:val="both"/>
        <w:rPr>
          <w:color w:val="000000"/>
          <w:sz w:val="22"/>
          <w:szCs w:val="22"/>
        </w:rPr>
      </w:pPr>
      <w:r w:rsidRPr="008E0BAA">
        <w:rPr>
          <w:color w:val="000000"/>
          <w:sz w:val="22"/>
          <w:szCs w:val="22"/>
        </w:rPr>
        <w:t>Analisar os critérios a serem considerados para a confecção do Relatório de Gestão visand</w:t>
      </w:r>
      <w:r w:rsidR="008E0BAA">
        <w:rPr>
          <w:color w:val="000000"/>
          <w:sz w:val="22"/>
          <w:szCs w:val="22"/>
        </w:rPr>
        <w:t>o o atendimento ao CAU/BR e TCU;</w:t>
      </w:r>
    </w:p>
    <w:p w14:paraId="4E1FE90A" w14:textId="77777777" w:rsidR="008E0BAA" w:rsidRDefault="000246E0" w:rsidP="008E0BAA">
      <w:pPr>
        <w:pStyle w:val="NormalWeb"/>
        <w:numPr>
          <w:ilvl w:val="0"/>
          <w:numId w:val="7"/>
        </w:numPr>
        <w:spacing w:before="0" w:beforeAutospacing="0" w:after="0" w:afterAutospacing="0"/>
        <w:ind w:right="424"/>
        <w:jc w:val="both"/>
        <w:rPr>
          <w:color w:val="000000"/>
          <w:sz w:val="22"/>
          <w:szCs w:val="22"/>
        </w:rPr>
      </w:pPr>
      <w:r w:rsidRPr="008E0BAA">
        <w:rPr>
          <w:color w:val="000000"/>
          <w:sz w:val="22"/>
          <w:szCs w:val="22"/>
        </w:rPr>
        <w:t>Verificar a conformidade de informações solicitadas para atender os novos projetos e atividades, preenchendo a folha de solici</w:t>
      </w:r>
      <w:r w:rsidR="008E0BAA">
        <w:rPr>
          <w:color w:val="000000"/>
          <w:sz w:val="22"/>
          <w:szCs w:val="22"/>
        </w:rPr>
        <w:t>tação de indicação orçamentária;</w:t>
      </w:r>
    </w:p>
    <w:p w14:paraId="1E0F926E" w14:textId="77777777" w:rsidR="008E0BAA" w:rsidRDefault="000246E0" w:rsidP="008E0BAA">
      <w:pPr>
        <w:pStyle w:val="NormalWeb"/>
        <w:numPr>
          <w:ilvl w:val="0"/>
          <w:numId w:val="7"/>
        </w:numPr>
        <w:spacing w:before="0" w:beforeAutospacing="0" w:after="0" w:afterAutospacing="0"/>
        <w:ind w:right="424"/>
        <w:jc w:val="both"/>
        <w:rPr>
          <w:color w:val="000000"/>
          <w:sz w:val="22"/>
          <w:szCs w:val="22"/>
        </w:rPr>
      </w:pPr>
      <w:r w:rsidRPr="008E0BAA">
        <w:rPr>
          <w:color w:val="000000"/>
          <w:sz w:val="22"/>
          <w:szCs w:val="22"/>
        </w:rPr>
        <w:t xml:space="preserve">Aferir e monitorar o progresso das metas e objetivos da área, por </w:t>
      </w:r>
      <w:r w:rsidR="008E0BAA">
        <w:rPr>
          <w:color w:val="000000"/>
          <w:sz w:val="22"/>
          <w:szCs w:val="22"/>
        </w:rPr>
        <w:t>meio de indicadores específicos;</w:t>
      </w:r>
    </w:p>
    <w:p w14:paraId="38E4C889" w14:textId="567137A3" w:rsidR="000246E0" w:rsidRPr="008E0BAA" w:rsidRDefault="000246E0" w:rsidP="008E0BAA">
      <w:pPr>
        <w:pStyle w:val="NormalWeb"/>
        <w:numPr>
          <w:ilvl w:val="0"/>
          <w:numId w:val="7"/>
        </w:numPr>
        <w:spacing w:before="0" w:beforeAutospacing="0" w:after="0" w:afterAutospacing="0"/>
        <w:ind w:right="424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8E0BAA">
        <w:rPr>
          <w:color w:val="000000"/>
          <w:sz w:val="22"/>
          <w:szCs w:val="22"/>
        </w:rPr>
        <w:t>Identificar e propor melhoria contínua nos processos e nos modelos de gestão visando a excelência da Instituição.</w:t>
      </w:r>
    </w:p>
    <w:p w14:paraId="2D06884B" w14:textId="782EDCDF" w:rsidR="000B7915" w:rsidRPr="000246E0" w:rsidRDefault="000B7915" w:rsidP="008E0BAA">
      <w:pPr>
        <w:ind w:left="567" w:right="424"/>
        <w:jc w:val="center"/>
        <w:rPr>
          <w:sz w:val="22"/>
          <w:szCs w:val="22"/>
        </w:rPr>
      </w:pPr>
    </w:p>
    <w:p w14:paraId="329E2B7B" w14:textId="7170B86D" w:rsidR="00A06E92" w:rsidRPr="00321183" w:rsidRDefault="00A06E92" w:rsidP="008E0BAA">
      <w:pPr>
        <w:pStyle w:val="PargrafodaLista"/>
        <w:tabs>
          <w:tab w:val="left" w:pos="851"/>
        </w:tabs>
        <w:ind w:left="567" w:right="424"/>
        <w:jc w:val="both"/>
        <w:rPr>
          <w:sz w:val="22"/>
          <w:szCs w:val="22"/>
        </w:rPr>
      </w:pPr>
    </w:p>
    <w:sectPr w:rsidR="00A06E92" w:rsidRPr="00321183" w:rsidSect="00A72BBD">
      <w:headerReference w:type="default" r:id="rId12"/>
      <w:footerReference w:type="default" r:id="rId13"/>
      <w:pgSz w:w="11907" w:h="16840" w:code="9"/>
      <w:pgMar w:top="1276" w:right="851" w:bottom="993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F6D1D" w14:textId="77777777" w:rsidR="00E52AD5" w:rsidRDefault="00E52AD5" w:rsidP="008D1B3A">
      <w:r>
        <w:separator/>
      </w:r>
    </w:p>
  </w:endnote>
  <w:endnote w:type="continuationSeparator" w:id="0">
    <w:p w14:paraId="5F214D9D" w14:textId="77777777" w:rsidR="00E52AD5" w:rsidRDefault="00E52AD5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4E4F7DD1" w:rsidR="00DB6116" w:rsidRPr="003D07B8" w:rsidRDefault="005F6AB7" w:rsidP="003D07B8">
    <w:pPr>
      <w:pStyle w:val="Rodap"/>
      <w:ind w:right="566"/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7B8">
      <w:rPr>
        <w:lang w:val="pt-BR"/>
      </w:rPr>
      <w:t xml:space="preserve">Portaria Presidencial CAU/SP n.º </w:t>
    </w:r>
    <w:r w:rsidR="000246E0">
      <w:rPr>
        <w:lang w:val="pt-BR"/>
      </w:rPr>
      <w:t>505</w:t>
    </w:r>
    <w:r w:rsidR="00D57548">
      <w:rPr>
        <w:lang w:val="pt-BR"/>
      </w:rPr>
      <w:t>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A858A" w14:textId="77777777" w:rsidR="00E52AD5" w:rsidRDefault="00E52AD5" w:rsidP="008D1B3A">
      <w:r>
        <w:separator/>
      </w:r>
    </w:p>
  </w:footnote>
  <w:footnote w:type="continuationSeparator" w:id="0">
    <w:p w14:paraId="730FD21C" w14:textId="77777777" w:rsidR="00E52AD5" w:rsidRDefault="00E52AD5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7777777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A9C"/>
    <w:multiLevelType w:val="hybridMultilevel"/>
    <w:tmpl w:val="499069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02414"/>
    <w:multiLevelType w:val="hybridMultilevel"/>
    <w:tmpl w:val="AE72DB7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7771D"/>
    <w:multiLevelType w:val="hybridMultilevel"/>
    <w:tmpl w:val="E63AD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4FC8"/>
    <w:multiLevelType w:val="hybridMultilevel"/>
    <w:tmpl w:val="F5602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246E0"/>
    <w:rsid w:val="00040361"/>
    <w:rsid w:val="00042EAE"/>
    <w:rsid w:val="000446D8"/>
    <w:rsid w:val="00051D6A"/>
    <w:rsid w:val="0005559F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B7915"/>
    <w:rsid w:val="000D1414"/>
    <w:rsid w:val="000E0987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1F33"/>
    <w:rsid w:val="00154721"/>
    <w:rsid w:val="001558EF"/>
    <w:rsid w:val="001606D6"/>
    <w:rsid w:val="0017007D"/>
    <w:rsid w:val="001705FB"/>
    <w:rsid w:val="00180D5F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93E05"/>
    <w:rsid w:val="002A2901"/>
    <w:rsid w:val="002B4E46"/>
    <w:rsid w:val="002E64C6"/>
    <w:rsid w:val="002F4E4B"/>
    <w:rsid w:val="00321183"/>
    <w:rsid w:val="0033183A"/>
    <w:rsid w:val="003378A5"/>
    <w:rsid w:val="00340732"/>
    <w:rsid w:val="003437E7"/>
    <w:rsid w:val="0034541B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07B8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4F609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73F4F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05935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77C1"/>
    <w:rsid w:val="006F4549"/>
    <w:rsid w:val="006F6A47"/>
    <w:rsid w:val="00705472"/>
    <w:rsid w:val="007155A7"/>
    <w:rsid w:val="00724C58"/>
    <w:rsid w:val="0072533F"/>
    <w:rsid w:val="0073141A"/>
    <w:rsid w:val="00737204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D7D11"/>
    <w:rsid w:val="007E0FCB"/>
    <w:rsid w:val="007E7B2F"/>
    <w:rsid w:val="007F280E"/>
    <w:rsid w:val="00802858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1D"/>
    <w:rsid w:val="008D1B3A"/>
    <w:rsid w:val="008D4C7F"/>
    <w:rsid w:val="008E0BA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2C1B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33F4"/>
    <w:rsid w:val="009C5605"/>
    <w:rsid w:val="009C7B23"/>
    <w:rsid w:val="009E142E"/>
    <w:rsid w:val="009E4CE7"/>
    <w:rsid w:val="009E77A6"/>
    <w:rsid w:val="009F0A7E"/>
    <w:rsid w:val="00A009D6"/>
    <w:rsid w:val="00A06E92"/>
    <w:rsid w:val="00A30982"/>
    <w:rsid w:val="00A3304F"/>
    <w:rsid w:val="00A40AB9"/>
    <w:rsid w:val="00A556D9"/>
    <w:rsid w:val="00A6402C"/>
    <w:rsid w:val="00A71309"/>
    <w:rsid w:val="00A72BBD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702E3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57548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130D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52AD5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1274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DF130D"/>
  </w:style>
  <w:style w:type="character" w:customStyle="1" w:styleId="novisitado">
    <w:name w:val="novisitado"/>
    <w:basedOn w:val="Fontepargpadro"/>
    <w:rsid w:val="00D5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arvore_visualizar&amp;acao_origem=procedimento_visualizar&amp;id_procedimento=27833&amp;infra_sistema=100000100&amp;infra_unidade_atual=110001097&amp;infra_hash=4720fc83646d32c06ab2762aaad966975a65e488fa74d505f8cde065b1d7db4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2CEEB1-3E68-4B66-BD5A-8180911E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Natalia Jordao</cp:lastModifiedBy>
  <cp:revision>4</cp:revision>
  <cp:lastPrinted>2022-05-17T12:11:00Z</cp:lastPrinted>
  <dcterms:created xsi:type="dcterms:W3CDTF">2023-03-30T14:38:00Z</dcterms:created>
  <dcterms:modified xsi:type="dcterms:W3CDTF">2023-04-18T11:21:00Z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