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BF8A56D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A64B91">
        <w:rPr>
          <w:b/>
          <w:bCs/>
          <w:sz w:val="22"/>
          <w:szCs w:val="22"/>
        </w:rPr>
        <w:t>492</w:t>
      </w:r>
      <w:r w:rsidRPr="00F909DF">
        <w:rPr>
          <w:b/>
          <w:bCs/>
          <w:sz w:val="22"/>
          <w:szCs w:val="22"/>
        </w:rPr>
        <w:t xml:space="preserve">, DE </w:t>
      </w:r>
      <w:r w:rsidR="00A64B91">
        <w:rPr>
          <w:b/>
          <w:bCs/>
          <w:sz w:val="22"/>
          <w:szCs w:val="22"/>
        </w:rPr>
        <w:t>02</w:t>
      </w:r>
      <w:r w:rsidRPr="00F909DF">
        <w:rPr>
          <w:b/>
          <w:bCs/>
          <w:sz w:val="22"/>
          <w:szCs w:val="22"/>
        </w:rPr>
        <w:t xml:space="preserve"> DE </w:t>
      </w:r>
      <w:r w:rsidR="00A64B91">
        <w:rPr>
          <w:b/>
          <w:bCs/>
          <w:sz w:val="22"/>
          <w:szCs w:val="22"/>
        </w:rPr>
        <w:t>FEVEREIRO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A64B91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5464A23C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972E68">
        <w:rPr>
          <w:rFonts w:ascii="Times New Roman" w:hAnsi="Times New Roman" w:cs="Times New Roman"/>
          <w:sz w:val="22"/>
          <w:szCs w:val="22"/>
        </w:rPr>
        <w:t>JULIANA CHAIM</w:t>
      </w:r>
      <w:r w:rsidRPr="00F909DF">
        <w:rPr>
          <w:rFonts w:ascii="Times New Roman" w:hAnsi="Times New Roman" w:cs="Times New Roman"/>
          <w:sz w:val="22"/>
          <w:szCs w:val="22"/>
        </w:rPr>
        <w:t xml:space="preserve">, para exercer temporariamente, durante o período de </w:t>
      </w:r>
      <w:r w:rsidR="00A64B91">
        <w:rPr>
          <w:rFonts w:ascii="Times New Roman" w:hAnsi="Times New Roman" w:cs="Times New Roman"/>
          <w:sz w:val="22"/>
          <w:szCs w:val="22"/>
        </w:rPr>
        <w:t>afastamento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972E68">
        <w:rPr>
          <w:rFonts w:ascii="Times New Roman" w:hAnsi="Times New Roman" w:cs="Times New Roman"/>
          <w:sz w:val="22"/>
          <w:szCs w:val="22"/>
        </w:rPr>
        <w:t>Gerente Financeira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5764EBFE" w:rsidR="00EC777C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</w:t>
      </w:r>
      <w:r w:rsidR="00A64B91">
        <w:rPr>
          <w:sz w:val="22"/>
          <w:szCs w:val="22"/>
        </w:rPr>
        <w:t xml:space="preserve">tabeleceu outras providências; </w:t>
      </w:r>
    </w:p>
    <w:p w14:paraId="1C1471F8" w14:textId="77777777" w:rsidR="00A64B91" w:rsidRDefault="00A64B91" w:rsidP="00E439A5">
      <w:pPr>
        <w:ind w:left="567" w:right="566"/>
        <w:jc w:val="both"/>
        <w:rPr>
          <w:sz w:val="22"/>
          <w:szCs w:val="22"/>
        </w:rPr>
      </w:pPr>
    </w:p>
    <w:p w14:paraId="55BE5241" w14:textId="4C83AFB3" w:rsidR="00A64B91" w:rsidRPr="00F909DF" w:rsidRDefault="00A64B91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Considerando o afastamento temporário da Gerente Financeira do CAU/SP, bem como a necessidade de designação de substituto, durante este período, a fim de garantir a continuidade das atividades da Gerência Financeiro e evitar prejuízos ao interesse público;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6729E00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solicitação contida no Memorando</w:t>
      </w:r>
      <w:r w:rsidR="00A64B91">
        <w:rPr>
          <w:sz w:val="22"/>
          <w:szCs w:val="22"/>
        </w:rPr>
        <w:t xml:space="preserve"> nº </w:t>
      </w:r>
      <w:r w:rsidR="00A64B91" w:rsidRPr="00A64B91">
        <w:rPr>
          <w:sz w:val="22"/>
          <w:szCs w:val="22"/>
        </w:rPr>
        <w:t>25/2023-CAUSP/GADM/GP</w:t>
      </w:r>
      <w:r w:rsidR="00A64B91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 xml:space="preserve">constante dos autos do Processo Administrativo de Gestão de Pessoas n.º </w:t>
      </w:r>
      <w:r w:rsidR="005D6903">
        <w:rPr>
          <w:sz w:val="22"/>
          <w:szCs w:val="22"/>
        </w:rPr>
        <w:t>04</w:t>
      </w:r>
      <w:r w:rsidR="00972E68">
        <w:rPr>
          <w:sz w:val="22"/>
          <w:szCs w:val="22"/>
        </w:rPr>
        <w:t>7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="00A64B91">
        <w:rPr>
          <w:sz w:val="22"/>
          <w:szCs w:val="22"/>
        </w:rPr>
        <w:t xml:space="preserve">, Processo SEI nº </w:t>
      </w:r>
      <w:r w:rsidR="00A64B91" w:rsidRPr="00A64B91">
        <w:rPr>
          <w:sz w:val="22"/>
          <w:szCs w:val="22"/>
        </w:rPr>
        <w:t>00179.00000160/2023-11</w:t>
      </w:r>
      <w:r w:rsidR="00A64B91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65E7848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972E68">
        <w:rPr>
          <w:rFonts w:ascii="Times New Roman" w:hAnsi="Times New Roman" w:cs="Times New Roman"/>
          <w:sz w:val="22"/>
          <w:szCs w:val="22"/>
        </w:rPr>
        <w:t>Gerente Financeira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 xml:space="preserve">do CAU/SP, durante </w:t>
      </w:r>
      <w:r w:rsidR="004B6061">
        <w:rPr>
          <w:rFonts w:ascii="Times New Roman" w:hAnsi="Times New Roman" w:cs="Times New Roman"/>
          <w:sz w:val="22"/>
          <w:szCs w:val="22"/>
        </w:rPr>
        <w:t>afastamento temporário da titular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4B6061">
        <w:rPr>
          <w:rFonts w:ascii="Times New Roman" w:hAnsi="Times New Roman" w:cs="Times New Roman"/>
          <w:sz w:val="22"/>
          <w:szCs w:val="22"/>
        </w:rPr>
        <w:t>02 a 08 de fevereiro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972E68">
        <w:rPr>
          <w:rFonts w:ascii="Times New Roman" w:hAnsi="Times New Roman" w:cs="Times New Roman"/>
          <w:sz w:val="22"/>
          <w:szCs w:val="22"/>
        </w:rPr>
        <w:t>Coordenadora Contábil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972E68">
        <w:rPr>
          <w:rFonts w:ascii="Times New Roman" w:hAnsi="Times New Roman" w:cs="Times New Roman"/>
          <w:sz w:val="22"/>
          <w:szCs w:val="22"/>
        </w:rPr>
        <w:t>JULIANA CHAIM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972E68">
        <w:rPr>
          <w:rFonts w:ascii="Times New Roman" w:hAnsi="Times New Roman" w:cs="Times New Roman"/>
          <w:sz w:val="22"/>
          <w:szCs w:val="22"/>
        </w:rPr>
        <w:t>168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559FBAD8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972E68">
        <w:rPr>
          <w:sz w:val="22"/>
          <w:szCs w:val="22"/>
        </w:rPr>
        <w:t>Coordenadora Contábil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972E68">
        <w:rPr>
          <w:sz w:val="22"/>
          <w:szCs w:val="22"/>
        </w:rPr>
        <w:t>Gerente Financeira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1525FA4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4B6061">
        <w:rPr>
          <w:rFonts w:ascii="Times New Roman" w:hAnsi="Times New Roman" w:cs="Times New Roman"/>
          <w:sz w:val="22"/>
          <w:szCs w:val="22"/>
        </w:rPr>
        <w:t>02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B6061">
        <w:rPr>
          <w:rFonts w:ascii="Times New Roman" w:hAnsi="Times New Roman" w:cs="Times New Roman"/>
          <w:sz w:val="22"/>
          <w:szCs w:val="22"/>
        </w:rPr>
        <w:t>fevereiro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4B6061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6EE52D4E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B6061">
        <w:rPr>
          <w:b/>
          <w:bCs/>
          <w:sz w:val="22"/>
          <w:szCs w:val="22"/>
        </w:rPr>
        <w:t>492</w:t>
      </w:r>
      <w:r w:rsidRPr="00F909DF">
        <w:rPr>
          <w:b/>
          <w:bCs/>
          <w:sz w:val="22"/>
          <w:szCs w:val="22"/>
        </w:rPr>
        <w:t xml:space="preserve">, DE </w:t>
      </w:r>
      <w:r w:rsidR="004B6061">
        <w:rPr>
          <w:b/>
          <w:bCs/>
          <w:sz w:val="22"/>
          <w:szCs w:val="22"/>
        </w:rPr>
        <w:t>02</w:t>
      </w:r>
      <w:r w:rsidR="00017605">
        <w:rPr>
          <w:b/>
          <w:bCs/>
          <w:sz w:val="22"/>
          <w:szCs w:val="22"/>
        </w:rPr>
        <w:t xml:space="preserve"> DE </w:t>
      </w:r>
      <w:r w:rsidR="004B6061">
        <w:rPr>
          <w:b/>
          <w:bCs/>
          <w:sz w:val="22"/>
          <w:szCs w:val="22"/>
        </w:rPr>
        <w:t>FEVEREIRO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4B6061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0FB241FD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972E68">
        <w:rPr>
          <w:rFonts w:ascii="Times New Roman" w:hAnsi="Times New Roman" w:cs="Times New Roman"/>
          <w:sz w:val="22"/>
          <w:szCs w:val="22"/>
        </w:rPr>
        <w:t>GERENTE FINANCEIRO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4226A32A" w14:textId="7902228A" w:rsidR="00972E68" w:rsidRPr="00972E68" w:rsidRDefault="00972E68" w:rsidP="00972E68">
      <w:pPr>
        <w:pStyle w:val="Default"/>
        <w:numPr>
          <w:ilvl w:val="0"/>
          <w:numId w:val="12"/>
        </w:numPr>
        <w:ind w:right="566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Assegurar a correta aplicação da política de gestão financeira, visando o alcance dos objetivos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72E68">
        <w:rPr>
          <w:rFonts w:ascii="Times New Roman" w:hAnsi="Times New Roman" w:cs="Times New Roman"/>
          <w:sz w:val="23"/>
          <w:szCs w:val="23"/>
        </w:rPr>
        <w:t>estratégicos definidos pela organização.</w:t>
      </w:r>
    </w:p>
    <w:p w14:paraId="5BFF1EF3" w14:textId="612FE24B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 xml:space="preserve">Realizar as análises de viabilidade financeira de ações de </w:t>
      </w:r>
      <w:r>
        <w:rPr>
          <w:rFonts w:ascii="Times New Roman" w:hAnsi="Times New Roman" w:cs="Times New Roman"/>
          <w:sz w:val="23"/>
          <w:szCs w:val="23"/>
        </w:rPr>
        <w:t xml:space="preserve">qualquer natureza, garantindo o </w:t>
      </w:r>
      <w:r w:rsidRPr="00972E68">
        <w:rPr>
          <w:rFonts w:ascii="Times New Roman" w:hAnsi="Times New Roman" w:cs="Times New Roman"/>
          <w:sz w:val="23"/>
          <w:szCs w:val="23"/>
        </w:rPr>
        <w:t>equilíbrio econômico e financeiro da Instituição.</w:t>
      </w:r>
    </w:p>
    <w:p w14:paraId="47323CA4" w14:textId="398C723B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Estabelecer e monitorar os processos de pagamento, asseguran</w:t>
      </w:r>
      <w:r>
        <w:rPr>
          <w:rFonts w:ascii="Times New Roman" w:hAnsi="Times New Roman" w:cs="Times New Roman"/>
          <w:sz w:val="23"/>
          <w:szCs w:val="23"/>
        </w:rPr>
        <w:t xml:space="preserve">do o cumprimento de legislação, </w:t>
      </w:r>
      <w:r w:rsidRPr="00972E68">
        <w:rPr>
          <w:rFonts w:ascii="Times New Roman" w:hAnsi="Times New Roman" w:cs="Times New Roman"/>
          <w:sz w:val="23"/>
          <w:szCs w:val="23"/>
        </w:rPr>
        <w:t>prazo e normas da instituição.</w:t>
      </w:r>
    </w:p>
    <w:p w14:paraId="47BD22BD" w14:textId="64209886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Assegurar a correta aplicação dos recursos financeiros, vis</w:t>
      </w:r>
      <w:r>
        <w:rPr>
          <w:rFonts w:ascii="Times New Roman" w:hAnsi="Times New Roman" w:cs="Times New Roman"/>
          <w:sz w:val="23"/>
          <w:szCs w:val="23"/>
        </w:rPr>
        <w:t xml:space="preserve">ando garantir a rentabilidade e </w:t>
      </w:r>
      <w:r w:rsidRPr="00972E68">
        <w:rPr>
          <w:rFonts w:ascii="Times New Roman" w:hAnsi="Times New Roman" w:cs="Times New Roman"/>
          <w:sz w:val="23"/>
          <w:szCs w:val="23"/>
        </w:rPr>
        <w:t>liquidez financeira.</w:t>
      </w:r>
    </w:p>
    <w:p w14:paraId="6B41D6A2" w14:textId="225929E6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Responder pelo acompanhamento do orçamento, finan</w:t>
      </w:r>
      <w:r>
        <w:rPr>
          <w:rFonts w:ascii="Times New Roman" w:hAnsi="Times New Roman" w:cs="Times New Roman"/>
          <w:sz w:val="23"/>
          <w:szCs w:val="23"/>
        </w:rPr>
        <w:t xml:space="preserve">ças e planejamento estratégico, </w:t>
      </w:r>
      <w:r w:rsidRPr="00972E68">
        <w:rPr>
          <w:rFonts w:ascii="Times New Roman" w:hAnsi="Times New Roman" w:cs="Times New Roman"/>
          <w:sz w:val="23"/>
          <w:szCs w:val="23"/>
        </w:rPr>
        <w:t>garantindo o alinhamento com as diretrizes da Instituição e da legislação vigente.</w:t>
      </w:r>
    </w:p>
    <w:p w14:paraId="7896E113" w14:textId="1801963E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Estabelecer as diretrizes orçamentárias de acordo com o</w:t>
      </w:r>
      <w:r>
        <w:rPr>
          <w:rFonts w:ascii="Times New Roman" w:hAnsi="Times New Roman" w:cs="Times New Roman"/>
          <w:sz w:val="23"/>
          <w:szCs w:val="23"/>
        </w:rPr>
        <w:t xml:space="preserve">s projetos definidos e recursos </w:t>
      </w:r>
      <w:r w:rsidRPr="00972E68">
        <w:rPr>
          <w:rFonts w:ascii="Times New Roman" w:hAnsi="Times New Roman" w:cs="Times New Roman"/>
          <w:sz w:val="23"/>
          <w:szCs w:val="23"/>
        </w:rPr>
        <w:t>disponíveis.</w:t>
      </w:r>
    </w:p>
    <w:p w14:paraId="3C3A7485" w14:textId="0C858A74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Garantir a conformidade da execução orçamentária com as diretrize</w:t>
      </w:r>
      <w:r>
        <w:rPr>
          <w:rFonts w:ascii="Times New Roman" w:hAnsi="Times New Roman" w:cs="Times New Roman"/>
          <w:sz w:val="23"/>
          <w:szCs w:val="23"/>
        </w:rPr>
        <w:t xml:space="preserve">s da Instituição e a legislação </w:t>
      </w:r>
      <w:r w:rsidRPr="00972E68">
        <w:rPr>
          <w:rFonts w:ascii="Times New Roman" w:hAnsi="Times New Roman" w:cs="Times New Roman"/>
          <w:sz w:val="23"/>
          <w:szCs w:val="23"/>
        </w:rPr>
        <w:t>vigente.</w:t>
      </w:r>
    </w:p>
    <w:p w14:paraId="4E01510F" w14:textId="542962A8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Elaborar a prestação de contas institucional garantido a confo</w:t>
      </w:r>
      <w:r>
        <w:rPr>
          <w:rFonts w:ascii="Times New Roman" w:hAnsi="Times New Roman" w:cs="Times New Roman"/>
          <w:sz w:val="23"/>
          <w:szCs w:val="23"/>
        </w:rPr>
        <w:t xml:space="preserve">rmidade do conteúdo apresentado </w:t>
      </w:r>
      <w:r w:rsidRPr="00972E68">
        <w:rPr>
          <w:rFonts w:ascii="Times New Roman" w:hAnsi="Times New Roman" w:cs="Times New Roman"/>
          <w:sz w:val="23"/>
          <w:szCs w:val="23"/>
        </w:rPr>
        <w:t>pelas áreas em relação ao modelo estabelecido.</w:t>
      </w:r>
    </w:p>
    <w:p w14:paraId="5797CE98" w14:textId="4ABDE7DA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Aferir e monitorar o progresso das metas e objetivos d</w:t>
      </w:r>
      <w:r>
        <w:rPr>
          <w:rFonts w:ascii="Times New Roman" w:hAnsi="Times New Roman" w:cs="Times New Roman"/>
          <w:sz w:val="23"/>
          <w:szCs w:val="23"/>
        </w:rPr>
        <w:t xml:space="preserve">a área, por meio de indicadores </w:t>
      </w:r>
      <w:r w:rsidRPr="00972E68">
        <w:rPr>
          <w:rFonts w:ascii="Times New Roman" w:hAnsi="Times New Roman" w:cs="Times New Roman"/>
          <w:sz w:val="23"/>
          <w:szCs w:val="23"/>
        </w:rPr>
        <w:t>específicos.</w:t>
      </w:r>
    </w:p>
    <w:p w14:paraId="75DD6F30" w14:textId="7950EB8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Assessorar na elaboração do relatório de gestão, conforme normas estabelecidas.</w:t>
      </w:r>
    </w:p>
    <w:p w14:paraId="45ECAC35" w14:textId="31616015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Elaborar o plano de trabalho anual de sua área, visando a viabiliza</w:t>
      </w:r>
      <w:r>
        <w:rPr>
          <w:rFonts w:ascii="Times New Roman" w:hAnsi="Times New Roman" w:cs="Times New Roman"/>
          <w:sz w:val="23"/>
          <w:szCs w:val="23"/>
        </w:rPr>
        <w:t xml:space="preserve">ção dos objetivos estratégicos, </w:t>
      </w:r>
      <w:r w:rsidRPr="00972E68">
        <w:rPr>
          <w:rFonts w:ascii="Times New Roman" w:hAnsi="Times New Roman" w:cs="Times New Roman"/>
          <w:sz w:val="23"/>
          <w:szCs w:val="23"/>
        </w:rPr>
        <w:t>otimizando recursos humanos e financeiros da Instituição.</w:t>
      </w:r>
    </w:p>
    <w:p w14:paraId="2397417A" w14:textId="17BB4BAD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Estruturar e conduzir as atividades e rotinas de sua área.</w:t>
      </w:r>
    </w:p>
    <w:p w14:paraId="2B5F10EB" w14:textId="13336929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 xml:space="preserve">Identificar e propor melhoria contínua nos processos e </w:t>
      </w:r>
      <w:r>
        <w:rPr>
          <w:rFonts w:ascii="Times New Roman" w:hAnsi="Times New Roman" w:cs="Times New Roman"/>
          <w:sz w:val="23"/>
          <w:szCs w:val="23"/>
        </w:rPr>
        <w:t xml:space="preserve">nos modelos de gestão visando a </w:t>
      </w:r>
      <w:r w:rsidRPr="00972E68">
        <w:rPr>
          <w:rFonts w:ascii="Times New Roman" w:hAnsi="Times New Roman" w:cs="Times New Roman"/>
          <w:sz w:val="23"/>
          <w:szCs w:val="23"/>
        </w:rPr>
        <w:t>excelência da Instituição.</w:t>
      </w:r>
    </w:p>
    <w:p w14:paraId="4A56A85C" w14:textId="0D9346E8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 xml:space="preserve">Participar ativamente do processo de planejamento estratégico, </w:t>
      </w:r>
      <w:r>
        <w:rPr>
          <w:rFonts w:ascii="Times New Roman" w:hAnsi="Times New Roman" w:cs="Times New Roman"/>
          <w:sz w:val="23"/>
          <w:szCs w:val="23"/>
        </w:rPr>
        <w:t xml:space="preserve">contribuindo para o alcance dos </w:t>
      </w:r>
      <w:r w:rsidRPr="00972E68">
        <w:rPr>
          <w:rFonts w:ascii="Times New Roman" w:hAnsi="Times New Roman" w:cs="Times New Roman"/>
          <w:sz w:val="23"/>
          <w:szCs w:val="23"/>
        </w:rPr>
        <w:t>objetivos organizacionais, à luz das políticas e normas da instituição e as legislações pertinentes.</w:t>
      </w:r>
    </w:p>
    <w:p w14:paraId="165E8E28" w14:textId="65A69619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Participar das sessões plenárias do Conselho para apresentaçã</w:t>
      </w:r>
      <w:r>
        <w:rPr>
          <w:rFonts w:ascii="Times New Roman" w:hAnsi="Times New Roman" w:cs="Times New Roman"/>
          <w:sz w:val="23"/>
          <w:szCs w:val="23"/>
        </w:rPr>
        <w:t xml:space="preserve">o de novos projetos, relatórios </w:t>
      </w:r>
      <w:r w:rsidRPr="00972E68">
        <w:rPr>
          <w:rFonts w:ascii="Times New Roman" w:hAnsi="Times New Roman" w:cs="Times New Roman"/>
          <w:sz w:val="23"/>
          <w:szCs w:val="23"/>
        </w:rPr>
        <w:t>e/ou aprovação de novas demandas.</w:t>
      </w:r>
    </w:p>
    <w:p w14:paraId="448043D0" w14:textId="212E00E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Prestar orientações sobre as práticas e rotinas setoriais aos membros da equipe.</w:t>
      </w:r>
    </w:p>
    <w:p w14:paraId="77CD6690" w14:textId="72243A6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Promover a disseminação do código de ética, cultura, mis</w:t>
      </w:r>
      <w:r>
        <w:rPr>
          <w:rFonts w:ascii="Times New Roman" w:hAnsi="Times New Roman" w:cs="Times New Roman"/>
          <w:sz w:val="23"/>
          <w:szCs w:val="23"/>
        </w:rPr>
        <w:t xml:space="preserve">são, visão de futuro, objetivos </w:t>
      </w:r>
      <w:r w:rsidRPr="00972E68">
        <w:rPr>
          <w:rFonts w:ascii="Times New Roman" w:hAnsi="Times New Roman" w:cs="Times New Roman"/>
          <w:sz w:val="23"/>
          <w:szCs w:val="23"/>
        </w:rPr>
        <w:t>estratégicos e valores da Instituição com foco em resultados.</w:t>
      </w:r>
    </w:p>
    <w:p w14:paraId="6818C9AA" w14:textId="6E299DEE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Assessorar nas auditorias internas e externas referente a</w:t>
      </w:r>
      <w:r>
        <w:rPr>
          <w:rFonts w:ascii="Times New Roman" w:hAnsi="Times New Roman" w:cs="Times New Roman"/>
          <w:sz w:val="23"/>
          <w:szCs w:val="23"/>
        </w:rPr>
        <w:t xml:space="preserve">os processos da área, visando a </w:t>
      </w:r>
      <w:r w:rsidRPr="00972E68">
        <w:rPr>
          <w:rFonts w:ascii="Times New Roman" w:hAnsi="Times New Roman" w:cs="Times New Roman"/>
          <w:sz w:val="23"/>
          <w:szCs w:val="23"/>
        </w:rPr>
        <w:t>transparência e regularidade das ações institucionais.</w:t>
      </w:r>
    </w:p>
    <w:p w14:paraId="2B5BA7CB" w14:textId="5D0B3CD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Contribuir com a definição das metas e indicadores de resultado</w:t>
      </w:r>
      <w:r>
        <w:rPr>
          <w:rFonts w:ascii="Times New Roman" w:hAnsi="Times New Roman" w:cs="Times New Roman"/>
          <w:sz w:val="23"/>
          <w:szCs w:val="23"/>
        </w:rPr>
        <w:t xml:space="preserve">s visando analisar o desempenho </w:t>
      </w:r>
      <w:r w:rsidRPr="00972E68">
        <w:rPr>
          <w:rFonts w:ascii="Times New Roman" w:hAnsi="Times New Roman" w:cs="Times New Roman"/>
          <w:sz w:val="23"/>
          <w:szCs w:val="23"/>
        </w:rPr>
        <w:t>da Instituição.</w:t>
      </w:r>
    </w:p>
    <w:p w14:paraId="7640DFE0" w14:textId="66CD5E2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Cumprir e fazer cumprir a legislação vigente, normas e regulamentos da Instituição.</w:t>
      </w:r>
    </w:p>
    <w:p w14:paraId="7F03F31A" w14:textId="482023AA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Cumprir e garantir que os membros da equipe cumpra</w:t>
      </w:r>
      <w:r>
        <w:rPr>
          <w:rFonts w:ascii="Times New Roman" w:hAnsi="Times New Roman" w:cs="Times New Roman"/>
          <w:sz w:val="23"/>
          <w:szCs w:val="23"/>
        </w:rPr>
        <w:t xml:space="preserve">m as instruções e procedimentos </w:t>
      </w:r>
      <w:r w:rsidRPr="00972E68">
        <w:rPr>
          <w:rFonts w:ascii="Times New Roman" w:hAnsi="Times New Roman" w:cs="Times New Roman"/>
          <w:sz w:val="23"/>
          <w:szCs w:val="23"/>
        </w:rPr>
        <w:t>vinculados ao Modelo de Excelência e Gestão.</w:t>
      </w:r>
    </w:p>
    <w:p w14:paraId="6A490A72" w14:textId="4DF13FCE" w:rsid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Elaborar o planejamento orçamentário de sua área, assegura</w:t>
      </w:r>
      <w:r>
        <w:rPr>
          <w:rFonts w:ascii="Times New Roman" w:hAnsi="Times New Roman" w:cs="Times New Roman"/>
          <w:sz w:val="23"/>
          <w:szCs w:val="23"/>
        </w:rPr>
        <w:t xml:space="preserve">ndo sua correta execução no ano </w:t>
      </w:r>
      <w:r w:rsidRPr="00972E68">
        <w:rPr>
          <w:rFonts w:ascii="Times New Roman" w:hAnsi="Times New Roman" w:cs="Times New Roman"/>
          <w:sz w:val="23"/>
          <w:szCs w:val="23"/>
        </w:rPr>
        <w:t>vigente.</w:t>
      </w:r>
    </w:p>
    <w:sectPr w:rsidR="00972E6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0032" w14:textId="77777777" w:rsidR="00CA299D" w:rsidRDefault="00CA299D" w:rsidP="008D1B3A">
      <w:r>
        <w:separator/>
      </w:r>
    </w:p>
  </w:endnote>
  <w:endnote w:type="continuationSeparator" w:id="0">
    <w:p w14:paraId="234EA86D" w14:textId="77777777" w:rsidR="00CA299D" w:rsidRDefault="00CA299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0802" w14:textId="77777777" w:rsidR="00CA299D" w:rsidRDefault="00CA299D" w:rsidP="008D1B3A">
      <w:r>
        <w:separator/>
      </w:r>
    </w:p>
  </w:footnote>
  <w:footnote w:type="continuationSeparator" w:id="0">
    <w:p w14:paraId="5229D2F9" w14:textId="77777777" w:rsidR="00CA299D" w:rsidRDefault="00CA299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15A1A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B6061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64B91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6795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299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F55E2E01-0DD6-4A76-A254-3461C57C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20</cp:revision>
  <cp:lastPrinted>2022-01-19T16:53:00Z</cp:lastPrinted>
  <dcterms:created xsi:type="dcterms:W3CDTF">2022-05-31T17:56:00Z</dcterms:created>
  <dcterms:modified xsi:type="dcterms:W3CDTF">2023-02-02T21:49:00Z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