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01E62699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9E4FFE">
        <w:rPr>
          <w:b/>
          <w:bCs/>
          <w:sz w:val="22"/>
          <w:szCs w:val="22"/>
        </w:rPr>
        <w:t>472</w:t>
      </w:r>
      <w:r w:rsidRPr="00F909DF">
        <w:rPr>
          <w:b/>
          <w:bCs/>
          <w:sz w:val="22"/>
          <w:szCs w:val="22"/>
        </w:rPr>
        <w:t xml:space="preserve">, DE </w:t>
      </w:r>
      <w:r w:rsidR="009E4FFE">
        <w:rPr>
          <w:b/>
          <w:bCs/>
          <w:sz w:val="22"/>
          <w:szCs w:val="22"/>
        </w:rPr>
        <w:t>19</w:t>
      </w:r>
      <w:r w:rsidRPr="00F909DF">
        <w:rPr>
          <w:b/>
          <w:bCs/>
          <w:sz w:val="22"/>
          <w:szCs w:val="22"/>
        </w:rPr>
        <w:t xml:space="preserve"> DE </w:t>
      </w:r>
      <w:r w:rsidR="00E36CBB">
        <w:rPr>
          <w:b/>
          <w:bCs/>
          <w:sz w:val="22"/>
          <w:szCs w:val="22"/>
        </w:rPr>
        <w:t>DEZ</w:t>
      </w:r>
      <w:r w:rsidR="00907834">
        <w:rPr>
          <w:b/>
          <w:bCs/>
          <w:sz w:val="22"/>
          <w:szCs w:val="22"/>
        </w:rPr>
        <w:t xml:space="preserve">EMBRO </w:t>
      </w:r>
      <w:r w:rsidRPr="00F909DF">
        <w:rPr>
          <w:b/>
          <w:bCs/>
          <w:sz w:val="22"/>
          <w:szCs w:val="22"/>
        </w:rPr>
        <w:t>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4569BED6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</w:t>
      </w:r>
      <w:r w:rsidR="009E4FFE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profissional Assistente </w:t>
      </w:r>
      <w:r w:rsidR="009E4FFE">
        <w:rPr>
          <w:rFonts w:ascii="Times New Roman" w:hAnsi="Times New Roman" w:cs="Times New Roman"/>
          <w:sz w:val="22"/>
          <w:szCs w:val="22"/>
        </w:rPr>
        <w:t>Administrativo</w:t>
      </w:r>
      <w:r w:rsidR="00554443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</w:t>
      </w:r>
      <w:r w:rsidR="00017605">
        <w:rPr>
          <w:rFonts w:ascii="Times New Roman" w:hAnsi="Times New Roman" w:cs="Times New Roman"/>
          <w:sz w:val="22"/>
          <w:szCs w:val="22"/>
        </w:rPr>
        <w:t xml:space="preserve"> </w:t>
      </w:r>
      <w:r w:rsidR="009E4FFE">
        <w:rPr>
          <w:rFonts w:ascii="Times New Roman" w:hAnsi="Times New Roman" w:cs="Times New Roman"/>
          <w:sz w:val="22"/>
          <w:szCs w:val="22"/>
        </w:rPr>
        <w:t>SÉRGIO AMADEUS LEON LOPES</w:t>
      </w:r>
      <w:r w:rsidRPr="00F909DF">
        <w:rPr>
          <w:rFonts w:ascii="Times New Roman" w:hAnsi="Times New Roman" w:cs="Times New Roman"/>
          <w:sz w:val="22"/>
          <w:szCs w:val="22"/>
        </w:rPr>
        <w:t>, para exercer temporariamente, durante o período de férias d</w:t>
      </w:r>
      <w:r w:rsidR="009E4FFE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9E4FFE">
        <w:rPr>
          <w:rFonts w:ascii="Times New Roman" w:hAnsi="Times New Roman" w:cs="Times New Roman"/>
          <w:sz w:val="22"/>
          <w:szCs w:val="22"/>
        </w:rPr>
        <w:t>Analista I – Analista Administrativo do CAU/SP</w:t>
      </w:r>
      <w:r w:rsidRPr="00F909DF">
        <w:rPr>
          <w:rFonts w:ascii="Times New Roman" w:hAnsi="Times New Roman" w:cs="Times New Roman"/>
          <w:sz w:val="22"/>
          <w:szCs w:val="22"/>
        </w:rPr>
        <w:t>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5C20D48E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CAU/SP-RH n.º </w:t>
      </w:r>
      <w:r w:rsidR="009E4FFE">
        <w:rPr>
          <w:sz w:val="22"/>
          <w:szCs w:val="22"/>
        </w:rPr>
        <w:t>237</w:t>
      </w:r>
      <w:r w:rsidRPr="00F909DF">
        <w:rPr>
          <w:sz w:val="22"/>
          <w:szCs w:val="22"/>
        </w:rPr>
        <w:t>/202</w:t>
      </w:r>
      <w:r w:rsidR="00554443">
        <w:rPr>
          <w:sz w:val="22"/>
          <w:szCs w:val="22"/>
        </w:rPr>
        <w:t>2</w:t>
      </w:r>
      <w:r w:rsidRPr="00F909DF">
        <w:rPr>
          <w:sz w:val="22"/>
          <w:szCs w:val="22"/>
        </w:rPr>
        <w:t xml:space="preserve">, constante dos autos do Processo Administrativo de Gestão de Pessoas n.º </w:t>
      </w:r>
      <w:r w:rsidR="00E36CBB">
        <w:rPr>
          <w:sz w:val="22"/>
          <w:szCs w:val="22"/>
        </w:rPr>
        <w:t>05</w:t>
      </w:r>
      <w:r w:rsidR="009E4FFE">
        <w:rPr>
          <w:sz w:val="22"/>
          <w:szCs w:val="22"/>
        </w:rPr>
        <w:t>6</w:t>
      </w:r>
      <w:r w:rsidRPr="00F909DF">
        <w:rPr>
          <w:sz w:val="22"/>
          <w:szCs w:val="22"/>
        </w:rPr>
        <w:t>/202</w:t>
      </w:r>
      <w:r w:rsidR="00757728">
        <w:rPr>
          <w:sz w:val="22"/>
          <w:szCs w:val="22"/>
        </w:rPr>
        <w:t>2</w:t>
      </w:r>
      <w:r w:rsidR="00E36CBB">
        <w:rPr>
          <w:sz w:val="22"/>
          <w:szCs w:val="22"/>
        </w:rPr>
        <w:t xml:space="preserve">, Processo SEI n.º </w:t>
      </w:r>
      <w:r w:rsidR="009E4FFE" w:rsidRPr="009E4FFE">
        <w:rPr>
          <w:sz w:val="22"/>
          <w:szCs w:val="22"/>
        </w:rPr>
        <w:t>00179.00000302</w:t>
      </w:r>
      <w:r w:rsidR="009E4FFE">
        <w:rPr>
          <w:sz w:val="22"/>
          <w:szCs w:val="22"/>
        </w:rPr>
        <w:t>/</w:t>
      </w:r>
      <w:r w:rsidR="009E4FFE" w:rsidRPr="009E4FFE">
        <w:rPr>
          <w:sz w:val="22"/>
          <w:szCs w:val="22"/>
        </w:rPr>
        <w:t>2022-51</w:t>
      </w:r>
      <w:r w:rsidR="00226F7F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270DA0C9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9E4FFE">
        <w:rPr>
          <w:rFonts w:ascii="Times New Roman" w:hAnsi="Times New Roman" w:cs="Times New Roman"/>
          <w:sz w:val="22"/>
          <w:szCs w:val="22"/>
        </w:rPr>
        <w:t>Analista I</w:t>
      </w:r>
      <w:r w:rsidR="00757728">
        <w:rPr>
          <w:rFonts w:ascii="Times New Roman" w:hAnsi="Times New Roman" w:cs="Times New Roman"/>
          <w:sz w:val="22"/>
          <w:szCs w:val="22"/>
        </w:rPr>
        <w:t xml:space="preserve"> </w:t>
      </w:r>
      <w:r w:rsidR="009E4FFE">
        <w:rPr>
          <w:rFonts w:ascii="Times New Roman" w:hAnsi="Times New Roman" w:cs="Times New Roman"/>
          <w:sz w:val="22"/>
          <w:szCs w:val="22"/>
        </w:rPr>
        <w:t xml:space="preserve">– Analista Administrativo </w:t>
      </w:r>
      <w:r w:rsidR="00BE6A16">
        <w:rPr>
          <w:rFonts w:ascii="Times New Roman" w:hAnsi="Times New Roman" w:cs="Times New Roman"/>
          <w:sz w:val="22"/>
          <w:szCs w:val="22"/>
        </w:rPr>
        <w:t>do CAU/SP, durante férias d</w:t>
      </w:r>
      <w:r w:rsidR="009E4FFE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no período de </w:t>
      </w:r>
      <w:r w:rsidR="00226F7F">
        <w:rPr>
          <w:rFonts w:ascii="Times New Roman" w:hAnsi="Times New Roman" w:cs="Times New Roman"/>
          <w:sz w:val="22"/>
          <w:szCs w:val="22"/>
        </w:rPr>
        <w:t>02 a 2</w:t>
      </w:r>
      <w:r w:rsidR="009E4FFE">
        <w:rPr>
          <w:rFonts w:ascii="Times New Roman" w:hAnsi="Times New Roman" w:cs="Times New Roman"/>
          <w:sz w:val="22"/>
          <w:szCs w:val="22"/>
        </w:rPr>
        <w:t>1</w:t>
      </w:r>
      <w:r w:rsidR="00226F7F">
        <w:rPr>
          <w:rFonts w:ascii="Times New Roman" w:hAnsi="Times New Roman" w:cs="Times New Roman"/>
          <w:sz w:val="22"/>
          <w:szCs w:val="22"/>
        </w:rPr>
        <w:t xml:space="preserve"> de</w:t>
      </w:r>
      <w:r w:rsidR="004F48E8">
        <w:rPr>
          <w:rFonts w:ascii="Times New Roman" w:hAnsi="Times New Roman" w:cs="Times New Roman"/>
          <w:sz w:val="22"/>
          <w:szCs w:val="22"/>
        </w:rPr>
        <w:t xml:space="preserve"> janeiro </w:t>
      </w:r>
      <w:r w:rsidR="00554443">
        <w:rPr>
          <w:rFonts w:ascii="Times New Roman" w:hAnsi="Times New Roman" w:cs="Times New Roman"/>
          <w:sz w:val="22"/>
          <w:szCs w:val="22"/>
        </w:rPr>
        <w:t>de 202</w:t>
      </w:r>
      <w:r w:rsidR="00903EE9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9E4FFE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9E4FFE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9E4FFE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9E4FFE">
        <w:rPr>
          <w:rFonts w:ascii="Times New Roman" w:hAnsi="Times New Roman" w:cs="Times New Roman"/>
          <w:sz w:val="22"/>
          <w:szCs w:val="22"/>
        </w:rPr>
        <w:t>Assistente Administrativo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9E4FFE">
        <w:rPr>
          <w:rFonts w:ascii="Times New Roman" w:hAnsi="Times New Roman" w:cs="Times New Roman"/>
          <w:sz w:val="22"/>
          <w:szCs w:val="22"/>
        </w:rPr>
        <w:t>SÉRGIO AMADEUS LEON LOPES</w:t>
      </w:r>
      <w:r w:rsidR="00226F7F">
        <w:rPr>
          <w:rFonts w:ascii="Times New Roman" w:hAnsi="Times New Roman" w:cs="Times New Roman"/>
          <w:sz w:val="22"/>
          <w:szCs w:val="22"/>
        </w:rPr>
        <w:t>,</w:t>
      </w:r>
      <w:r w:rsidRPr="00F909DF">
        <w:rPr>
          <w:rFonts w:ascii="Times New Roman" w:hAnsi="Times New Roman" w:cs="Times New Roman"/>
          <w:sz w:val="22"/>
          <w:szCs w:val="22"/>
        </w:rPr>
        <w:t xml:space="preserve"> matrícula </w:t>
      </w:r>
      <w:r w:rsidR="009E4FFE">
        <w:rPr>
          <w:rFonts w:ascii="Times New Roman" w:hAnsi="Times New Roman" w:cs="Times New Roman"/>
          <w:sz w:val="22"/>
          <w:szCs w:val="22"/>
        </w:rPr>
        <w:t>393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5CF88F77" w:rsidR="00EC777C" w:rsidRPr="00F909DF" w:rsidRDefault="005D6903" w:rsidP="00E439A5">
      <w:pPr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2º Atribuir </w:t>
      </w:r>
      <w:r w:rsidR="009E4FFE">
        <w:rPr>
          <w:sz w:val="22"/>
          <w:szCs w:val="22"/>
        </w:rPr>
        <w:t>ao</w:t>
      </w:r>
      <w:r w:rsidR="00EC777C" w:rsidRPr="00F909DF">
        <w:rPr>
          <w:sz w:val="22"/>
          <w:szCs w:val="22"/>
        </w:rPr>
        <w:t xml:space="preserve"> profissional designad</w:t>
      </w:r>
      <w:r w:rsidR="00FC2270">
        <w:rPr>
          <w:sz w:val="22"/>
          <w:szCs w:val="22"/>
        </w:rPr>
        <w:t>o</w:t>
      </w:r>
      <w:bookmarkStart w:id="0" w:name="_GoBack"/>
      <w:bookmarkEnd w:id="0"/>
      <w:r w:rsidR="00EC777C"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485814EA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9E4FFE">
        <w:rPr>
          <w:sz w:val="22"/>
          <w:szCs w:val="22"/>
        </w:rPr>
        <w:t>o</w:t>
      </w:r>
      <w:r w:rsidRPr="00F909DF">
        <w:rPr>
          <w:sz w:val="22"/>
          <w:szCs w:val="22"/>
        </w:rPr>
        <w:t xml:space="preserve"> empregad</w:t>
      </w:r>
      <w:r w:rsidR="009E4FFE">
        <w:rPr>
          <w:sz w:val="22"/>
          <w:szCs w:val="22"/>
        </w:rPr>
        <w:t>o</w:t>
      </w:r>
      <w:r w:rsidRPr="00F909DF">
        <w:rPr>
          <w:sz w:val="22"/>
          <w:szCs w:val="22"/>
        </w:rPr>
        <w:t xml:space="preserve"> substitut</w:t>
      </w:r>
      <w:r w:rsidR="009E4FFE">
        <w:rPr>
          <w:sz w:val="22"/>
          <w:szCs w:val="22"/>
        </w:rPr>
        <w:t>o</w:t>
      </w:r>
      <w:r w:rsidRPr="00F909DF">
        <w:rPr>
          <w:sz w:val="22"/>
          <w:szCs w:val="22"/>
        </w:rPr>
        <w:t xml:space="preserve"> exercerá as funções inerentes ao cargo de </w:t>
      </w:r>
      <w:r w:rsidR="009E4FFE">
        <w:rPr>
          <w:sz w:val="22"/>
          <w:szCs w:val="22"/>
        </w:rPr>
        <w:t>Assistente Administrativo</w:t>
      </w:r>
      <w:r w:rsidR="00865BBA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9E4FFE">
        <w:rPr>
          <w:sz w:val="22"/>
          <w:szCs w:val="22"/>
        </w:rPr>
        <w:t xml:space="preserve">Analista I – Analista Administrativo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496E33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757728">
        <w:rPr>
          <w:sz w:val="22"/>
          <w:szCs w:val="22"/>
        </w:rPr>
        <w:t>publicação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57909443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9E4FFE">
        <w:rPr>
          <w:rFonts w:ascii="Times New Roman" w:hAnsi="Times New Roman" w:cs="Times New Roman"/>
          <w:sz w:val="22"/>
          <w:szCs w:val="22"/>
        </w:rPr>
        <w:t>19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4F48E8">
        <w:rPr>
          <w:rFonts w:ascii="Times New Roman" w:hAnsi="Times New Roman" w:cs="Times New Roman"/>
          <w:sz w:val="22"/>
          <w:szCs w:val="22"/>
        </w:rPr>
        <w:t>dezembro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F909DF">
        <w:rPr>
          <w:rFonts w:ascii="Times New Roman" w:hAnsi="Times New Roman" w:cs="Times New Roman"/>
          <w:sz w:val="22"/>
          <w:szCs w:val="22"/>
        </w:rPr>
        <w:t>2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537CA364" w:rsidR="00EC777C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F951256" w14:textId="77777777" w:rsidR="002C2F8F" w:rsidRPr="00F909DF" w:rsidRDefault="002C2F8F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0528A1EC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9E4FFE">
        <w:rPr>
          <w:b/>
          <w:bCs/>
          <w:sz w:val="22"/>
          <w:szCs w:val="22"/>
        </w:rPr>
        <w:t>472</w:t>
      </w:r>
      <w:r w:rsidRPr="00F909DF">
        <w:rPr>
          <w:b/>
          <w:bCs/>
          <w:sz w:val="22"/>
          <w:szCs w:val="22"/>
        </w:rPr>
        <w:t xml:space="preserve">, DE </w:t>
      </w:r>
      <w:r w:rsidR="009E4FFE">
        <w:rPr>
          <w:b/>
          <w:bCs/>
          <w:sz w:val="22"/>
          <w:szCs w:val="22"/>
        </w:rPr>
        <w:t>19</w:t>
      </w:r>
      <w:r w:rsidR="00017605">
        <w:rPr>
          <w:b/>
          <w:bCs/>
          <w:sz w:val="22"/>
          <w:szCs w:val="22"/>
        </w:rPr>
        <w:t xml:space="preserve"> DE </w:t>
      </w:r>
      <w:r w:rsidR="004F48E8">
        <w:rPr>
          <w:b/>
          <w:bCs/>
          <w:sz w:val="22"/>
          <w:szCs w:val="22"/>
        </w:rPr>
        <w:t>DEZ</w:t>
      </w:r>
      <w:r w:rsidR="005D6903">
        <w:rPr>
          <w:b/>
          <w:bCs/>
          <w:sz w:val="22"/>
          <w:szCs w:val="22"/>
        </w:rPr>
        <w:t>EMBRO</w:t>
      </w:r>
      <w:r w:rsidR="00017605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33E84CD7" w14:textId="77777777" w:rsidR="00FF538B" w:rsidRPr="00F909DF" w:rsidRDefault="00FF538B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3F6DE09B" w:rsidR="00017605" w:rsidRPr="00757728" w:rsidRDefault="00017605" w:rsidP="004431ED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57728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57728" w:rsidRPr="00757728">
        <w:rPr>
          <w:rFonts w:ascii="Times New Roman" w:hAnsi="Times New Roman" w:cs="Times New Roman"/>
          <w:sz w:val="22"/>
          <w:szCs w:val="22"/>
        </w:rPr>
        <w:t xml:space="preserve">CARGO DE </w:t>
      </w:r>
      <w:r w:rsidR="009E4FFE">
        <w:rPr>
          <w:rFonts w:ascii="Times New Roman" w:hAnsi="Times New Roman" w:cs="Times New Roman"/>
          <w:sz w:val="22"/>
          <w:szCs w:val="22"/>
        </w:rPr>
        <w:t>ANALISTA I – ANALISTA ADMINISTRATIVO</w:t>
      </w:r>
    </w:p>
    <w:p w14:paraId="1A29A855" w14:textId="77777777" w:rsidR="002C2F8F" w:rsidRDefault="002C2F8F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71D8A39A" w14:textId="77777777" w:rsidR="00FF538B" w:rsidRDefault="00FF538B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7B0B8BE0" w14:textId="23181437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Acompanhar as atividades da área para o cumprimento da legis</w:t>
      </w:r>
      <w:r w:rsidRPr="009E4FFE">
        <w:rPr>
          <w:color w:val="000000"/>
          <w:sz w:val="22"/>
          <w:szCs w:val="22"/>
        </w:rPr>
        <w:t xml:space="preserve">lação, normas e regulamentos da </w:t>
      </w:r>
      <w:r w:rsidRPr="009E4FFE">
        <w:rPr>
          <w:color w:val="000000"/>
          <w:sz w:val="22"/>
          <w:szCs w:val="22"/>
        </w:rPr>
        <w:t>Instituição.</w:t>
      </w:r>
    </w:p>
    <w:p w14:paraId="0502148D" w14:textId="6DCC468A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Acompanhar o fluxo das deliberações, interagindo com os diversos atores envolvidos, de modo a viabilizar as providências necessárias.</w:t>
      </w:r>
    </w:p>
    <w:p w14:paraId="3BDB2895" w14:textId="30A335F6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Acompanhar o processo de prestação de contas nos sistemas.</w:t>
      </w:r>
    </w:p>
    <w:p w14:paraId="61B0C148" w14:textId="127AAA22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Acompanhar os desdobramentos e ações derivadas das deliberações sob sua competência.</w:t>
      </w:r>
    </w:p>
    <w:p w14:paraId="54F3C93D" w14:textId="7DB930FD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Acompanhar os processos de licitação do setor e efetuar as devidas análises pertinentes à função.</w:t>
      </w:r>
    </w:p>
    <w:p w14:paraId="277BFA16" w14:textId="4B6415C6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Acompanhar prazos dos contratos, adotando medidas necessárias para renovação ou encerramento contratual.</w:t>
      </w:r>
    </w:p>
    <w:p w14:paraId="5A35D80F" w14:textId="099B434D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Acompanhar projetos de lei de interesse do Conselho e da Arquitetura e Urbanismo.</w:t>
      </w:r>
    </w:p>
    <w:p w14:paraId="5EAEAEE2" w14:textId="03B070FC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</w:t>
      </w:r>
      <w:r w:rsidRPr="009E4FFE">
        <w:rPr>
          <w:color w:val="000000"/>
          <w:sz w:val="22"/>
          <w:szCs w:val="22"/>
        </w:rPr>
        <w:t>ferir e monitorar o progresso das metas e objetivos da área, por meio de indicadores específicos.</w:t>
      </w:r>
    </w:p>
    <w:p w14:paraId="6E780278" w14:textId="31CC2849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Analisar cenários, no que envolve os relacionamentos internacionais, sejam eles políticos, públicos ou privados.</w:t>
      </w:r>
    </w:p>
    <w:p w14:paraId="0D03A4CA" w14:textId="22AE8634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Analisar e acompanhar as implementações e correções solicitadas pela Auditoria.</w:t>
      </w:r>
    </w:p>
    <w:p w14:paraId="5FD5A223" w14:textId="0D0491E1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Analisar e acompanhar baixa de estoque e inventário físico.</w:t>
      </w:r>
    </w:p>
    <w:p w14:paraId="21BA00DE" w14:textId="25824723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Analisar e interpretar dados sobre sondagem de opinião e pesquisa de opinião e atitudes sobre a imagem, o conceito e a credibilidade do Conselho.</w:t>
      </w:r>
    </w:p>
    <w:p w14:paraId="77C00A8E" w14:textId="386FED7C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Analisar os critérios a serem considerados para a confecção do Relatório de Gestão visando o atendimento ao CAU/BR e TCU.</w:t>
      </w:r>
    </w:p>
    <w:p w14:paraId="1D61D57C" w14:textId="664ECF8C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Analisar os dados no seu conjunto e justificativas técnicas.</w:t>
      </w:r>
    </w:p>
    <w:p w14:paraId="4D47BF1A" w14:textId="71CAD69B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Analisar os fluxos internos e procedimentos do setor, identificando oportunidades de melhorias e efetividade das atividades.</w:t>
      </w:r>
    </w:p>
    <w:p w14:paraId="547B261B" w14:textId="1B000183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Analisar requerimentos e encaminhar à Administração para providências cabíveis.</w:t>
      </w:r>
    </w:p>
    <w:p w14:paraId="1371B599" w14:textId="3532A776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Apresentar dados, elaborar e apresentar relatórios e planilhas relacionadas à função.</w:t>
      </w:r>
    </w:p>
    <w:p w14:paraId="0C50759E" w14:textId="3E93EE8A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Apresentar sugestões para construção e revisão de normativos institucionais.</w:t>
      </w:r>
    </w:p>
    <w:p w14:paraId="05BCE95F" w14:textId="5D56F355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Assegurar a atualização do calendário anual de reuniões e eventos promovidos pelo Conselho e efetuar as devidas publicações.</w:t>
      </w:r>
    </w:p>
    <w:p w14:paraId="3B51931D" w14:textId="08AB5EC7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Assegurar a conformidade documental e pagadoria, dos serviços contratados.</w:t>
      </w:r>
    </w:p>
    <w:p w14:paraId="4385A2D1" w14:textId="3CD2074F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Assegurar a correta organização, arquivo e digitalização de documentos.</w:t>
      </w:r>
    </w:p>
    <w:p w14:paraId="78C3F940" w14:textId="274323AF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Assegurar a elaboração das minutas de pautas, súmulas, atas e deliberações, memorandos, ofícios e outros documentos institucionais.</w:t>
      </w:r>
    </w:p>
    <w:p w14:paraId="113DF77A" w14:textId="453E26BC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Assegurar o controle e encaminhamentos de documentos despachados internos e externos.</w:t>
      </w:r>
    </w:p>
    <w:p w14:paraId="114BB41A" w14:textId="2835E5B8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Assegurar os registros das reuniões e eventos sob sua competência, nas diversas formas de mídia, conforme a necessidade e particularidade do evento.</w:t>
      </w:r>
    </w:p>
    <w:p w14:paraId="20490670" w14:textId="2CB3BD1D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Assegurar que os serviços realizados pelos fornecedores estejam em conformidade com os respectivos contratos.</w:t>
      </w:r>
    </w:p>
    <w:p w14:paraId="2C88CAFC" w14:textId="4C0D07F2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Assessorar a Administração e Comissões em reuniões e eventos da área.</w:t>
      </w:r>
    </w:p>
    <w:p w14:paraId="16DFE64A" w14:textId="51A3DD95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Assessorar a Administração na elaboração da pauta das reuniões e sessões plenárias.</w:t>
      </w:r>
    </w:p>
    <w:p w14:paraId="269255F6" w14:textId="250EAA10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Assessorar as reuniões das Comissões.</w:t>
      </w:r>
    </w:p>
    <w:p w14:paraId="56F8973B" w14:textId="7251D4E4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Assessorar e subsidiar tecnicamente a Administração na elaboração e monitoramento do plano de trabalho anual.</w:t>
      </w:r>
    </w:p>
    <w:p w14:paraId="19CE9C9C" w14:textId="547B4A76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Atender o público em geral, filtrando as demandas, solicitações e dúvidas e encaminhando-as para os setores responsáveis.</w:t>
      </w:r>
    </w:p>
    <w:p w14:paraId="265ACEE9" w14:textId="0F17C555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Atua como gestor ou fiscal de contratos de serviços.</w:t>
      </w:r>
    </w:p>
    <w:p w14:paraId="04C08A01" w14:textId="1CADDF3D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Atua na elaboração do planejamento orçamentário de sua área, assegurando sua correta execução no ano vigente.</w:t>
      </w:r>
    </w:p>
    <w:p w14:paraId="697AF52B" w14:textId="76C0275F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lastRenderedPageBreak/>
        <w:t>Atua na elaboração do plano de trabalho anual de sua área, visando a viabilização dos objetivos estratégicos, otimizando recursos humanos e financeiros da Instituição.</w:t>
      </w:r>
    </w:p>
    <w:p w14:paraId="2D1C644A" w14:textId="2EC76A06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Atuar na elaboração do relatório de gestão, conforme normas estabelecidas.</w:t>
      </w:r>
    </w:p>
    <w:p w14:paraId="3540336A" w14:textId="00ABCAA9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Atuar no desenvolvimento, implantação e avaliação de programas itinerantes, de modo a ampliar a participação do CAU/SP em feiras, exposições, entre outros eventos.</w:t>
      </w:r>
    </w:p>
    <w:p w14:paraId="7B013CC0" w14:textId="2D30ECD5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Atuar nos processos de auditorias internas e externas referente aos processos da área, visando a transparência e regularidade das ações institucionais.</w:t>
      </w:r>
    </w:p>
    <w:p w14:paraId="79848A62" w14:textId="4D8C8F65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Avaliar os indicadores qualitativos e quantitativos dos processos de atendimento público.</w:t>
      </w:r>
    </w:p>
    <w:p w14:paraId="6CBDBC86" w14:textId="7586475E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Avaliar os possíveis impactos para o setor, de problemas e ocorrências internacionais.</w:t>
      </w:r>
    </w:p>
    <w:p w14:paraId="45F64250" w14:textId="5B6A074D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Avaliar os resultados dos planejamentos, programas, métodos e técnicas, orientando as reformulações ou esforços necessários.</w:t>
      </w:r>
    </w:p>
    <w:p w14:paraId="135AC49E" w14:textId="5C5A62BC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Avaliar os serviços entregues pelos fornecedores.</w:t>
      </w:r>
    </w:p>
    <w:p w14:paraId="1C3594CD" w14:textId="6F3BE1B3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Avaliar periodicamente as políticas atuais, promovendo as atualizações, de modo a atender às expectativas e necessidades do Conselho, assegurando as conformidades legais e administrativas.</w:t>
      </w:r>
    </w:p>
    <w:p w14:paraId="4E9A472D" w14:textId="4773CDA2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Confeccionar as minutas de editais, contratos e demais documentos.</w:t>
      </w:r>
    </w:p>
    <w:p w14:paraId="0FA966DD" w14:textId="04D7166B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Contribuir com a definição das metas e indicadores de resultados visando analisar o desempenho da Instituição.</w:t>
      </w:r>
    </w:p>
    <w:p w14:paraId="70DBD3C5" w14:textId="3996A542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Desenvolver e monitorar os procedimentos e IN (instruções normativas) para contratos/serviços.</w:t>
      </w:r>
    </w:p>
    <w:p w14:paraId="3C582234" w14:textId="58C125B2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Desenvolver indicadores específicos, quantitativos e qualitativos, de modo a monitorar riscos e resultados.</w:t>
      </w:r>
    </w:p>
    <w:p w14:paraId="1C2505A0" w14:textId="3CE6188A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Efetuar as análises de riscos para contratações.</w:t>
      </w:r>
    </w:p>
    <w:p w14:paraId="535591B5" w14:textId="086C2966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Elaborar e apresentar relatórios de gestão nas periodicidades necessárias.</w:t>
      </w:r>
    </w:p>
    <w:p w14:paraId="14C3AAA4" w14:textId="2CF5ACC6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Elaborar e apresentar relatórios e planilhas periódicas das atividades realizadas pelo setor.</w:t>
      </w:r>
    </w:p>
    <w:p w14:paraId="31761FE9" w14:textId="48496A9D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Elaborar fluxogramas de processos de trabalho e suas documentações.</w:t>
      </w:r>
    </w:p>
    <w:p w14:paraId="1BB2E851" w14:textId="6615F95E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Elaborar parecer técnico quanto a sua área de atuação.</w:t>
      </w:r>
    </w:p>
    <w:p w14:paraId="39872785" w14:textId="454121BD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 xml:space="preserve">Elaborar relatórios relativos aos atendimentos efetuados, registros profissionais e demais procedimentos </w:t>
      </w:r>
      <w:r w:rsidRPr="009E4FFE">
        <w:rPr>
          <w:color w:val="000000"/>
          <w:sz w:val="22"/>
          <w:szCs w:val="22"/>
        </w:rPr>
        <w:t>c</w:t>
      </w:r>
      <w:r w:rsidRPr="009E4FFE">
        <w:rPr>
          <w:color w:val="000000"/>
          <w:sz w:val="22"/>
          <w:szCs w:val="22"/>
        </w:rPr>
        <w:t>orrelatos.</w:t>
      </w:r>
    </w:p>
    <w:p w14:paraId="1103E6B8" w14:textId="2C504BD3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Estruturar e conduzir as atividades e rotinas de sua área.</w:t>
      </w:r>
    </w:p>
    <w:p w14:paraId="5DB6ECAB" w14:textId="1B253296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Prestar informações e orientações para profissionais e público em geral a respeito dos trâmites, procedimentos e instruções.</w:t>
      </w:r>
    </w:p>
    <w:p w14:paraId="4DA2556E" w14:textId="46383A93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Promover o intercâmbio com demais instituições de iniciativas que venham a modificar processos e/ou modelos existentes no sistema CAU, inerentes as suas competências.</w:t>
      </w:r>
    </w:p>
    <w:p w14:paraId="67B439B8" w14:textId="0CA6FFA7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Realizar atendimento a profissionais Arquitetos e a Sociedade.</w:t>
      </w:r>
    </w:p>
    <w:p w14:paraId="0817431B" w14:textId="099C3EF3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Acompanhar a execução dos contratos, vigência, renovações e demais trâmites necessários, assegurando a manutenção dos serviços e o cumprimento das obrigações legais.</w:t>
      </w:r>
    </w:p>
    <w:p w14:paraId="7F760E90" w14:textId="6B8E8E21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Acompanhar e controlar notificações de multas e documentação de veículos, condutores, assegurando o cumprimento das obrigações legais.</w:t>
      </w:r>
    </w:p>
    <w:p w14:paraId="6F19AD82" w14:textId="3E87CEB4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Analisar indicadores das práticas e políticas internas, identificando oportunidades de atuação e planos de melhoria.</w:t>
      </w:r>
    </w:p>
    <w:p w14:paraId="47225687" w14:textId="6E797AE8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Assessorar a Administração acerca das questões que envolvem as contratações e aquisições pretendidas.</w:t>
      </w:r>
    </w:p>
    <w:p w14:paraId="0B5E4E17" w14:textId="02DC7DA1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Atender o público, orientando quanto aos procedimentos, normas, resoluções, registros profissionais e legislações pertinentes de interesse público.</w:t>
      </w:r>
    </w:p>
    <w:p w14:paraId="3BE6820D" w14:textId="381DCEFC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Atuar no planejamento e controle logístico, como despesas, manutenção, isenções tributárias, rodovias, documentação, roteiros e itinerários, seguindo as normativas e procedimentos vigentes.</w:t>
      </w:r>
    </w:p>
    <w:p w14:paraId="15180152" w14:textId="4185F76E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Auxiliar a realização e apresentações de eventos, como cursos, palestras, workshops, oficinas e outras atividades institucionais voltadas ao público interno e externo.</w:t>
      </w:r>
    </w:p>
    <w:p w14:paraId="54F75D09" w14:textId="73AA86BE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Conferir e analisar documentação e emitir pareceres e manifestações técnicas, em conformidade com os instrumentos normativos e legislação.</w:t>
      </w:r>
    </w:p>
    <w:p w14:paraId="30B90F97" w14:textId="5035B618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Controlar arquivos físicos, eletrônicos e estoque de insumos e materiais, realizando as devidas solicitações para reposição, quando necessário.</w:t>
      </w:r>
    </w:p>
    <w:p w14:paraId="4697EE38" w14:textId="4CD68C84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lastRenderedPageBreak/>
        <w:t>Controlar o plano de manutenção preventiva e corretiva da frota de veículos do Conselho, programando revisões e reparos necessários, de modo a assegurar condições de uso e segurança dos veículos.</w:t>
      </w:r>
    </w:p>
    <w:p w14:paraId="4D9AB66E" w14:textId="7E174B42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Dar suporte operacional, quando necessário, para a viabilização e realização de eventos institucionais, como por exemplo elaboração de convocatórias, memorandos, convites, súmulas e atas.</w:t>
      </w:r>
    </w:p>
    <w:p w14:paraId="43557CDE" w14:textId="7C9E1338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Elaborar instrumentos de comunicação institucional, como ofícios, memorandos, minutas, atas, súmulas conforme necessidade da Administração.</w:t>
      </w:r>
    </w:p>
    <w:p w14:paraId="41A4217F" w14:textId="5539CA55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Elaborar planejamento de atividades, considerando indicadores e fatores do macro e microambiente, acompanhando e avaliando a execução.</w:t>
      </w:r>
    </w:p>
    <w:p w14:paraId="50A5DE9A" w14:textId="0922A910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Elaborar termos de referência, projetos básicos, editais e demais documentos necessários nos processos de aquisição e licitação, em conformidade com a legislação.</w:t>
      </w:r>
    </w:p>
    <w:p w14:paraId="06598F25" w14:textId="099E7387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Propor ações, em todas as esferas judiciais, para garantia do cumprimento das leis vigentes e de forma a garantir o pleno exercício das competências do Conselho.</w:t>
      </w:r>
    </w:p>
    <w:p w14:paraId="34D51FB6" w14:textId="31D0FD6D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Realizar leituras e interpretações de textos no idioma inglês em manuais, ofícios, tutoriais e projetos.</w:t>
      </w:r>
    </w:p>
    <w:p w14:paraId="6F2E5577" w14:textId="7163D6F5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Realizar pesquisas externas de práticas e preços, de modo a avaliar comportamentos e tendências e as práticas internas do Conselho.</w:t>
      </w:r>
    </w:p>
    <w:p w14:paraId="5F91B9F4" w14:textId="03D0B1F4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 xml:space="preserve">Realizar procedimentos para registro profissional e demais trâmites necessários para a emissão de carteira de registro profissional, como coleta de biometria, fotografia, dados e informações e demais </w:t>
      </w:r>
      <w:r w:rsidRPr="009E4FFE">
        <w:rPr>
          <w:color w:val="000000"/>
          <w:sz w:val="22"/>
          <w:szCs w:val="22"/>
        </w:rPr>
        <w:t>p</w:t>
      </w:r>
      <w:r w:rsidRPr="009E4FFE">
        <w:rPr>
          <w:color w:val="000000"/>
          <w:sz w:val="22"/>
          <w:szCs w:val="22"/>
        </w:rPr>
        <w:t>rocedimentos.</w:t>
      </w:r>
    </w:p>
    <w:p w14:paraId="7497AC11" w14:textId="6ECD4417" w:rsidR="009E4FFE" w:rsidRPr="009E4FFE" w:rsidRDefault="009E4FFE" w:rsidP="009E4FFE">
      <w:pPr>
        <w:pStyle w:val="NormalWeb"/>
        <w:numPr>
          <w:ilvl w:val="0"/>
          <w:numId w:val="16"/>
        </w:numPr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  <w:r w:rsidRPr="009E4FFE">
        <w:rPr>
          <w:color w:val="000000"/>
          <w:sz w:val="22"/>
          <w:szCs w:val="22"/>
        </w:rPr>
        <w:t>Redigir textos no idioma inglês, atendendo necessidades técnicas do departamento ou atividades institucionais.</w:t>
      </w:r>
    </w:p>
    <w:p w14:paraId="5559EB54" w14:textId="77777777" w:rsidR="00DE2804" w:rsidRDefault="00DE2804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sectPr w:rsidR="00DE2804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4E5CE" w14:textId="77777777" w:rsidR="00020C63" w:rsidRDefault="00020C63" w:rsidP="008D1B3A">
      <w:r>
        <w:separator/>
      </w:r>
    </w:p>
  </w:endnote>
  <w:endnote w:type="continuationSeparator" w:id="0">
    <w:p w14:paraId="317A89EA" w14:textId="77777777" w:rsidR="00020C63" w:rsidRDefault="00020C63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4FFCF" w14:textId="77777777" w:rsidR="00020C63" w:rsidRDefault="00020C63" w:rsidP="008D1B3A">
      <w:r>
        <w:separator/>
      </w:r>
    </w:p>
  </w:footnote>
  <w:footnote w:type="continuationSeparator" w:id="0">
    <w:p w14:paraId="11E3F312" w14:textId="77777777" w:rsidR="00020C63" w:rsidRDefault="00020C63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7FED"/>
    <w:multiLevelType w:val="hybridMultilevel"/>
    <w:tmpl w:val="F3EE9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82705"/>
    <w:multiLevelType w:val="hybridMultilevel"/>
    <w:tmpl w:val="6646F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94930"/>
    <w:multiLevelType w:val="hybridMultilevel"/>
    <w:tmpl w:val="100889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640676D4"/>
    <w:multiLevelType w:val="hybridMultilevel"/>
    <w:tmpl w:val="02FCD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903C2"/>
    <w:multiLevelType w:val="hybridMultilevel"/>
    <w:tmpl w:val="D1204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15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0C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64B91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1691"/>
    <w:rsid w:val="00103C39"/>
    <w:rsid w:val="00105172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26F7F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48E8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60F6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489E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903EE9"/>
    <w:rsid w:val="00907834"/>
    <w:rsid w:val="00912E32"/>
    <w:rsid w:val="00914FC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6CA8"/>
    <w:rsid w:val="009679D3"/>
    <w:rsid w:val="00970A66"/>
    <w:rsid w:val="009721FB"/>
    <w:rsid w:val="00972E68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E4FFE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2804"/>
    <w:rsid w:val="00DE6094"/>
    <w:rsid w:val="00DF25E8"/>
    <w:rsid w:val="00E0222F"/>
    <w:rsid w:val="00E07AA0"/>
    <w:rsid w:val="00E11003"/>
    <w:rsid w:val="00E2025E"/>
    <w:rsid w:val="00E3606E"/>
    <w:rsid w:val="00E36CBB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11A9"/>
    <w:rsid w:val="00FB3F62"/>
    <w:rsid w:val="00FC2270"/>
    <w:rsid w:val="00FD0B0D"/>
    <w:rsid w:val="00FD1C6E"/>
    <w:rsid w:val="00FD37FC"/>
    <w:rsid w:val="00FD726A"/>
    <w:rsid w:val="00FE055E"/>
    <w:rsid w:val="00FF22A1"/>
    <w:rsid w:val="00FF538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A7B9218A-F00E-405C-9004-76C3F15A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1768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11298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27</cp:revision>
  <cp:lastPrinted>2022-01-19T16:53:00Z</cp:lastPrinted>
  <dcterms:created xsi:type="dcterms:W3CDTF">2022-05-31T17:56:00Z</dcterms:created>
  <dcterms:modified xsi:type="dcterms:W3CDTF">2022-12-19T14:26:00Z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