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12E1" w14:textId="0AA7F955" w:rsidR="00C93AEF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A707D1">
        <w:rPr>
          <w:rFonts w:ascii="Times New Roman" w:hAnsi="Times New Roman"/>
          <w:b/>
          <w:bCs/>
        </w:rPr>
        <w:t xml:space="preserve">PORTARIA </w:t>
      </w:r>
      <w:r w:rsidR="00B125F7" w:rsidRPr="00A707D1">
        <w:rPr>
          <w:rFonts w:ascii="Times New Roman" w:hAnsi="Times New Roman"/>
          <w:b/>
          <w:bCs/>
        </w:rPr>
        <w:t xml:space="preserve">PRESIDENCIAL CAU/SP </w:t>
      </w:r>
      <w:r w:rsidRPr="00A707D1">
        <w:rPr>
          <w:rFonts w:ascii="Times New Roman" w:hAnsi="Times New Roman"/>
          <w:b/>
          <w:bCs/>
        </w:rPr>
        <w:t xml:space="preserve">Nº </w:t>
      </w:r>
      <w:r w:rsidR="00A707D1">
        <w:rPr>
          <w:rFonts w:ascii="Times New Roman" w:hAnsi="Times New Roman"/>
          <w:b/>
          <w:bCs/>
        </w:rPr>
        <w:t>3</w:t>
      </w:r>
      <w:r w:rsidR="00E14DF3">
        <w:rPr>
          <w:rFonts w:ascii="Times New Roman" w:hAnsi="Times New Roman"/>
          <w:b/>
          <w:bCs/>
        </w:rPr>
        <w:t>31</w:t>
      </w:r>
      <w:r w:rsidRPr="00A707D1">
        <w:rPr>
          <w:rFonts w:ascii="Times New Roman" w:hAnsi="Times New Roman"/>
          <w:b/>
          <w:bCs/>
        </w:rPr>
        <w:t xml:space="preserve">, DE </w:t>
      </w:r>
      <w:r w:rsidR="00E14DF3">
        <w:rPr>
          <w:rFonts w:ascii="Times New Roman" w:hAnsi="Times New Roman"/>
          <w:b/>
          <w:bCs/>
        </w:rPr>
        <w:t>11</w:t>
      </w:r>
      <w:r w:rsidR="000B389D" w:rsidRPr="00A707D1">
        <w:rPr>
          <w:rFonts w:ascii="Times New Roman" w:hAnsi="Times New Roman"/>
          <w:b/>
          <w:bCs/>
        </w:rPr>
        <w:t xml:space="preserve"> DE </w:t>
      </w:r>
      <w:r w:rsidR="00E14DF3">
        <w:rPr>
          <w:rFonts w:ascii="Times New Roman" w:hAnsi="Times New Roman"/>
          <w:b/>
          <w:bCs/>
        </w:rPr>
        <w:t>AGOSTO</w:t>
      </w:r>
      <w:r w:rsidR="00B125F7" w:rsidRPr="00A707D1">
        <w:rPr>
          <w:rFonts w:ascii="Times New Roman" w:hAnsi="Times New Roman"/>
          <w:b/>
          <w:bCs/>
        </w:rPr>
        <w:t xml:space="preserve"> DE 20</w:t>
      </w:r>
      <w:r w:rsidR="0046364E" w:rsidRPr="00A707D1">
        <w:rPr>
          <w:rFonts w:ascii="Times New Roman" w:hAnsi="Times New Roman"/>
          <w:b/>
          <w:bCs/>
        </w:rPr>
        <w:t>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3E255F91" w14:textId="77777777" w:rsidR="000F4F43" w:rsidRPr="00A707D1" w:rsidRDefault="000F4F43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AD00981" w14:textId="2A138BC4" w:rsidR="00594A16" w:rsidRPr="00A707D1" w:rsidRDefault="00460FE3" w:rsidP="000F4F43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ALEXANDRE PIERO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Gerente Administrativo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A707D1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providências.</w:t>
      </w:r>
    </w:p>
    <w:bookmarkEnd w:id="0"/>
    <w:p w14:paraId="5A096CCF" w14:textId="77777777" w:rsidR="00594A16" w:rsidRPr="00A707D1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6A01DF6" w14:textId="77777777" w:rsidR="000F4F43" w:rsidRPr="00A707D1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7AA3B43" w14:textId="3D52134E" w:rsidR="00C93AEF" w:rsidRPr="00A707D1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rt. 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do Regimento Interno do CAU/SP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aind</w:t>
      </w:r>
      <w:r w:rsidR="00B327B9" w:rsidRPr="00A707D1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18B04B77" w14:textId="77777777" w:rsidR="00594A16" w:rsidRPr="00A707D1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4BCAB4" w14:textId="77777777" w:rsidR="007A1622" w:rsidRPr="00A707D1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707D1">
        <w:rPr>
          <w:rFonts w:ascii="Times New Roman" w:hAnsi="Times New Roman"/>
        </w:rPr>
        <w:t xml:space="preserve"> e</w:t>
      </w:r>
    </w:p>
    <w:p w14:paraId="7CAC3740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5D0869C" w14:textId="543C5A02" w:rsidR="00C93AEF" w:rsidRPr="00A707D1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Considerando </w:t>
      </w:r>
      <w:r w:rsidR="00961C2F" w:rsidRPr="00A707D1">
        <w:rPr>
          <w:rFonts w:ascii="Times New Roman" w:hAnsi="Times New Roman"/>
        </w:rPr>
        <w:t>a solicitação contida n</w:t>
      </w:r>
      <w:r w:rsidR="00570F48" w:rsidRPr="00A707D1">
        <w:rPr>
          <w:rFonts w:ascii="Times New Roman" w:hAnsi="Times New Roman"/>
        </w:rPr>
        <w:t xml:space="preserve">o </w:t>
      </w:r>
      <w:r w:rsidR="00961C2F" w:rsidRPr="00A707D1">
        <w:rPr>
          <w:rFonts w:ascii="Times New Roman" w:hAnsi="Times New Roman"/>
        </w:rPr>
        <w:t>Memorando</w:t>
      </w:r>
      <w:r w:rsidR="00721F67" w:rsidRPr="00A707D1">
        <w:rPr>
          <w:rFonts w:ascii="Times New Roman" w:hAnsi="Times New Roman"/>
        </w:rPr>
        <w:t xml:space="preserve"> CAU/SP-RH</w:t>
      </w:r>
      <w:r w:rsidR="00961C2F" w:rsidRPr="00A707D1">
        <w:rPr>
          <w:rFonts w:ascii="Times New Roman" w:hAnsi="Times New Roman"/>
        </w:rPr>
        <w:t xml:space="preserve"> n.º </w:t>
      </w:r>
      <w:r w:rsidR="00A707D1">
        <w:rPr>
          <w:rFonts w:ascii="Times New Roman" w:hAnsi="Times New Roman"/>
        </w:rPr>
        <w:t>1</w:t>
      </w:r>
      <w:r w:rsidR="00E14DF3">
        <w:rPr>
          <w:rFonts w:ascii="Times New Roman" w:hAnsi="Times New Roman"/>
        </w:rPr>
        <w:t>71</w:t>
      </w:r>
      <w:r w:rsidR="002865D2" w:rsidRPr="00A707D1">
        <w:rPr>
          <w:rFonts w:ascii="Times New Roman" w:hAnsi="Times New Roman"/>
        </w:rPr>
        <w:t>/</w:t>
      </w:r>
      <w:r w:rsidR="00961C2F" w:rsidRPr="00A707D1">
        <w:rPr>
          <w:rFonts w:ascii="Times New Roman" w:hAnsi="Times New Roman"/>
        </w:rPr>
        <w:t>20</w:t>
      </w:r>
      <w:r w:rsidR="004E3099" w:rsidRPr="00A707D1">
        <w:rPr>
          <w:rFonts w:ascii="Times New Roman" w:hAnsi="Times New Roman"/>
        </w:rPr>
        <w:t>2</w:t>
      </w:r>
      <w:r w:rsidR="00B40AE8" w:rsidRPr="00A707D1">
        <w:rPr>
          <w:rFonts w:ascii="Times New Roman" w:hAnsi="Times New Roman"/>
        </w:rPr>
        <w:t>1</w:t>
      </w:r>
      <w:r w:rsidR="00721F67" w:rsidRPr="00A707D1">
        <w:rPr>
          <w:rFonts w:ascii="Times New Roman" w:hAnsi="Times New Roman"/>
        </w:rPr>
        <w:t>,</w:t>
      </w:r>
      <w:r w:rsidR="00961C2F" w:rsidRPr="00A707D1">
        <w:rPr>
          <w:rFonts w:ascii="Times New Roman" w:hAnsi="Times New Roman"/>
        </w:rPr>
        <w:t xml:space="preserve"> constante dos autos do </w:t>
      </w:r>
      <w:r w:rsidR="00570F48" w:rsidRPr="00A707D1">
        <w:rPr>
          <w:rFonts w:ascii="Times New Roman" w:hAnsi="Times New Roman"/>
        </w:rPr>
        <w:t xml:space="preserve">Processo Administrativo de </w:t>
      </w:r>
      <w:r w:rsidR="00826D1D" w:rsidRPr="00A707D1">
        <w:rPr>
          <w:rFonts w:ascii="Times New Roman" w:hAnsi="Times New Roman"/>
        </w:rPr>
        <w:t>Gestão de Pessoas</w:t>
      </w:r>
      <w:r w:rsidR="00570F48" w:rsidRPr="00A707D1">
        <w:rPr>
          <w:rFonts w:ascii="Times New Roman" w:hAnsi="Times New Roman"/>
        </w:rPr>
        <w:t xml:space="preserve"> n</w:t>
      </w:r>
      <w:r w:rsidR="00826D1D" w:rsidRPr="00A707D1">
        <w:rPr>
          <w:rFonts w:ascii="Times New Roman" w:hAnsi="Times New Roman"/>
        </w:rPr>
        <w:t>.</w:t>
      </w:r>
      <w:r w:rsidR="00570F48" w:rsidRPr="00A707D1">
        <w:rPr>
          <w:rFonts w:ascii="Times New Roman" w:hAnsi="Times New Roman"/>
        </w:rPr>
        <w:t>º</w:t>
      </w:r>
      <w:r w:rsidR="006A55E0" w:rsidRPr="00A707D1">
        <w:rPr>
          <w:rFonts w:ascii="Times New Roman" w:hAnsi="Times New Roman"/>
        </w:rPr>
        <w:t xml:space="preserve"> </w:t>
      </w:r>
      <w:r w:rsidR="00A707D1">
        <w:rPr>
          <w:rFonts w:ascii="Times New Roman" w:hAnsi="Times New Roman"/>
        </w:rPr>
        <w:t>08</w:t>
      </w:r>
      <w:r w:rsidR="00E14DF3">
        <w:rPr>
          <w:rFonts w:ascii="Times New Roman" w:hAnsi="Times New Roman"/>
        </w:rPr>
        <w:t>8</w:t>
      </w:r>
      <w:r w:rsidR="004E3099" w:rsidRPr="00A707D1">
        <w:rPr>
          <w:rFonts w:ascii="Times New Roman" w:hAnsi="Times New Roman"/>
        </w:rPr>
        <w:t>/202</w:t>
      </w:r>
      <w:r w:rsidR="00B40AE8" w:rsidRPr="00A707D1">
        <w:rPr>
          <w:rFonts w:ascii="Times New Roman" w:hAnsi="Times New Roman"/>
        </w:rPr>
        <w:t>1</w:t>
      </w:r>
      <w:r w:rsidR="00B314F3" w:rsidRPr="00A707D1">
        <w:rPr>
          <w:rFonts w:ascii="Times New Roman" w:hAnsi="Times New Roman"/>
        </w:rPr>
        <w:t>.</w:t>
      </w:r>
    </w:p>
    <w:p w14:paraId="5BC91252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BD0B32C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0768198" w14:textId="77777777" w:rsidR="00C93AEF" w:rsidRPr="00A707D1" w:rsidRDefault="00C93AEF" w:rsidP="000F4F43">
      <w:pPr>
        <w:spacing w:after="0" w:line="240" w:lineRule="auto"/>
        <w:ind w:right="-568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RESOLVE:</w:t>
      </w:r>
    </w:p>
    <w:p w14:paraId="7D565931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74A896BF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02AC1799" w14:textId="547B5B82" w:rsidR="00EF6140" w:rsidRPr="00A707D1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Gerente Administrativo</w:t>
      </w:r>
      <w:r w:rsidR="005F209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0FE3" w:rsidRPr="00A707D1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Sr.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ALEXANDRE PIERO</w:t>
      </w:r>
      <w:r w:rsidR="00C37B0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36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3</w:t>
      </w:r>
      <w:r w:rsidR="00BF3FF0"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F1205F3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17B0C0E" w14:textId="77777777" w:rsidR="004F474F" w:rsidRPr="00A707D1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2º </w:t>
      </w:r>
      <w:r w:rsidR="00FF7AFE" w:rsidRPr="00A707D1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460FE3" w:rsidRPr="00A707D1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 designad</w:t>
      </w:r>
      <w:r w:rsidR="00460FE3" w:rsidRPr="00A707D1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>.</w:t>
      </w:r>
    </w:p>
    <w:p w14:paraId="388A3839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99BB2F5" w14:textId="129D4200" w:rsidR="009B6D3C" w:rsidRPr="00A707D1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</w:t>
      </w:r>
      <w:r w:rsidR="001E5567" w:rsidRPr="00A707D1">
        <w:rPr>
          <w:rFonts w:ascii="Times New Roman" w:hAnsi="Times New Roman"/>
        </w:rPr>
        <w:t>3</w:t>
      </w:r>
      <w:r w:rsidRPr="00A707D1">
        <w:rPr>
          <w:rFonts w:ascii="Times New Roman" w:hAnsi="Times New Roman"/>
        </w:rPr>
        <w:t xml:space="preserve">º </w:t>
      </w:r>
      <w:r w:rsidR="00FF7AFE" w:rsidRPr="00A707D1">
        <w:rPr>
          <w:rFonts w:ascii="Times New Roman" w:hAnsi="Times New Roman"/>
        </w:rPr>
        <w:t xml:space="preserve">Atribuir </w:t>
      </w:r>
      <w:r w:rsidR="00460FE3" w:rsidRPr="00A707D1">
        <w:rPr>
          <w:rFonts w:ascii="Times New Roman" w:hAnsi="Times New Roman"/>
        </w:rPr>
        <w:t>ao</w:t>
      </w:r>
      <w:r w:rsidR="00FF7AFE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/>
        </w:rPr>
        <w:t>empregad</w:t>
      </w:r>
      <w:r w:rsidR="00460FE3" w:rsidRPr="00A707D1">
        <w:rPr>
          <w:rFonts w:ascii="Times New Roman" w:hAnsi="Times New Roman"/>
        </w:rPr>
        <w:t>o</w:t>
      </w:r>
      <w:r w:rsidR="004E3099" w:rsidRPr="00A707D1">
        <w:rPr>
          <w:rFonts w:ascii="Times New Roman" w:hAnsi="Times New Roman"/>
        </w:rPr>
        <w:t xml:space="preserve"> designad</w:t>
      </w:r>
      <w:r w:rsidR="00460FE3" w:rsidRPr="00A707D1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, em razão da nomeação, o </w:t>
      </w:r>
      <w:r w:rsidR="00613A3E" w:rsidRPr="00A707D1">
        <w:rPr>
          <w:rFonts w:ascii="Times New Roman" w:hAnsi="Times New Roman"/>
        </w:rPr>
        <w:t xml:space="preserve">salário </w:t>
      </w:r>
      <w:r w:rsidR="004E3099" w:rsidRPr="00A707D1">
        <w:rPr>
          <w:rFonts w:ascii="Times New Roman" w:hAnsi="Times New Roman"/>
        </w:rPr>
        <w:t>do cargo c</w:t>
      </w:r>
      <w:r w:rsidR="00FF7AFE" w:rsidRPr="00A707D1">
        <w:rPr>
          <w:rFonts w:ascii="Times New Roman" w:hAnsi="Times New Roman"/>
        </w:rPr>
        <w:t>omissionad</w:t>
      </w:r>
      <w:r w:rsidR="004E3099" w:rsidRPr="00A707D1">
        <w:rPr>
          <w:rFonts w:ascii="Times New Roman" w:hAnsi="Times New Roman"/>
        </w:rPr>
        <w:t>o</w:t>
      </w:r>
      <w:r w:rsidR="00613A3E" w:rsidRPr="00A707D1">
        <w:rPr>
          <w:rFonts w:ascii="Times New Roman" w:hAnsi="Times New Roman"/>
        </w:rPr>
        <w:t xml:space="preserve">, na classe salarial DAS </w:t>
      </w:r>
      <w:r w:rsidR="00E14DF3">
        <w:rPr>
          <w:rFonts w:ascii="Times New Roman" w:hAnsi="Times New Roman"/>
        </w:rPr>
        <w:t>5</w:t>
      </w:r>
      <w:r w:rsidR="00613A3E" w:rsidRPr="00A707D1">
        <w:rPr>
          <w:rFonts w:ascii="Times New Roman" w:hAnsi="Times New Roman"/>
        </w:rPr>
        <w:t>, conforme</w:t>
      </w:r>
      <w:r w:rsidR="00FF7AFE" w:rsidRPr="00A707D1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A707D1">
        <w:rPr>
          <w:rFonts w:ascii="Times New Roman" w:hAnsi="Times New Roman"/>
        </w:rPr>
        <w:t>07/2019, de 30 de maio de 2019</w:t>
      </w:r>
      <w:r w:rsidR="00BF3FF0" w:rsidRPr="00A707D1">
        <w:rPr>
          <w:rFonts w:ascii="Times New Roman" w:hAnsi="Times New Roman"/>
        </w:rPr>
        <w:t>.</w:t>
      </w:r>
    </w:p>
    <w:p w14:paraId="552D2915" w14:textId="77777777" w:rsidR="00482EE6" w:rsidRPr="00A707D1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408E00CB" w14:textId="77777777" w:rsidR="004E3099" w:rsidRPr="00A707D1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/>
        </w:rPr>
        <w:t>Art. 4º</w:t>
      </w:r>
      <w:r w:rsidR="004E3099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869E1C3" w14:textId="139DCC77" w:rsidR="00EA30BE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5º </w:t>
      </w:r>
      <w:r w:rsidR="003D21BB" w:rsidRPr="00A707D1">
        <w:rPr>
          <w:rFonts w:ascii="Times New Roman" w:hAnsi="Times New Roman"/>
        </w:rPr>
        <w:t xml:space="preserve">Esta Portaria entra em vigor </w:t>
      </w:r>
      <w:r w:rsidR="00A050B1" w:rsidRPr="00A707D1">
        <w:rPr>
          <w:rFonts w:ascii="Times New Roman" w:hAnsi="Times New Roman"/>
        </w:rPr>
        <w:t xml:space="preserve">na </w:t>
      </w:r>
      <w:r w:rsidR="00721F67" w:rsidRPr="00A707D1">
        <w:rPr>
          <w:rFonts w:ascii="Times New Roman" w:hAnsi="Times New Roman"/>
        </w:rPr>
        <w:t>data</w:t>
      </w:r>
      <w:r w:rsidR="00B40AE8" w:rsidRPr="00A707D1">
        <w:rPr>
          <w:rFonts w:ascii="Times New Roman" w:hAnsi="Times New Roman"/>
        </w:rPr>
        <w:t xml:space="preserve"> de sua </w:t>
      </w:r>
      <w:r w:rsidR="00E14DF3">
        <w:rPr>
          <w:rFonts w:ascii="Times New Roman" w:hAnsi="Times New Roman"/>
        </w:rPr>
        <w:t>assinatura.</w:t>
      </w:r>
    </w:p>
    <w:p w14:paraId="4106DE97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F961E26" w14:textId="58A2D142" w:rsidR="00C93AEF" w:rsidRPr="00A707D1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11</w:t>
      </w:r>
      <w:r w:rsidR="00570F48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agosto</w:t>
      </w:r>
      <w:r w:rsidR="00961C2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A707D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0F62BB" w14:textId="4EB36BFA" w:rsidR="00C93AEF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4422AA3" w14:textId="77777777" w:rsidR="00DF4936" w:rsidRPr="00A707D1" w:rsidRDefault="00DF493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24B9259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83A4842" w14:textId="77777777" w:rsidR="00C93AEF" w:rsidRPr="00A707D1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Catherine Otondo</w:t>
      </w:r>
    </w:p>
    <w:p w14:paraId="2EF2E358" w14:textId="77777777" w:rsidR="00002A1B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>Presidente do CAU/SP</w:t>
      </w:r>
    </w:p>
    <w:p w14:paraId="370878DE" w14:textId="77777777" w:rsidR="00002A1B" w:rsidRPr="00A707D1" w:rsidRDefault="00002A1B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B11A494" w14:textId="77777777" w:rsidR="00FF520D" w:rsidRPr="00A707D1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EE3A9FE" w14:textId="77777777" w:rsidR="00721F67" w:rsidRPr="00A707D1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0EFD4227" w14:textId="35F9B6C5" w:rsidR="00721F67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7E562F5" w14:textId="46121E1B" w:rsidR="00E14DF3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019C820" w14:textId="77777777" w:rsidR="00E14DF3" w:rsidRPr="00A707D1" w:rsidRDefault="00E14DF3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302D848F" w14:textId="77777777" w:rsidR="00FF520D" w:rsidRPr="00A707D1" w:rsidRDefault="00FF520D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D433C16" w14:textId="77777777" w:rsidR="004E3099" w:rsidRPr="00A707D1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lastRenderedPageBreak/>
        <w:t>ANEXO I</w:t>
      </w:r>
    </w:p>
    <w:p w14:paraId="77650589" w14:textId="64A44250" w:rsidR="004E3099" w:rsidRPr="00A707D1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707D1">
        <w:rPr>
          <w:rFonts w:ascii="Times New Roman" w:hAnsi="Times New Roman"/>
          <w:b/>
          <w:bCs/>
        </w:rPr>
        <w:t xml:space="preserve">PORTARIA PRESIDENCIAL CAU/SP Nº </w:t>
      </w:r>
      <w:r w:rsidR="00A707D1">
        <w:rPr>
          <w:rFonts w:ascii="Times New Roman" w:hAnsi="Times New Roman"/>
          <w:b/>
          <w:bCs/>
        </w:rPr>
        <w:t>3</w:t>
      </w:r>
      <w:r w:rsidR="00E14DF3">
        <w:rPr>
          <w:rFonts w:ascii="Times New Roman" w:hAnsi="Times New Roman"/>
          <w:b/>
          <w:bCs/>
        </w:rPr>
        <w:t>31</w:t>
      </w:r>
      <w:r w:rsidRPr="00A707D1">
        <w:rPr>
          <w:rFonts w:ascii="Times New Roman" w:hAnsi="Times New Roman"/>
          <w:b/>
          <w:bCs/>
        </w:rPr>
        <w:t xml:space="preserve">, DE </w:t>
      </w:r>
      <w:r w:rsidR="00E14DF3">
        <w:rPr>
          <w:rFonts w:ascii="Times New Roman" w:hAnsi="Times New Roman"/>
          <w:b/>
          <w:bCs/>
        </w:rPr>
        <w:t>11</w:t>
      </w:r>
      <w:r w:rsidRPr="00A707D1">
        <w:rPr>
          <w:rFonts w:ascii="Times New Roman" w:hAnsi="Times New Roman"/>
          <w:b/>
          <w:bCs/>
        </w:rPr>
        <w:t xml:space="preserve"> DE </w:t>
      </w:r>
      <w:r w:rsidR="00E14DF3">
        <w:rPr>
          <w:rFonts w:ascii="Times New Roman" w:hAnsi="Times New Roman"/>
          <w:b/>
          <w:bCs/>
        </w:rPr>
        <w:t>AGOSTO</w:t>
      </w:r>
      <w:r w:rsidRPr="00A707D1">
        <w:rPr>
          <w:rFonts w:ascii="Times New Roman" w:hAnsi="Times New Roman"/>
          <w:b/>
          <w:bCs/>
        </w:rPr>
        <w:t xml:space="preserve"> DE 202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79924809" w14:textId="77777777" w:rsidR="004E3099" w:rsidRPr="00A707D1" w:rsidRDefault="004E3099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BE2776E" w14:textId="77777777" w:rsidR="00721F67" w:rsidRPr="00A707D1" w:rsidRDefault="00721F67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A0CA209" w14:textId="4C98844D" w:rsidR="00ED16FE" w:rsidRPr="00A707D1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ATRIBUIÇÕES DO </w:t>
      </w:r>
      <w:r w:rsidR="00B40AE8" w:rsidRPr="00A707D1">
        <w:rPr>
          <w:rFonts w:ascii="Times New Roman" w:hAnsi="Times New Roman"/>
        </w:rPr>
        <w:t xml:space="preserve">CARGO DE </w:t>
      </w:r>
      <w:r w:rsidR="00E14DF3">
        <w:rPr>
          <w:rFonts w:ascii="Times New Roman" w:hAnsi="Times New Roman"/>
        </w:rPr>
        <w:t>GERENTE ADMINISTRATIVO</w:t>
      </w:r>
    </w:p>
    <w:p w14:paraId="11B0FC7A" w14:textId="77777777" w:rsidR="00ED16FE" w:rsidRPr="00A707D1" w:rsidRDefault="00ED16FE" w:rsidP="000F4F43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DD2998E" w14:textId="77777777" w:rsidR="005F2094" w:rsidRPr="00A707D1" w:rsidRDefault="005F2094" w:rsidP="00A7015A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1B9E7C7C" w14:textId="77777777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Acompanhar as plenárias mensais do CAU/SP.</w:t>
      </w:r>
    </w:p>
    <w:p w14:paraId="2A1A5DD1" w14:textId="127B1831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Definir diretrizes e prioridades dos projetos administrativos junto à Administração.</w:t>
      </w:r>
    </w:p>
    <w:p w14:paraId="6CFD2286" w14:textId="66F46B71" w:rsidR="00A7015A" w:rsidRPr="00A7015A" w:rsidRDefault="00A7015A" w:rsidP="002120C9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Estabelecer e monitorar os processos da área administrativa, assegurando o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cumprimento de legislação aplicada e normas da instituição.</w:t>
      </w:r>
    </w:p>
    <w:p w14:paraId="317D8BDA" w14:textId="42A8D227" w:rsidR="00A7015A" w:rsidRPr="00A7015A" w:rsidRDefault="00A7015A" w:rsidP="00C20AF1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Propor e assegurar a correta aplicação das políticas de gestão de pessoas, visando o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alcance dos objetivos estratégicos.</w:t>
      </w:r>
    </w:p>
    <w:p w14:paraId="7CBD3C7B" w14:textId="7AE97C8D" w:rsidR="00A7015A" w:rsidRPr="00A7015A" w:rsidRDefault="00A7015A" w:rsidP="00F34CCE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Garantir a infraestrutura predial e de TI disponível para uso e em conformidade com as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legislações vigentes.</w:t>
      </w:r>
    </w:p>
    <w:p w14:paraId="02C638DE" w14:textId="03935C78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Gerenciar os processos de compras, de modo a assegurar a conformidade legal.</w:t>
      </w:r>
    </w:p>
    <w:p w14:paraId="19E23510" w14:textId="53035C7C" w:rsidR="00A7015A" w:rsidRPr="00A7015A" w:rsidRDefault="00A7015A" w:rsidP="00837B32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Garantir, de forma otimizada, o fornecimento de materiais e serviços conforme os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requisitos legais e normas internas da Instituição.</w:t>
      </w:r>
    </w:p>
    <w:p w14:paraId="161A5B8E" w14:textId="1913A0C8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Gerenciar o atendimento ao profissional da Arquitetura e Urbanismo.</w:t>
      </w:r>
    </w:p>
    <w:p w14:paraId="0C371C63" w14:textId="5BFC4D86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Elaborar e/ou alterar as instruções normativas relativas a área administrativa.</w:t>
      </w:r>
    </w:p>
    <w:p w14:paraId="33A965B4" w14:textId="1F6E39F6" w:rsidR="00A7015A" w:rsidRPr="00A7015A" w:rsidRDefault="00A7015A" w:rsidP="00D44878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Aferir e monitorar o progresso das metas e objetivos da área, por meio de indicadores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específicos.</w:t>
      </w:r>
    </w:p>
    <w:p w14:paraId="04AF8775" w14:textId="19277FA7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14:paraId="6D1BB77E" w14:textId="5B51364F" w:rsidR="00A7015A" w:rsidRPr="00A7015A" w:rsidRDefault="00A7015A" w:rsidP="00671F3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Assessorar nas auditorias internas e externas referente aos processos da área, visando a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transparência e regularidade das ações institucionais.</w:t>
      </w:r>
    </w:p>
    <w:p w14:paraId="5BB72CCE" w14:textId="127031A6" w:rsidR="00A7015A" w:rsidRPr="00A7015A" w:rsidRDefault="00A7015A" w:rsidP="00FC7351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Contribuir com a definição das metas e indicadores de resultados visando analisar o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desempenho da Instituição.</w:t>
      </w:r>
    </w:p>
    <w:p w14:paraId="1D3ED07A" w14:textId="712427B5" w:rsidR="00A7015A" w:rsidRPr="00A7015A" w:rsidRDefault="00A7015A" w:rsidP="00A7015A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14:paraId="15929725" w14:textId="46DA2834" w:rsidR="00A7015A" w:rsidRPr="00A7015A" w:rsidRDefault="00A7015A" w:rsidP="00132B4F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Cumprir e garantir que os membros da equipe cumpram as instruções e procedimentos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vinculados ao Modelo de Excelência e Gestão.</w:t>
      </w:r>
    </w:p>
    <w:p w14:paraId="7A6F88D5" w14:textId="54BD7C87" w:rsidR="00A7015A" w:rsidRPr="00A7015A" w:rsidRDefault="00A7015A" w:rsidP="00835646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Elaborar o planejamento orçamentário de sua área, assegurando sua correta execução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no ano vigente.</w:t>
      </w:r>
    </w:p>
    <w:p w14:paraId="12B2B686" w14:textId="64219984" w:rsidR="00A7015A" w:rsidRPr="00A7015A" w:rsidRDefault="00A7015A" w:rsidP="00E92E08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Elaborar o plano de trabalho anual de sua área, visando a viabilização dos objetivos</w:t>
      </w:r>
      <w:r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estratégicos, otimizando recursos humanos e financeiros da Instituição.</w:t>
      </w:r>
    </w:p>
    <w:p w14:paraId="3AF8CE1C" w14:textId="50C4A170" w:rsidR="00A7015A" w:rsidRPr="00A7015A" w:rsidRDefault="00A7015A" w:rsidP="009E123D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Identificar e propor melhoria contínua nos processos e nos modelos de gestão visando</w:t>
      </w:r>
      <w:r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a excelência da Instituição.</w:t>
      </w:r>
    </w:p>
    <w:p w14:paraId="4FB93D02" w14:textId="52E24D95" w:rsidR="00A7015A" w:rsidRPr="00A7015A" w:rsidRDefault="00A7015A" w:rsidP="00DB77AD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Participar ativamente do processo de planejamento estratégico, contribuindo para o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alcance dos objetivos organizacionais, à luz das políticas e normas da instituição e as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legislações pertinentes.</w:t>
      </w:r>
    </w:p>
    <w:p w14:paraId="40775A4E" w14:textId="5D72CF9F" w:rsidR="00A7015A" w:rsidRPr="00A7015A" w:rsidRDefault="00A7015A" w:rsidP="00CE0F23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Participar das sessões plenárias do Conselho para apresentação de novos projetos,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relatórios e/ou aprovação de novas demandas.</w:t>
      </w:r>
    </w:p>
    <w:p w14:paraId="77794956" w14:textId="372A8313" w:rsidR="00A7015A" w:rsidRPr="00A7015A" w:rsidRDefault="00A7015A" w:rsidP="00641DD4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Gerenciar coordenações de área, nos sistemas de gestão de pessoas, tecnologia da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informação e comunicação, atendimento, patrimônio e compras.</w:t>
      </w:r>
    </w:p>
    <w:p w14:paraId="1BA44BBF" w14:textId="2175F77D" w:rsidR="00A7015A" w:rsidRPr="00A7015A" w:rsidRDefault="00A7015A" w:rsidP="00F55BA2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A7015A">
        <w:rPr>
          <w:rFonts w:ascii="Times New Roman" w:hAnsi="Times New Roman"/>
          <w:lang w:eastAsia="pt-BR"/>
        </w:rPr>
        <w:t>Desenvolver estratégias de melhoria de processos junto aos coordenadores da área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administrativa.</w:t>
      </w:r>
    </w:p>
    <w:p w14:paraId="30A46162" w14:textId="46AEFFCB" w:rsidR="005F2094" w:rsidRPr="00A7015A" w:rsidRDefault="00A7015A" w:rsidP="00C423ED">
      <w:pPr>
        <w:pStyle w:val="PargrafodaLista"/>
        <w:numPr>
          <w:ilvl w:val="0"/>
          <w:numId w:val="10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A7015A">
        <w:rPr>
          <w:rFonts w:ascii="Times New Roman" w:hAnsi="Times New Roman"/>
          <w:lang w:eastAsia="pt-BR"/>
        </w:rPr>
        <w:t>Elaborar e consolidar planilhas e relatórios gerenciais, visando subsidiar a</w:t>
      </w:r>
      <w:r w:rsidRPr="00A7015A">
        <w:rPr>
          <w:rFonts w:ascii="Times New Roman" w:hAnsi="Times New Roman"/>
          <w:lang w:eastAsia="pt-BR"/>
        </w:rPr>
        <w:t xml:space="preserve"> </w:t>
      </w:r>
      <w:r w:rsidRPr="00A7015A">
        <w:rPr>
          <w:rFonts w:ascii="Times New Roman" w:hAnsi="Times New Roman"/>
          <w:lang w:eastAsia="pt-BR"/>
        </w:rPr>
        <w:t>Administração com informações para tomada de decisão.</w:t>
      </w:r>
      <w:r w:rsidR="005F2094" w:rsidRPr="00A7015A">
        <w:rPr>
          <w:rFonts w:ascii="Times New Roman" w:hAnsi="Times New Roman"/>
          <w:lang w:eastAsia="pt-BR"/>
        </w:rPr>
        <w:t>orme normas estabelecidas.</w:t>
      </w:r>
    </w:p>
    <w:sectPr w:rsidR="005F2094" w:rsidRPr="00A7015A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0EB75" w14:textId="77777777" w:rsidR="003A40F9" w:rsidRDefault="003A40F9" w:rsidP="0082171B">
      <w:pPr>
        <w:spacing w:after="0" w:line="240" w:lineRule="auto"/>
      </w:pPr>
      <w:r>
        <w:separator/>
      </w:r>
    </w:p>
  </w:endnote>
  <w:endnote w:type="continuationSeparator" w:id="0">
    <w:p w14:paraId="128E1D9C" w14:textId="77777777" w:rsidR="003A40F9" w:rsidRDefault="003A40F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2DC5DA45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</w:t>
            </w:r>
            <w:r w:rsidR="006A55E0" w:rsidRPr="00721F67">
              <w:rPr>
                <w:rFonts w:ascii="Times New Roman" w:hAnsi="Times New Roman"/>
              </w:rPr>
              <w:t xml:space="preserve">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E14DF3">
              <w:rPr>
                <w:rFonts w:ascii="Times New Roman" w:hAnsi="Times New Roman"/>
              </w:rPr>
              <w:t>31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Pr="00721F67">
              <w:rPr>
                <w:rFonts w:ascii="Times New Roman" w:hAnsi="Times New Roman"/>
                <w:b/>
                <w:bCs/>
              </w:rPr>
              <w:instrText/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B233C" w14:textId="77777777" w:rsidR="003A40F9" w:rsidRDefault="003A40F9" w:rsidP="0082171B">
      <w:pPr>
        <w:spacing w:after="0" w:line="240" w:lineRule="auto"/>
      </w:pPr>
      <w:r>
        <w:separator/>
      </w:r>
    </w:p>
  </w:footnote>
  <w:footnote w:type="continuationSeparator" w:id="0">
    <w:p w14:paraId="5E3F22B5" w14:textId="77777777" w:rsidR="003A40F9" w:rsidRDefault="003A40F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B0035" w14:textId="77777777" w:rsidR="0082171B" w:rsidRDefault="003A40F9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F4219" w14:textId="77777777" w:rsidR="0082171B" w:rsidRDefault="003A40F9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603C5"/>
    <w:rsid w:val="00DC2B9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arte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arter">
    <w:name w:val="Parágrafo da Lista Caráter"/>
    <w:aliases w:val="titulo1 Caráte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747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45</cp:revision>
  <cp:lastPrinted>2021-08-12T11:46:00Z</cp:lastPrinted>
  <dcterms:created xsi:type="dcterms:W3CDTF">2019-09-26T17:51:00Z</dcterms:created>
  <dcterms:modified xsi:type="dcterms:W3CDTF">2021-08-12T11:48:00Z</dcterms:modified>
</cp:coreProperties>
</file>