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9BD9" w14:textId="17A61DC5" w:rsidR="00C93AEF" w:rsidRPr="009B3996" w:rsidRDefault="00C93AEF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bookmarkStart w:id="0" w:name="_GoBack"/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1F0442">
        <w:rPr>
          <w:rFonts w:ascii="Times New Roman" w:hAnsi="Times New Roman"/>
          <w:b/>
          <w:bCs/>
        </w:rPr>
        <w:t>327</w:t>
      </w:r>
      <w:r w:rsidRPr="009B3996">
        <w:rPr>
          <w:rFonts w:ascii="Times New Roman" w:hAnsi="Times New Roman"/>
          <w:b/>
          <w:bCs/>
        </w:rPr>
        <w:t xml:space="preserve">, DE </w:t>
      </w:r>
      <w:r w:rsidR="001F0442">
        <w:rPr>
          <w:rFonts w:ascii="Times New Roman" w:hAnsi="Times New Roman"/>
          <w:b/>
          <w:bCs/>
        </w:rPr>
        <w:t>30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0261F7">
        <w:rPr>
          <w:rFonts w:ascii="Times New Roman" w:hAnsi="Times New Roman"/>
          <w:b/>
          <w:bCs/>
        </w:rPr>
        <w:t>JU</w:t>
      </w:r>
      <w:r w:rsidR="001F0442">
        <w:rPr>
          <w:rFonts w:ascii="Times New Roman" w:hAnsi="Times New Roman"/>
          <w:b/>
          <w:bCs/>
        </w:rPr>
        <w:t>L</w:t>
      </w:r>
      <w:r w:rsidR="000261F7">
        <w:rPr>
          <w:rFonts w:ascii="Times New Roman" w:hAnsi="Times New Roman"/>
          <w:b/>
          <w:bCs/>
        </w:rPr>
        <w:t>HO</w:t>
      </w:r>
      <w:r w:rsidR="00B125F7" w:rsidRPr="009B3996">
        <w:rPr>
          <w:rFonts w:ascii="Times New Roman" w:hAnsi="Times New Roman"/>
          <w:b/>
          <w:bCs/>
        </w:rPr>
        <w:t xml:space="preserve"> DE 20</w:t>
      </w:r>
      <w:r w:rsidR="004B519F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1</w:t>
      </w:r>
      <w:r w:rsidRPr="009B3996">
        <w:rPr>
          <w:rFonts w:ascii="Times New Roman" w:hAnsi="Times New Roman"/>
          <w:b/>
          <w:bCs/>
        </w:rPr>
        <w:t>.</w:t>
      </w:r>
    </w:p>
    <w:p w14:paraId="7DF8CE30" w14:textId="77777777" w:rsidR="00353D1A" w:rsidRDefault="00353D1A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D0AF91A" w14:textId="31526D9D" w:rsidR="00C93AEF" w:rsidRPr="009B3996" w:rsidRDefault="00B125F7" w:rsidP="005154C0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6A678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rofissional</w:t>
      </w:r>
      <w:r w:rsidR="00987E35">
        <w:rPr>
          <w:rFonts w:ascii="Times New Roman" w:hAnsi="Times New Roman" w:cs="Times New Roman"/>
          <w:color w:val="auto"/>
          <w:sz w:val="22"/>
          <w:szCs w:val="22"/>
        </w:rPr>
        <w:t xml:space="preserve"> ocupante do cargo de Analista</w:t>
      </w:r>
      <w:r w:rsidR="001F0442">
        <w:rPr>
          <w:rFonts w:ascii="Times New Roman" w:hAnsi="Times New Roman" w:cs="Times New Roman"/>
          <w:color w:val="auto"/>
          <w:sz w:val="22"/>
          <w:szCs w:val="22"/>
        </w:rPr>
        <w:t xml:space="preserve"> I – Secretaria da Presidência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F0442">
        <w:rPr>
          <w:rFonts w:ascii="Times New Roman" w:hAnsi="Times New Roman" w:cs="Times New Roman"/>
          <w:color w:val="auto"/>
          <w:sz w:val="22"/>
          <w:szCs w:val="22"/>
        </w:rPr>
        <w:t>CAROLINA CAPSY BOGA FERREIRA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afastamento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F0442">
        <w:rPr>
          <w:rFonts w:ascii="Times New Roman" w:hAnsi="Times New Roman" w:cs="Times New Roman"/>
          <w:color w:val="auto"/>
          <w:sz w:val="22"/>
          <w:szCs w:val="22"/>
        </w:rPr>
        <w:t>Assessora da Secretaria da Presidência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3903496A" w14:textId="77777777" w:rsidR="000C4792" w:rsidRPr="009B3996" w:rsidRDefault="000C4792" w:rsidP="005154C0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14:paraId="4E2441B9" w14:textId="77777777" w:rsidR="00C93AEF" w:rsidRDefault="00C31BC0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9B3996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="00C93AEF"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="00C93AEF"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14:paraId="5FFA245B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A51A235" w14:textId="77777777" w:rsidR="00826D1D" w:rsidRDefault="00826D1D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14:paraId="48C89B5A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2FCAC34" w14:textId="77777777" w:rsidR="007A1622" w:rsidRDefault="007A1622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14:paraId="42671EEE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091A7AB7" w14:textId="3A22E1CE" w:rsidR="00C93AEF" w:rsidRDefault="00A82805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1F0442">
        <w:rPr>
          <w:rFonts w:ascii="Times New Roman" w:hAnsi="Times New Roman"/>
        </w:rPr>
        <w:t>163</w:t>
      </w:r>
      <w:r w:rsidR="00961C2F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C31BC0">
        <w:rPr>
          <w:rFonts w:ascii="Times New Roman" w:hAnsi="Times New Roman"/>
        </w:rPr>
        <w:t>1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1F0442">
        <w:rPr>
          <w:rFonts w:ascii="Times New Roman" w:hAnsi="Times New Roman"/>
        </w:rPr>
        <w:t>035</w:t>
      </w:r>
      <w:r w:rsidR="00570F48" w:rsidRPr="009B3996">
        <w:rPr>
          <w:rFonts w:ascii="Times New Roman" w:hAnsi="Times New Roman"/>
        </w:rPr>
        <w:t>/20</w:t>
      </w:r>
      <w:r w:rsidR="00F23C3B">
        <w:rPr>
          <w:rFonts w:ascii="Times New Roman" w:hAnsi="Times New Roman"/>
        </w:rPr>
        <w:t>2</w:t>
      </w:r>
      <w:r w:rsidR="001F0442">
        <w:rPr>
          <w:rFonts w:ascii="Times New Roman" w:hAnsi="Times New Roman"/>
        </w:rPr>
        <w:t>0</w:t>
      </w:r>
      <w:r w:rsidR="00B314F3" w:rsidRPr="009B3996">
        <w:rPr>
          <w:rFonts w:ascii="Times New Roman" w:hAnsi="Times New Roman"/>
        </w:rPr>
        <w:t>.</w:t>
      </w:r>
    </w:p>
    <w:p w14:paraId="57E26152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22BC7263" w14:textId="77777777" w:rsidR="00C93AEF" w:rsidRDefault="00C93AEF" w:rsidP="005154C0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14:paraId="327D1383" w14:textId="77777777" w:rsidR="00353D1A" w:rsidRPr="009B3996" w:rsidRDefault="00353D1A" w:rsidP="005154C0">
      <w:pPr>
        <w:spacing w:after="0" w:line="240" w:lineRule="auto"/>
        <w:ind w:right="-567"/>
        <w:rPr>
          <w:rFonts w:ascii="Times New Roman" w:hAnsi="Times New Roman"/>
          <w:b/>
        </w:rPr>
      </w:pPr>
    </w:p>
    <w:p w14:paraId="03625060" w14:textId="5FC0EB08" w:rsidR="00EF6140" w:rsidRPr="009B3996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74075E">
        <w:rPr>
          <w:rFonts w:ascii="Times New Roman" w:hAnsi="Times New Roman" w:cs="Times New Roman"/>
          <w:color w:val="auto"/>
          <w:sz w:val="22"/>
          <w:szCs w:val="22"/>
        </w:rPr>
        <w:t>Assessora da Secretaria da Presidência</w:t>
      </w:r>
      <w:r w:rsidR="0074075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36A65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 xml:space="preserve">afastamento </w:t>
      </w:r>
      <w:r w:rsidR="006C51CB">
        <w:rPr>
          <w:rFonts w:ascii="Times New Roman" w:hAnsi="Times New Roman" w:cs="Times New Roman"/>
          <w:color w:val="auto"/>
          <w:sz w:val="22"/>
          <w:szCs w:val="22"/>
        </w:rPr>
        <w:t xml:space="preserve">médico e licença maternidade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74075E">
        <w:rPr>
          <w:rFonts w:ascii="Times New Roman" w:hAnsi="Times New Roman" w:cs="Times New Roman"/>
          <w:color w:val="auto"/>
          <w:sz w:val="22"/>
          <w:szCs w:val="22"/>
        </w:rPr>
        <w:t>Analista I – Secretaria da Presidência</w:t>
      </w:r>
      <w:r w:rsidR="0074075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912744">
        <w:rPr>
          <w:rFonts w:ascii="Times New Roman" w:hAnsi="Times New Roman" w:cs="Times New Roman"/>
          <w:color w:val="auto"/>
          <w:sz w:val="22"/>
          <w:szCs w:val="22"/>
        </w:rPr>
        <w:t>do</w:t>
      </w:r>
      <w:r w:rsidR="0091274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CAU/SP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74075E">
        <w:rPr>
          <w:rFonts w:ascii="Times New Roman" w:hAnsi="Times New Roman" w:cs="Times New Roman"/>
          <w:color w:val="auto"/>
          <w:sz w:val="22"/>
          <w:szCs w:val="22"/>
        </w:rPr>
        <w:t>CAROLINA CAPSY BOGA FERREIRA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74075E">
        <w:rPr>
          <w:rFonts w:ascii="Times New Roman" w:hAnsi="Times New Roman" w:cs="Times New Roman"/>
          <w:color w:val="auto"/>
          <w:sz w:val="22"/>
          <w:szCs w:val="22"/>
        </w:rPr>
        <w:t>211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6DB226CC" w14:textId="77777777" w:rsidR="00EF6140" w:rsidRPr="009B3996" w:rsidRDefault="00EF6140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875B97" w14:textId="77777777" w:rsidR="004F474F" w:rsidRDefault="004F474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912744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912744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14:paraId="71D196E1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10962C94" w14:textId="4D91AB3F" w:rsidR="003D21BB" w:rsidRDefault="00C93AEF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912744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912744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74075E">
        <w:rPr>
          <w:rFonts w:ascii="Times New Roman" w:hAnsi="Times New Roman"/>
        </w:rPr>
        <w:t>Assessora da Secretaria da Presidência</w:t>
      </w:r>
      <w:r w:rsidR="0074075E" w:rsidRPr="009B3996">
        <w:rPr>
          <w:rFonts w:ascii="Times New Roman" w:hAnsi="Times New Roman"/>
        </w:rPr>
        <w:t xml:space="preserve"> </w:t>
      </w:r>
      <w:r w:rsidR="00912744" w:rsidRPr="009B3996">
        <w:rPr>
          <w:rFonts w:ascii="Times New Roman" w:hAnsi="Times New Roman"/>
        </w:rPr>
        <w:t>do CAU/SP</w:t>
      </w:r>
      <w:r w:rsidR="001577A9" w:rsidRPr="009B3996">
        <w:rPr>
          <w:rFonts w:ascii="Times New Roman" w:hAnsi="Times New Roman"/>
        </w:rPr>
        <w:t xml:space="preserve">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AD5565">
        <w:rPr>
          <w:rFonts w:ascii="Times New Roman" w:hAnsi="Times New Roman"/>
        </w:rPr>
        <w:t>Analista I – Secretaria da Presidência</w:t>
      </w:r>
      <w:r w:rsidR="00AD5565" w:rsidRPr="009B3996">
        <w:rPr>
          <w:rFonts w:ascii="Times New Roman" w:hAnsi="Times New Roman"/>
        </w:rPr>
        <w:t xml:space="preserve"> </w:t>
      </w:r>
      <w:r w:rsidR="00912744">
        <w:rPr>
          <w:rFonts w:ascii="Times New Roman" w:hAnsi="Times New Roman"/>
        </w:rPr>
        <w:t>do</w:t>
      </w:r>
      <w:r w:rsidR="00912744" w:rsidRPr="009B3996">
        <w:rPr>
          <w:rFonts w:ascii="Times New Roman" w:hAnsi="Times New Roman"/>
        </w:rPr>
        <w:t xml:space="preserve">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14:paraId="6C38E089" w14:textId="77777777" w:rsidR="00353D1A" w:rsidRPr="009B3996" w:rsidRDefault="00353D1A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14:paraId="5D0ADF81" w14:textId="00918200" w:rsidR="00C93AEF" w:rsidRPr="009B3996" w:rsidRDefault="003D21BB" w:rsidP="005154C0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C31BC0">
        <w:rPr>
          <w:rFonts w:ascii="Times New Roman" w:hAnsi="Times New Roman"/>
        </w:rPr>
        <w:t xml:space="preserve">na data de sua </w:t>
      </w:r>
      <w:r w:rsidR="00AD5565">
        <w:rPr>
          <w:rFonts w:ascii="Times New Roman" w:hAnsi="Times New Roman"/>
        </w:rPr>
        <w:t>publicação,</w:t>
      </w:r>
      <w:r w:rsidR="000261F7">
        <w:rPr>
          <w:rFonts w:ascii="Times New Roman" w:hAnsi="Times New Roman"/>
        </w:rPr>
        <w:t xml:space="preserve"> </w:t>
      </w:r>
      <w:r w:rsidR="00961C2F" w:rsidRPr="009B3996">
        <w:rPr>
          <w:rFonts w:ascii="Times New Roman" w:hAnsi="Times New Roman"/>
        </w:rPr>
        <w:t xml:space="preserve">revogando-se automaticamente </w:t>
      </w:r>
      <w:r w:rsidR="000A31DB">
        <w:rPr>
          <w:rFonts w:ascii="Times New Roman" w:hAnsi="Times New Roman"/>
        </w:rPr>
        <w:t>a</w:t>
      </w:r>
      <w:r w:rsidR="00961C2F" w:rsidRPr="009B3996">
        <w:rPr>
          <w:rFonts w:ascii="Times New Roman" w:hAnsi="Times New Roman"/>
        </w:rPr>
        <w:t>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14:paraId="052D3BE5" w14:textId="77777777" w:rsidR="00EA30BE" w:rsidRPr="009B3996" w:rsidRDefault="00EA30BE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14:paraId="335F867A" w14:textId="0C26B070" w:rsidR="00C93AEF" w:rsidRPr="009B3996" w:rsidRDefault="00C93AEF" w:rsidP="005154C0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AD5565">
        <w:rPr>
          <w:rFonts w:ascii="Times New Roman" w:hAnsi="Times New Roman" w:cs="Times New Roman"/>
          <w:color w:val="auto"/>
          <w:sz w:val="22"/>
          <w:szCs w:val="22"/>
        </w:rPr>
        <w:t>30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ju</w:t>
      </w:r>
      <w:r w:rsidR="00AD5565">
        <w:rPr>
          <w:rFonts w:ascii="Times New Roman" w:hAnsi="Times New Roman" w:cs="Times New Roman"/>
          <w:color w:val="auto"/>
          <w:sz w:val="22"/>
          <w:szCs w:val="22"/>
        </w:rPr>
        <w:t>l</w:t>
      </w:r>
      <w:r w:rsidR="000261F7">
        <w:rPr>
          <w:rFonts w:ascii="Times New Roman" w:hAnsi="Times New Roman" w:cs="Times New Roman"/>
          <w:color w:val="auto"/>
          <w:sz w:val="22"/>
          <w:szCs w:val="22"/>
        </w:rPr>
        <w:t>ho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0A31DB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C31BC0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2B6B854" w14:textId="77777777" w:rsidR="00C93AEF" w:rsidRDefault="00C93AEF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6CA6FB1" w14:textId="77777777" w:rsidR="00353D1A" w:rsidRPr="009B3996" w:rsidRDefault="00353D1A" w:rsidP="005154C0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7F2BB8D5" w14:textId="77777777" w:rsidR="00C93AEF" w:rsidRPr="009B3996" w:rsidRDefault="00C31BC0" w:rsidP="005154C0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4B5EB3EC" w14:textId="77777777" w:rsidR="00912744" w:rsidRDefault="004B519F" w:rsidP="005154C0">
      <w:pPr>
        <w:tabs>
          <w:tab w:val="center" w:pos="4535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C93AEF" w:rsidRPr="009B3996">
        <w:rPr>
          <w:rFonts w:ascii="Times New Roman" w:hAnsi="Times New Roman"/>
        </w:rPr>
        <w:t>Presidente do CAU/SP</w:t>
      </w:r>
    </w:p>
    <w:p w14:paraId="0B2937FC" w14:textId="1B138383" w:rsidR="00736A65" w:rsidRDefault="004B519F" w:rsidP="000261F7">
      <w:pPr>
        <w:tabs>
          <w:tab w:val="center" w:pos="4535"/>
          <w:tab w:val="left" w:pos="7067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0261F7">
        <w:rPr>
          <w:rFonts w:ascii="Times New Roman" w:hAnsi="Times New Roman"/>
        </w:rPr>
        <w:tab/>
      </w:r>
    </w:p>
    <w:p w14:paraId="40BEABAB" w14:textId="434B7142" w:rsidR="006C51CB" w:rsidRDefault="002C16BC" w:rsidP="00AD5565">
      <w:pPr>
        <w:tabs>
          <w:tab w:val="center" w:pos="4535"/>
          <w:tab w:val="left" w:pos="7067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AD5565">
        <w:rPr>
          <w:rFonts w:ascii="Times New Roman" w:hAnsi="Times New Roman"/>
        </w:rPr>
        <w:tab/>
      </w:r>
    </w:p>
    <w:p w14:paraId="47556A74" w14:textId="74B0E143" w:rsidR="002A6877" w:rsidRDefault="00736A65" w:rsidP="00C31BC0">
      <w:pPr>
        <w:tabs>
          <w:tab w:val="center" w:pos="4535"/>
          <w:tab w:val="left" w:pos="6950"/>
          <w:tab w:val="left" w:pos="7605"/>
        </w:tabs>
        <w:spacing w:after="0" w:line="240" w:lineRule="auto"/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  <w:r w:rsidR="00C31BC0">
        <w:rPr>
          <w:rFonts w:ascii="Times New Roman" w:hAnsi="Times New Roman"/>
        </w:rPr>
        <w:tab/>
      </w:r>
    </w:p>
    <w:p w14:paraId="32E1CEEA" w14:textId="77777777" w:rsidR="002A6877" w:rsidRPr="006351FF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6351FF">
        <w:rPr>
          <w:rFonts w:ascii="Times New Roman" w:hAnsi="Times New Roman"/>
          <w:b/>
          <w:bCs/>
        </w:rPr>
        <w:t>ANEXO I</w:t>
      </w:r>
    </w:p>
    <w:p w14:paraId="1BCBBAA1" w14:textId="1509E535" w:rsidR="00B24CD0" w:rsidRDefault="002A687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 xml:space="preserve">PORTARIA PRESIDENCIAL CAU/SP Nº </w:t>
      </w:r>
      <w:r w:rsidR="00AD5565">
        <w:rPr>
          <w:rFonts w:ascii="Times New Roman" w:hAnsi="Times New Roman"/>
          <w:b/>
          <w:bCs/>
        </w:rPr>
        <w:t>327</w:t>
      </w:r>
      <w:r w:rsidRPr="002A6877">
        <w:rPr>
          <w:rFonts w:ascii="Times New Roman" w:hAnsi="Times New Roman"/>
          <w:b/>
          <w:bCs/>
        </w:rPr>
        <w:t xml:space="preserve">, DE </w:t>
      </w:r>
      <w:r w:rsidR="00AD5565">
        <w:rPr>
          <w:rFonts w:ascii="Times New Roman" w:hAnsi="Times New Roman"/>
          <w:b/>
          <w:bCs/>
        </w:rPr>
        <w:t>30</w:t>
      </w:r>
      <w:r w:rsidRPr="002A6877">
        <w:rPr>
          <w:rFonts w:ascii="Times New Roman" w:hAnsi="Times New Roman"/>
          <w:b/>
          <w:bCs/>
        </w:rPr>
        <w:t xml:space="preserve"> DE </w:t>
      </w:r>
      <w:r w:rsidR="000261F7">
        <w:rPr>
          <w:rFonts w:ascii="Times New Roman" w:hAnsi="Times New Roman"/>
          <w:b/>
          <w:bCs/>
        </w:rPr>
        <w:t>JU</w:t>
      </w:r>
      <w:r w:rsidR="00AD5565">
        <w:rPr>
          <w:rFonts w:ascii="Times New Roman" w:hAnsi="Times New Roman"/>
          <w:b/>
          <w:bCs/>
        </w:rPr>
        <w:t>L</w:t>
      </w:r>
      <w:r w:rsidR="000261F7">
        <w:rPr>
          <w:rFonts w:ascii="Times New Roman" w:hAnsi="Times New Roman"/>
          <w:b/>
          <w:bCs/>
        </w:rPr>
        <w:t>HO</w:t>
      </w:r>
      <w:r w:rsidRPr="002A6877">
        <w:rPr>
          <w:rFonts w:ascii="Times New Roman" w:hAnsi="Times New Roman"/>
          <w:b/>
          <w:bCs/>
        </w:rPr>
        <w:t xml:space="preserve"> DE 20</w:t>
      </w:r>
      <w:r w:rsidR="000A31DB">
        <w:rPr>
          <w:rFonts w:ascii="Times New Roman" w:hAnsi="Times New Roman"/>
          <w:b/>
          <w:bCs/>
        </w:rPr>
        <w:t>2</w:t>
      </w:r>
      <w:r w:rsidR="00C31BC0">
        <w:rPr>
          <w:rFonts w:ascii="Times New Roman" w:hAnsi="Times New Roman"/>
          <w:b/>
          <w:bCs/>
        </w:rPr>
        <w:t>1</w:t>
      </w:r>
      <w:r>
        <w:rPr>
          <w:rFonts w:ascii="Times New Roman" w:hAnsi="Times New Roman"/>
          <w:b/>
          <w:bCs/>
        </w:rPr>
        <w:t>.</w:t>
      </w:r>
    </w:p>
    <w:p w14:paraId="71C3813C" w14:textId="60209829" w:rsidR="00B24CD0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5D7A3F0D" w14:textId="77777777" w:rsidR="000261F7" w:rsidRDefault="000261F7" w:rsidP="005154C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14:paraId="7441D753" w14:textId="4A9AC77D" w:rsidR="00591322" w:rsidRDefault="00B24CD0" w:rsidP="005154C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C31BC0">
        <w:rPr>
          <w:rFonts w:ascii="Times New Roman" w:hAnsi="Times New Roman"/>
        </w:rPr>
        <w:t xml:space="preserve">CARGO DE </w:t>
      </w:r>
      <w:r w:rsidR="00AD5565">
        <w:rPr>
          <w:rFonts w:ascii="Times New Roman" w:hAnsi="Times New Roman"/>
        </w:rPr>
        <w:t>ASSESSOR DA SECRETARIA DA PRESIDÊNCIA</w:t>
      </w:r>
      <w:r w:rsidR="000A31D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DO CAU/SP</w:t>
      </w:r>
    </w:p>
    <w:p w14:paraId="442E02F1" w14:textId="5B52541B" w:rsidR="000261F7" w:rsidRDefault="000261F7" w:rsidP="000261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14:paraId="00716FDF" w14:textId="77777777" w:rsidR="00AD5565" w:rsidRDefault="00AD5565" w:rsidP="000261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p w14:paraId="0C128A86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Aferir e monitorar o progresso das metas e objetivos da área, por meio de indicadores específicos. </w:t>
      </w:r>
    </w:p>
    <w:p w14:paraId="3E58EA15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Assegurar o controle e encaminhamentos de documentos despachados internos e externos. </w:t>
      </w:r>
    </w:p>
    <w:p w14:paraId="7418F254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a agenda da Presidência. </w:t>
      </w:r>
    </w:p>
    <w:p w14:paraId="7C158463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a Presidência e Gabinete na elaboração de relatórios de gestão e estratégicos. </w:t>
      </w:r>
    </w:p>
    <w:p w14:paraId="6084BE2D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a Presidência na elaboração da pauta das reuniões e sessões plenárias. </w:t>
      </w:r>
    </w:p>
    <w:p w14:paraId="5F80BA0F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Assessorar nas auditorias internas e externas referente aos processos da área, visando a transparência e regularidade das ações institucionais. </w:t>
      </w:r>
    </w:p>
    <w:p w14:paraId="686EB8FF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Atender o público em geral, filtrando as demandas, solicitações e dúvidas e encaminhando-as para a Presidência. </w:t>
      </w:r>
    </w:p>
    <w:p w14:paraId="7ABC0FE2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Conferir notas fiscais dos contratos de eventos, agência de viagens e elaboração de ata. </w:t>
      </w:r>
    </w:p>
    <w:p w14:paraId="1BBA5DF8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Contribuir com a definição das metas e indicadores de resultados visando analisar o desempenho da Instituição. </w:t>
      </w:r>
    </w:p>
    <w:p w14:paraId="57B3B927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Cumprir as instruções e procedimentos vinculados ao Modelo de Excelência e Gestão. </w:t>
      </w:r>
    </w:p>
    <w:p w14:paraId="24D2E0A4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Definir a pauta das reuniões no âmbito da Secretaria. </w:t>
      </w:r>
    </w:p>
    <w:p w14:paraId="4900B464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Elaborar ofícios, memorandos e outros documentos, solicitados pelo Presidente e/ou Chefe de Gabinete. </w:t>
      </w:r>
    </w:p>
    <w:p w14:paraId="3B153EBD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Gerenciar contratos com fornecedores para a realização de eventos institucionais. </w:t>
      </w:r>
    </w:p>
    <w:p w14:paraId="3914AD68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Informar as atividades realizadas pelo Presidente para confecção da ordem de serviço de despacho e viagem. </w:t>
      </w:r>
    </w:p>
    <w:p w14:paraId="694D32F7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Manter o cadastro dos conselheiros atualizado. </w:t>
      </w:r>
    </w:p>
    <w:p w14:paraId="51A912CF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68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Providenciar ofícios, memorandos e outros documentos, solicitados pelo Presidente e/ou Chefe de Gabinete. </w:t>
      </w:r>
    </w:p>
    <w:p w14:paraId="5E436A4F" w14:textId="77777777" w:rsidR="00AD5565" w:rsidRPr="009B0EE7" w:rsidRDefault="00AD5565" w:rsidP="00AD5565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lang w:eastAsia="pt-BR"/>
        </w:rPr>
      </w:pPr>
      <w:r w:rsidRPr="009B0EE7">
        <w:rPr>
          <w:rFonts w:ascii="Times New Roman" w:hAnsi="Times New Roman"/>
          <w:color w:val="000000"/>
          <w:lang w:eastAsia="pt-BR"/>
        </w:rPr>
        <w:t xml:space="preserve">Triar documentos e/ou correspondências internos e externos. </w:t>
      </w:r>
    </w:p>
    <w:p w14:paraId="3B4EFBD9" w14:textId="1C97F158" w:rsidR="000261F7" w:rsidRDefault="000261F7" w:rsidP="00AD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pt-BR"/>
        </w:rPr>
      </w:pPr>
    </w:p>
    <w:sectPr w:rsidR="000261F7" w:rsidSect="00353D1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553A3" w14:textId="77777777" w:rsidR="005B7CE9" w:rsidRDefault="005B7CE9" w:rsidP="0082171B">
      <w:pPr>
        <w:spacing w:after="0" w:line="240" w:lineRule="auto"/>
      </w:pPr>
      <w:r>
        <w:separator/>
      </w:r>
    </w:p>
  </w:endnote>
  <w:endnote w:type="continuationSeparator" w:id="0">
    <w:p w14:paraId="043874F0" w14:textId="77777777" w:rsidR="005B7CE9" w:rsidRDefault="005B7CE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205514799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246576329"/>
          <w:docPartObj>
            <w:docPartGallery w:val="Page Numbers (Top of Page)"/>
            <w:docPartUnique/>
          </w:docPartObj>
        </w:sdtPr>
        <w:sdtEndPr/>
        <w:sdtContent>
          <w:p w14:paraId="31F90575" w14:textId="1A840685" w:rsidR="00552827" w:rsidRPr="00C31BC0" w:rsidRDefault="00552827" w:rsidP="006351F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C31BC0">
              <w:rPr>
                <w:rFonts w:ascii="Times New Roman" w:hAnsi="Times New Roman"/>
              </w:rPr>
              <w:t>Por</w:t>
            </w:r>
            <w:r w:rsidR="006A55E0" w:rsidRPr="00C31BC0">
              <w:rPr>
                <w:rFonts w:ascii="Times New Roman" w:hAnsi="Times New Roman"/>
              </w:rPr>
              <w:t xml:space="preserve">taria Presidencial CAU/SP nº </w:t>
            </w:r>
            <w:r w:rsidR="00AD5565">
              <w:rPr>
                <w:rFonts w:ascii="Times New Roman" w:hAnsi="Times New Roman"/>
              </w:rPr>
              <w:t>327</w:t>
            </w:r>
            <w:r w:rsidRPr="00C31BC0">
              <w:rPr>
                <w:rFonts w:ascii="Times New Roman" w:hAnsi="Times New Roman"/>
              </w:rPr>
              <w:t>/20</w:t>
            </w:r>
            <w:r w:rsidR="004B519F" w:rsidRPr="00C31BC0">
              <w:rPr>
                <w:rFonts w:ascii="Times New Roman" w:hAnsi="Times New Roman"/>
              </w:rPr>
              <w:t>2</w:t>
            </w:r>
            <w:r w:rsidR="00C31BC0">
              <w:rPr>
                <w:rFonts w:ascii="Times New Roman" w:hAnsi="Times New Roman"/>
              </w:rPr>
              <w:t>1</w:t>
            </w:r>
            <w:r w:rsidRPr="00C31BC0">
              <w:rPr>
                <w:rFonts w:ascii="Times New Roman" w:hAnsi="Times New Roman"/>
              </w:rPr>
              <w:t xml:space="preserve"> </w:t>
            </w:r>
            <w:r w:rsidR="00C31BC0">
              <w:rPr>
                <w:rFonts w:ascii="Times New Roman" w:hAnsi="Times New Roman"/>
              </w:rPr>
              <w:t>–</w:t>
            </w:r>
            <w:r w:rsidR="00C07B47" w:rsidRPr="00C31BC0">
              <w:rPr>
                <w:rFonts w:ascii="Times New Roman" w:hAnsi="Times New Roman"/>
              </w:rPr>
              <w:t xml:space="preserve"> </w:t>
            </w:r>
            <w:r w:rsidRPr="00C31BC0">
              <w:rPr>
                <w:rFonts w:ascii="Times New Roman" w:hAnsi="Times New Roman"/>
              </w:rPr>
              <w:t xml:space="preserve">Página </w:t>
            </w:r>
            <w:r w:rsidRPr="00C31BC0">
              <w:rPr>
                <w:rFonts w:ascii="Times New Roman" w:hAnsi="Times New Roman"/>
                <w:b/>
                <w:bCs/>
              </w:rPr>
            </w:r>
            <w:r w:rsidRPr="00C31BC0">
              <w:rPr>
                <w:rFonts w:ascii="Times New Roman" w:hAnsi="Times New Roman"/>
                <w:b/>
                <w:bCs/>
              </w:rPr>
              <w:instrText/>
            </w:r>
            <w:r w:rsidRPr="00C31BC0">
              <w:rPr>
                <w:rFonts w:ascii="Times New Roman" w:hAnsi="Times New Roman"/>
                <w:b/>
                <w:bCs/>
              </w:rPr>
            </w:r>
            <w:r w:rsidR="005154C0" w:rsidRPr="00C31BC0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31BC0">
              <w:rPr>
                <w:rFonts w:ascii="Times New Roman" w:hAnsi="Times New Roman"/>
                <w:b/>
                <w:bCs/>
              </w:rPr>
            </w:r>
            <w:r w:rsidRPr="00C31BC0">
              <w:rPr>
                <w:rFonts w:ascii="Times New Roman" w:hAnsi="Times New Roman"/>
              </w:rPr>
              <w:t xml:space="preserve"> de </w:t>
            </w:r>
            <w:r w:rsidRPr="00C31BC0">
              <w:rPr>
                <w:rFonts w:ascii="Times New Roman" w:hAnsi="Times New Roman"/>
                <w:b/>
                <w:bCs/>
              </w:rPr>
            </w:r>
            <w:r w:rsidRPr="00C31BC0">
              <w:rPr>
                <w:rFonts w:ascii="Times New Roman" w:hAnsi="Times New Roman"/>
                <w:b/>
                <w:bCs/>
              </w:rPr>
              <w:instrText/>
            </w:r>
            <w:r w:rsidRPr="00C31BC0">
              <w:rPr>
                <w:rFonts w:ascii="Times New Roman" w:hAnsi="Times New Roman"/>
                <w:b/>
                <w:bCs/>
              </w:rPr>
            </w:r>
            <w:r w:rsidR="005154C0" w:rsidRPr="00C31BC0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C31BC0">
              <w:rPr>
                <w:rFonts w:ascii="Times New Roman" w:hAnsi="Times New Roman"/>
                <w:b/>
                <w:bCs/>
              </w:rPr>
            </w:r>
          </w:p>
        </w:sdtContent>
      </w:sdt>
    </w:sdtContent>
  </w:sdt>
  <w:p w14:paraId="3953307F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309209" w14:textId="77777777" w:rsidR="005B7CE9" w:rsidRDefault="005B7CE9" w:rsidP="0082171B">
      <w:pPr>
        <w:spacing w:after="0" w:line="240" w:lineRule="auto"/>
      </w:pPr>
      <w:r>
        <w:separator/>
      </w:r>
    </w:p>
  </w:footnote>
  <w:footnote w:type="continuationSeparator" w:id="0">
    <w:p w14:paraId="4D1428B4" w14:textId="77777777" w:rsidR="005B7CE9" w:rsidRDefault="005B7CE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5CD8A" w14:textId="77777777" w:rsidR="0082171B" w:rsidRDefault="005B7CE9">
    <w:pPr>
      <w:pStyle w:val="Cabealho"/>
    </w:pPr>
    <w:r>
      <w:rPr>
        <w:noProof/>
        <w:lang w:eastAsia="pt-BR"/>
      </w:rPr>
      <w:pict w14:anchorId="07BEEE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DE9507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42DAD9C0" wp14:editId="60E080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08017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441D1F" w14:textId="77777777" w:rsidR="0082171B" w:rsidRDefault="005B7CE9">
    <w:pPr>
      <w:pStyle w:val="Cabealho"/>
    </w:pPr>
    <w:r>
      <w:rPr>
        <w:noProof/>
        <w:lang w:eastAsia="pt-BR"/>
      </w:rPr>
      <w:pict w14:anchorId="1FBFE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A64AD4"/>
    <w:multiLevelType w:val="hybridMultilevel"/>
    <w:tmpl w:val="DA3A83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8B7880"/>
    <w:multiLevelType w:val="hybridMultilevel"/>
    <w:tmpl w:val="10F4E3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F9034B"/>
    <w:multiLevelType w:val="hybridMultilevel"/>
    <w:tmpl w:val="ECDEA8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261F7"/>
    <w:rsid w:val="00051A77"/>
    <w:rsid w:val="00057259"/>
    <w:rsid w:val="000A31DB"/>
    <w:rsid w:val="000B389D"/>
    <w:rsid w:val="000C4792"/>
    <w:rsid w:val="000C6764"/>
    <w:rsid w:val="00112AD9"/>
    <w:rsid w:val="00130CEC"/>
    <w:rsid w:val="001577A9"/>
    <w:rsid w:val="001679A3"/>
    <w:rsid w:val="001D62D1"/>
    <w:rsid w:val="001E5567"/>
    <w:rsid w:val="001F0442"/>
    <w:rsid w:val="0020054B"/>
    <w:rsid w:val="00204B47"/>
    <w:rsid w:val="0026155A"/>
    <w:rsid w:val="002A6877"/>
    <w:rsid w:val="002B2E15"/>
    <w:rsid w:val="002C16BC"/>
    <w:rsid w:val="002C721C"/>
    <w:rsid w:val="002D65F5"/>
    <w:rsid w:val="002F6E58"/>
    <w:rsid w:val="00324EB9"/>
    <w:rsid w:val="003253F4"/>
    <w:rsid w:val="00353D1A"/>
    <w:rsid w:val="003857BE"/>
    <w:rsid w:val="00387D44"/>
    <w:rsid w:val="003A24A3"/>
    <w:rsid w:val="003D21BB"/>
    <w:rsid w:val="00477A10"/>
    <w:rsid w:val="004B519F"/>
    <w:rsid w:val="004C6FEB"/>
    <w:rsid w:val="004D38A0"/>
    <w:rsid w:val="004E3533"/>
    <w:rsid w:val="004F474F"/>
    <w:rsid w:val="004F6E72"/>
    <w:rsid w:val="005033F0"/>
    <w:rsid w:val="005154C0"/>
    <w:rsid w:val="00552827"/>
    <w:rsid w:val="00570F48"/>
    <w:rsid w:val="00580AD9"/>
    <w:rsid w:val="00591322"/>
    <w:rsid w:val="005B7CE9"/>
    <w:rsid w:val="005F324D"/>
    <w:rsid w:val="0061755E"/>
    <w:rsid w:val="00623009"/>
    <w:rsid w:val="00624CA8"/>
    <w:rsid w:val="006351FF"/>
    <w:rsid w:val="00637C83"/>
    <w:rsid w:val="0064385A"/>
    <w:rsid w:val="00670147"/>
    <w:rsid w:val="00680728"/>
    <w:rsid w:val="006A55E0"/>
    <w:rsid w:val="006A6783"/>
    <w:rsid w:val="006C1735"/>
    <w:rsid w:val="006C51CB"/>
    <w:rsid w:val="006E6590"/>
    <w:rsid w:val="006F7F92"/>
    <w:rsid w:val="00713F48"/>
    <w:rsid w:val="00736A65"/>
    <w:rsid w:val="0074075E"/>
    <w:rsid w:val="007955DB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8F7090"/>
    <w:rsid w:val="00910787"/>
    <w:rsid w:val="00912744"/>
    <w:rsid w:val="009257FD"/>
    <w:rsid w:val="009379F1"/>
    <w:rsid w:val="00961C2F"/>
    <w:rsid w:val="00987E35"/>
    <w:rsid w:val="009B3996"/>
    <w:rsid w:val="009C4E1E"/>
    <w:rsid w:val="00A14C20"/>
    <w:rsid w:val="00A25906"/>
    <w:rsid w:val="00A82805"/>
    <w:rsid w:val="00AA3892"/>
    <w:rsid w:val="00AD4C41"/>
    <w:rsid w:val="00AD5565"/>
    <w:rsid w:val="00B125F7"/>
    <w:rsid w:val="00B127B8"/>
    <w:rsid w:val="00B24CD0"/>
    <w:rsid w:val="00B314F3"/>
    <w:rsid w:val="00B327B9"/>
    <w:rsid w:val="00B875EC"/>
    <w:rsid w:val="00B902C4"/>
    <w:rsid w:val="00BB309C"/>
    <w:rsid w:val="00BE1E1A"/>
    <w:rsid w:val="00C07B47"/>
    <w:rsid w:val="00C31BC0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8488E"/>
    <w:rsid w:val="00DC2B90"/>
    <w:rsid w:val="00E203A9"/>
    <w:rsid w:val="00E8341E"/>
    <w:rsid w:val="00E93E7E"/>
    <w:rsid w:val="00EA30BE"/>
    <w:rsid w:val="00EC0ADC"/>
    <w:rsid w:val="00EE14F2"/>
    <w:rsid w:val="00EF090B"/>
    <w:rsid w:val="00EF6140"/>
    <w:rsid w:val="00F02EA2"/>
    <w:rsid w:val="00F23C3B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24A2C01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basedOn w:val="Fontepargpadro"/>
    <w:link w:val="PargrafodaLista"/>
    <w:locked/>
    <w:rsid w:val="004B519F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720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57</cp:revision>
  <cp:lastPrinted>2021-07-30T13:36:00Z</cp:lastPrinted>
  <dcterms:created xsi:type="dcterms:W3CDTF">2019-05-02T19:21:00Z</dcterms:created>
  <dcterms:modified xsi:type="dcterms:W3CDTF">2021-07-30T13:36:00Z</dcterms:modified>
</cp:coreProperties>
</file>