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90A03" w14:textId="3DD83C20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69755506"/>
      <w:r w:rsidRPr="001B20E3">
        <w:rPr>
          <w:rFonts w:ascii="Times New Roman" w:hAnsi="Times New Roman"/>
          <w:b/>
          <w:bCs/>
        </w:rPr>
        <w:t xml:space="preserve">PORTARIA PRESIDENCIAL CAU/SP Nº </w:t>
      </w:r>
      <w:r w:rsidR="00ED24F3" w:rsidRPr="001B20E3">
        <w:rPr>
          <w:rFonts w:ascii="Times New Roman" w:hAnsi="Times New Roman"/>
          <w:b/>
          <w:bCs/>
        </w:rPr>
        <w:t>302</w:t>
      </w:r>
      <w:r w:rsidRPr="001B20E3">
        <w:rPr>
          <w:rFonts w:ascii="Times New Roman" w:hAnsi="Times New Roman"/>
          <w:b/>
          <w:bCs/>
        </w:rPr>
        <w:t xml:space="preserve">, DE </w:t>
      </w:r>
      <w:r w:rsidR="00ED24F3" w:rsidRPr="001B20E3">
        <w:rPr>
          <w:rFonts w:ascii="Times New Roman" w:hAnsi="Times New Roman"/>
          <w:b/>
          <w:bCs/>
        </w:rPr>
        <w:t>1º</w:t>
      </w:r>
      <w:r w:rsidRPr="001B20E3">
        <w:rPr>
          <w:rFonts w:ascii="Times New Roman" w:hAnsi="Times New Roman"/>
          <w:b/>
          <w:bCs/>
        </w:rPr>
        <w:t xml:space="preserve"> DE </w:t>
      </w:r>
      <w:r w:rsidR="00ED24F3" w:rsidRPr="001B20E3">
        <w:rPr>
          <w:rFonts w:ascii="Times New Roman" w:hAnsi="Times New Roman"/>
          <w:b/>
          <w:bCs/>
        </w:rPr>
        <w:t>JUNHO</w:t>
      </w:r>
      <w:r w:rsidRPr="001B20E3">
        <w:rPr>
          <w:rFonts w:ascii="Times New Roman" w:hAnsi="Times New Roman"/>
          <w:b/>
          <w:bCs/>
        </w:rPr>
        <w:t xml:space="preserve"> DE 2021.</w:t>
      </w:r>
    </w:p>
    <w:p w14:paraId="26C1B8C2" w14:textId="4EB3B86D" w:rsidR="00C25C39" w:rsidRPr="001B20E3" w:rsidRDefault="001B20E3" w:rsidP="00ED24F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0070C0"/>
        </w:rPr>
      </w:pPr>
      <w:r w:rsidRPr="001B20E3">
        <w:rPr>
          <w:rFonts w:ascii="Times New Roman" w:hAnsi="Times New Roman"/>
          <w:b/>
          <w:bCs/>
          <w:i/>
          <w:color w:val="0070C0"/>
        </w:rPr>
        <w:t>(Revogada pela Portaria Presidencial CAU/SP n.º 412/2022)</w:t>
      </w:r>
    </w:p>
    <w:p w14:paraId="70D9BB21" w14:textId="77777777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BECDAEF" w14:textId="75E3A499" w:rsidR="00C25C39" w:rsidRPr="001B20E3" w:rsidRDefault="00C25C39" w:rsidP="00ED24F3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o profissional </w:t>
      </w:r>
      <w:r w:rsidR="00ED24F3"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RAFAEL MIELNIK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de </w:t>
      </w:r>
      <w:r w:rsidR="00ED24F3"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Assessor de Relações Parlamentares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1B20E3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bookmarkEnd w:id="0"/>
    <w:p w14:paraId="7897E14E" w14:textId="77777777" w:rsidR="00C25C39" w:rsidRPr="001B20E3" w:rsidRDefault="00C25C39" w:rsidP="00ED24F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75AB6F7C" w14:textId="77777777" w:rsidR="00C25C39" w:rsidRPr="001B20E3" w:rsidRDefault="00C25C39" w:rsidP="00ED24F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bookmarkStart w:id="1" w:name="_GoBack"/>
      <w:bookmarkEnd w:id="1"/>
    </w:p>
    <w:p w14:paraId="4CE0D584" w14:textId="77777777" w:rsidR="00C25C39" w:rsidRPr="001B20E3" w:rsidRDefault="00C25C39" w:rsidP="00ED24F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14:paraId="686C1153" w14:textId="77777777" w:rsidR="00C25C39" w:rsidRPr="001B20E3" w:rsidRDefault="00C25C39" w:rsidP="00ED24F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4E19E55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14:paraId="2E83DC0D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39DA8E8" w14:textId="3FAD8164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 xml:space="preserve">Considerando a solicitação contida no Memorando CAU/SP-RH n.º </w:t>
      </w:r>
      <w:r w:rsidR="00ED24F3" w:rsidRPr="001B20E3">
        <w:rPr>
          <w:rFonts w:ascii="Times New Roman" w:hAnsi="Times New Roman"/>
          <w:strike/>
        </w:rPr>
        <w:t>118</w:t>
      </w:r>
      <w:r w:rsidRPr="001B20E3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9F6E40" w:rsidRPr="001B20E3">
        <w:rPr>
          <w:rFonts w:ascii="Times New Roman" w:hAnsi="Times New Roman"/>
          <w:strike/>
        </w:rPr>
        <w:t>06</w:t>
      </w:r>
      <w:r w:rsidR="00ED24F3" w:rsidRPr="001B20E3">
        <w:rPr>
          <w:rFonts w:ascii="Times New Roman" w:hAnsi="Times New Roman"/>
          <w:strike/>
        </w:rPr>
        <w:t>8</w:t>
      </w:r>
      <w:r w:rsidRPr="001B20E3">
        <w:rPr>
          <w:rFonts w:ascii="Times New Roman" w:hAnsi="Times New Roman"/>
          <w:strike/>
        </w:rPr>
        <w:t>/2021.</w:t>
      </w:r>
    </w:p>
    <w:p w14:paraId="22657904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E052CA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DD4DC09" w14:textId="77777777" w:rsidR="00C25C39" w:rsidRPr="001B20E3" w:rsidRDefault="00C25C39" w:rsidP="00ED24F3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1B20E3">
        <w:rPr>
          <w:rFonts w:ascii="Times New Roman" w:hAnsi="Times New Roman"/>
          <w:b/>
          <w:strike/>
        </w:rPr>
        <w:t>RESOLVE:</w:t>
      </w:r>
    </w:p>
    <w:p w14:paraId="0A0A1825" w14:textId="77777777" w:rsidR="00C25C39" w:rsidRPr="001B20E3" w:rsidRDefault="00C25C39" w:rsidP="00ED24F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404CF2DF" w14:textId="77777777" w:rsidR="00C25C39" w:rsidRPr="001B20E3" w:rsidRDefault="00C25C39" w:rsidP="00ED24F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630E2E06" w14:textId="1637D36B" w:rsidR="00C25C39" w:rsidRPr="001B20E3" w:rsidRDefault="00C25C39" w:rsidP="00ED24F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Designar para exercer o cargo comissionado de </w:t>
      </w:r>
      <w:r w:rsidR="00ED24F3"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Assessor de Relações Parlamentares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(CAU/SP), o Sr. </w:t>
      </w:r>
      <w:r w:rsidR="00ED24F3"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RAFAEL MIELNIK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ED24F3"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361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3208944A" w14:textId="77777777" w:rsidR="00C25C39" w:rsidRPr="001B20E3" w:rsidRDefault="00C25C39" w:rsidP="00ED24F3">
      <w:pPr>
        <w:pStyle w:val="Default"/>
        <w:ind w:right="-568" w:firstLine="70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E2DBB3E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o designado.</w:t>
      </w:r>
    </w:p>
    <w:p w14:paraId="0B7503A2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319039E" w14:textId="7D84EA0E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 xml:space="preserve">Art. 3º Atribuir ao empregado designado, em razão da nomeação, o salário do cargo comissionado, na classe salarial DAS </w:t>
      </w:r>
      <w:r w:rsidR="00ED24F3" w:rsidRPr="001B20E3">
        <w:rPr>
          <w:rFonts w:ascii="Times New Roman" w:hAnsi="Times New Roman"/>
          <w:strike/>
        </w:rPr>
        <w:t>2</w:t>
      </w:r>
      <w:r w:rsidRPr="001B20E3">
        <w:rPr>
          <w:rFonts w:ascii="Times New Roman" w:hAnsi="Times New Roman"/>
          <w:strike/>
        </w:rPr>
        <w:t>, conforme tabela salarial vigente aprovada pela Deliberação Plenária DPOSP nº 0264-07/2019, de 30 de maio de 2019.</w:t>
      </w:r>
    </w:p>
    <w:p w14:paraId="11AC8CDB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23A479D6" w14:textId="77777777" w:rsidR="00C25C39" w:rsidRPr="001B20E3" w:rsidRDefault="00C25C39" w:rsidP="00ED24F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B20E3">
        <w:rPr>
          <w:rFonts w:ascii="Times New Roman" w:hAnsi="Times New Roman"/>
          <w:strike/>
        </w:rPr>
        <w:t xml:space="preserve">Art. 4º 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77E2DD22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54A4BC0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 xml:space="preserve">Art. 5º Esta Portaria entra em vigor na data de sua </w:t>
      </w:r>
      <w:r w:rsidR="00394DF5" w:rsidRPr="001B20E3">
        <w:rPr>
          <w:rFonts w:ascii="Times New Roman" w:hAnsi="Times New Roman"/>
          <w:strike/>
        </w:rPr>
        <w:t>publicação</w:t>
      </w:r>
      <w:r w:rsidRPr="001B20E3">
        <w:rPr>
          <w:rFonts w:ascii="Times New Roman" w:hAnsi="Times New Roman"/>
          <w:strike/>
        </w:rPr>
        <w:t>.</w:t>
      </w:r>
    </w:p>
    <w:p w14:paraId="1E48DBE5" w14:textId="77777777" w:rsidR="00C25C39" w:rsidRPr="001B20E3" w:rsidRDefault="00C25C39" w:rsidP="00ED24F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C289D2E" w14:textId="63C9AC92" w:rsidR="00C25C39" w:rsidRPr="001B20E3" w:rsidRDefault="00C25C39" w:rsidP="00ED24F3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ED24F3"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1º 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ED24F3"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>junho</w:t>
      </w:r>
      <w:r w:rsidRPr="001B20E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2021.</w:t>
      </w:r>
    </w:p>
    <w:p w14:paraId="6D22E85E" w14:textId="77777777" w:rsidR="00C25C39" w:rsidRPr="001B20E3" w:rsidRDefault="00C25C39" w:rsidP="00ED24F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F394552" w14:textId="77777777" w:rsidR="00C25C39" w:rsidRPr="001B20E3" w:rsidRDefault="00C25C39" w:rsidP="00ED24F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3255FA4" w14:textId="77777777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B20E3">
        <w:rPr>
          <w:rFonts w:ascii="Times New Roman" w:hAnsi="Times New Roman"/>
          <w:b/>
          <w:strike/>
        </w:rPr>
        <w:t>Catherine Otondo</w:t>
      </w:r>
    </w:p>
    <w:p w14:paraId="4BD2CC00" w14:textId="77777777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Presidente do CAU/SP</w:t>
      </w:r>
    </w:p>
    <w:p w14:paraId="70E90965" w14:textId="77777777" w:rsidR="00052F3E" w:rsidRPr="001B20E3" w:rsidRDefault="00052F3E" w:rsidP="00ED24F3">
      <w:pPr>
        <w:ind w:right="-568"/>
        <w:rPr>
          <w:strike/>
        </w:rPr>
      </w:pPr>
    </w:p>
    <w:p w14:paraId="371A6007" w14:textId="77777777" w:rsidR="00C25C39" w:rsidRPr="001B20E3" w:rsidRDefault="00C25C39" w:rsidP="00ED24F3">
      <w:pPr>
        <w:ind w:right="-568"/>
        <w:rPr>
          <w:strike/>
        </w:rPr>
      </w:pPr>
    </w:p>
    <w:p w14:paraId="09E2BB99" w14:textId="77777777" w:rsidR="00C25C39" w:rsidRPr="001B20E3" w:rsidRDefault="00C25C39" w:rsidP="00ED24F3">
      <w:pPr>
        <w:ind w:right="-568"/>
        <w:rPr>
          <w:strike/>
        </w:rPr>
      </w:pPr>
    </w:p>
    <w:p w14:paraId="5A4381E5" w14:textId="77777777" w:rsidR="009F6E40" w:rsidRPr="001B20E3" w:rsidRDefault="009F6E40" w:rsidP="00ED24F3">
      <w:pPr>
        <w:ind w:right="-568"/>
        <w:rPr>
          <w:strike/>
        </w:rPr>
      </w:pPr>
    </w:p>
    <w:p w14:paraId="6ADB1990" w14:textId="77777777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B20E3">
        <w:rPr>
          <w:rFonts w:ascii="Times New Roman" w:hAnsi="Times New Roman"/>
          <w:b/>
          <w:strike/>
        </w:rPr>
        <w:lastRenderedPageBreak/>
        <w:t>ANEXO I</w:t>
      </w:r>
    </w:p>
    <w:p w14:paraId="72708E50" w14:textId="31D19BEC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1B20E3">
        <w:rPr>
          <w:rFonts w:ascii="Times New Roman" w:hAnsi="Times New Roman"/>
          <w:b/>
          <w:bCs/>
          <w:strike/>
        </w:rPr>
        <w:t xml:space="preserve">PORTARIA PRESIDENCIAL CAU/SP Nº </w:t>
      </w:r>
      <w:r w:rsidR="00ED24F3" w:rsidRPr="001B20E3">
        <w:rPr>
          <w:rFonts w:ascii="Times New Roman" w:hAnsi="Times New Roman"/>
          <w:b/>
          <w:bCs/>
          <w:strike/>
        </w:rPr>
        <w:t>302</w:t>
      </w:r>
      <w:r w:rsidRPr="001B20E3">
        <w:rPr>
          <w:rFonts w:ascii="Times New Roman" w:hAnsi="Times New Roman"/>
          <w:b/>
          <w:bCs/>
          <w:strike/>
        </w:rPr>
        <w:t xml:space="preserve">, DE </w:t>
      </w:r>
      <w:r w:rsidR="00ED24F3" w:rsidRPr="001B20E3">
        <w:rPr>
          <w:rFonts w:ascii="Times New Roman" w:hAnsi="Times New Roman"/>
          <w:b/>
          <w:bCs/>
          <w:strike/>
        </w:rPr>
        <w:t>1º</w:t>
      </w:r>
      <w:r w:rsidR="009F6E40" w:rsidRPr="001B20E3">
        <w:rPr>
          <w:rFonts w:ascii="Times New Roman" w:hAnsi="Times New Roman"/>
          <w:b/>
          <w:bCs/>
          <w:strike/>
        </w:rPr>
        <w:t xml:space="preserve"> DE </w:t>
      </w:r>
      <w:r w:rsidR="00ED24F3" w:rsidRPr="001B20E3">
        <w:rPr>
          <w:rFonts w:ascii="Times New Roman" w:hAnsi="Times New Roman"/>
          <w:b/>
          <w:bCs/>
          <w:strike/>
        </w:rPr>
        <w:t>JUNHO</w:t>
      </w:r>
      <w:r w:rsidRPr="001B20E3">
        <w:rPr>
          <w:rFonts w:ascii="Times New Roman" w:hAnsi="Times New Roman"/>
          <w:b/>
          <w:bCs/>
          <w:strike/>
        </w:rPr>
        <w:t xml:space="preserve"> DE 2021.</w:t>
      </w:r>
    </w:p>
    <w:p w14:paraId="63108D92" w14:textId="77777777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0D13F348" w14:textId="77777777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5168D172" w14:textId="7CE88966" w:rsidR="00C25C39" w:rsidRPr="001B20E3" w:rsidRDefault="00C25C39" w:rsidP="00ED24F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 xml:space="preserve">ATRIBUIÇÕES DO CARGO DE </w:t>
      </w:r>
      <w:r w:rsidR="00ED24F3" w:rsidRPr="001B20E3">
        <w:rPr>
          <w:rFonts w:ascii="Times New Roman" w:hAnsi="Times New Roman"/>
          <w:strike/>
        </w:rPr>
        <w:t>ASSESSOR DE RELAÇÕES PARLAMENTARES</w:t>
      </w:r>
    </w:p>
    <w:p w14:paraId="7FEC0C15" w14:textId="1D986F8D" w:rsidR="00ED24F3" w:rsidRPr="001B20E3" w:rsidRDefault="00ED24F3" w:rsidP="00ED24F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7BFC39AE" w14:textId="77777777" w:rsidR="00ED24F3" w:rsidRPr="001B20E3" w:rsidRDefault="00ED24F3" w:rsidP="00ED24F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01D55B0E" w14:textId="57EAD399" w:rsidR="00ED24F3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Assistir à Administração em sua representação política, junto às diversas esferas legislativas.</w:t>
      </w:r>
    </w:p>
    <w:p w14:paraId="7112CA2D" w14:textId="1BA43630" w:rsidR="00ED24F3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Acompanhar projetos de lei de interesse do Conselho e da Arquitetura e Urbanismo.</w:t>
      </w:r>
    </w:p>
    <w:p w14:paraId="78E312FD" w14:textId="23B70703" w:rsidR="00ED24F3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Analisar requerimentos e encaminhar à Administração para providências cabíveis.</w:t>
      </w:r>
    </w:p>
    <w:p w14:paraId="0510AE9E" w14:textId="169E75D0" w:rsidR="00ED24F3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Redigir minutas de ofícios, a serem encaminhadas pela Administração, aos órgãos públicos, sob a competência da Assessoria de Relações Parlamentares.</w:t>
      </w:r>
    </w:p>
    <w:p w14:paraId="6C0797D9" w14:textId="097573B1" w:rsidR="00ED24F3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Acompanhar audiências de parlamentares, nos assuntos de interesse do Conselho.</w:t>
      </w:r>
    </w:p>
    <w:p w14:paraId="4CE0C367" w14:textId="6096EFB5" w:rsidR="00ED24F3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Atuar como intermediador entre Conselho e Câmaras, sejam na esfera municipal, estadual ou federal, conforme interesses do Conselho.</w:t>
      </w:r>
    </w:p>
    <w:p w14:paraId="70AED521" w14:textId="19F75569" w:rsidR="00ED24F3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Atender parlamentares, assessores e comissões, nos assuntos pertinentes à Assessoria de Relações Parlamentares, de interesse do Conselho.</w:t>
      </w:r>
    </w:p>
    <w:p w14:paraId="0F81ADC7" w14:textId="36F8DB87" w:rsidR="00ED24F3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Contribuir com a definição das metas e indicadores de resultados visando analisar o desempenho da Instituição.</w:t>
      </w:r>
    </w:p>
    <w:p w14:paraId="3D37D669" w14:textId="783A7069" w:rsidR="00C25C39" w:rsidRPr="001B20E3" w:rsidRDefault="00ED24F3" w:rsidP="00ED24F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B20E3">
        <w:rPr>
          <w:rFonts w:ascii="Times New Roman" w:hAnsi="Times New Roman"/>
          <w:strike/>
        </w:rPr>
        <w:t>Assessorar a Administração na elaboração do planejamento orçamentário de sua área, assegurando sua correta execução no ano vigente.</w:t>
      </w:r>
    </w:p>
    <w:sectPr w:rsidR="00C25C39" w:rsidRPr="001B20E3" w:rsidSect="00ED24F3">
      <w:headerReference w:type="default" r:id="rId10"/>
      <w:footerReference w:type="default" r:id="rId11"/>
      <w:pgSz w:w="11906" w:h="16838"/>
      <w:pgMar w:top="1417" w:right="1701" w:bottom="1417" w:left="1701" w:header="708" w:footer="5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BE360" w14:textId="77777777" w:rsidR="00A754D1" w:rsidRDefault="00A754D1" w:rsidP="00C25C39">
      <w:pPr>
        <w:spacing w:after="0" w:line="240" w:lineRule="auto"/>
      </w:pPr>
      <w:r>
        <w:separator/>
      </w:r>
    </w:p>
  </w:endnote>
  <w:endnote w:type="continuationSeparator" w:id="0">
    <w:p w14:paraId="495523EE" w14:textId="77777777" w:rsidR="00A754D1" w:rsidRDefault="00A754D1" w:rsidP="00C25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09827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B22C1B7" w14:textId="4D9DB12D" w:rsidR="00C25C39" w:rsidRPr="00C25C39" w:rsidRDefault="00C25C39">
            <w:pPr>
              <w:pStyle w:val="Rodap"/>
              <w:jc w:val="right"/>
              <w:rPr>
                <w:rFonts w:ascii="Times New Roman" w:hAnsi="Times New Roman"/>
              </w:rPr>
            </w:pPr>
            <w:r w:rsidRPr="00C25C39">
              <w:rPr>
                <w:rFonts w:ascii="Times New Roman" w:hAnsi="Times New Roman"/>
              </w:rPr>
              <w:t xml:space="preserve">Portaria Presidencial CAU/SP n.º </w:t>
            </w:r>
            <w:r w:rsidR="00ED24F3">
              <w:rPr>
                <w:rFonts w:ascii="Times New Roman" w:hAnsi="Times New Roman"/>
              </w:rPr>
              <w:t>302</w:t>
            </w:r>
            <w:r w:rsidRPr="00C25C39">
              <w:rPr>
                <w:rFonts w:ascii="Times New Roman" w:hAnsi="Times New Roman"/>
              </w:rPr>
              <w:t xml:space="preserve">/2021 – Página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PAGE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81642B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  <w:r w:rsidRPr="00C25C39">
              <w:rPr>
                <w:rFonts w:ascii="Times New Roman" w:hAnsi="Times New Roman"/>
              </w:rPr>
              <w:t xml:space="preserve"> de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NUMPAGES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81642B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5F6E7719" w14:textId="77777777" w:rsidR="00C25C39" w:rsidRDefault="00C25C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9D88D" w14:textId="77777777" w:rsidR="00A754D1" w:rsidRDefault="00A754D1" w:rsidP="00C25C39">
      <w:pPr>
        <w:spacing w:after="0" w:line="240" w:lineRule="auto"/>
      </w:pPr>
      <w:r>
        <w:separator/>
      </w:r>
    </w:p>
  </w:footnote>
  <w:footnote w:type="continuationSeparator" w:id="0">
    <w:p w14:paraId="065B77B5" w14:textId="77777777" w:rsidR="00A754D1" w:rsidRDefault="00A754D1" w:rsidP="00C25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3B625" w14:textId="77777777" w:rsidR="00C25C39" w:rsidRDefault="00C25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26ABE8" wp14:editId="259DC9B6">
          <wp:simplePos x="0" y="0"/>
          <wp:positionH relativeFrom="column">
            <wp:posOffset>-1133475</wp:posOffset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0114A"/>
    <w:multiLevelType w:val="hybridMultilevel"/>
    <w:tmpl w:val="EC7878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97653"/>
    <w:multiLevelType w:val="hybridMultilevel"/>
    <w:tmpl w:val="28B06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C39"/>
    <w:rsid w:val="00052F3E"/>
    <w:rsid w:val="001B20E3"/>
    <w:rsid w:val="001D52A6"/>
    <w:rsid w:val="00394DF5"/>
    <w:rsid w:val="00401A14"/>
    <w:rsid w:val="004E6AFD"/>
    <w:rsid w:val="00732ECE"/>
    <w:rsid w:val="0081642B"/>
    <w:rsid w:val="009F6E40"/>
    <w:rsid w:val="00A754D1"/>
    <w:rsid w:val="00C25C39"/>
    <w:rsid w:val="00D63948"/>
    <w:rsid w:val="00D72F82"/>
    <w:rsid w:val="00ED24F3"/>
    <w:rsid w:val="00FC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00A35"/>
  <w15:chartTrackingRefBased/>
  <w15:docId w15:val="{0705D32D-CD93-4B33-8F3E-61B7C5F0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5C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25C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25C3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25C39"/>
  </w:style>
  <w:style w:type="paragraph" w:styleId="Cabealho">
    <w:name w:val="header"/>
    <w:basedOn w:val="Normal"/>
    <w:link w:val="Cabealho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C3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C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780CE3-0E9A-40F9-86C7-AD0D2F814B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11CDC6-16CC-4A0E-877E-22CF513DCE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85F45C-76E7-4844-A562-013AAAE56DE8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525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Ellen Monte Bussi</cp:lastModifiedBy>
  <cp:revision>12</cp:revision>
  <cp:lastPrinted>2022-05-31T18:18:00Z</cp:lastPrinted>
  <dcterms:created xsi:type="dcterms:W3CDTF">2021-03-02T23:45:00Z</dcterms:created>
  <dcterms:modified xsi:type="dcterms:W3CDTF">2022-05-31T18:18:00Z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