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255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>
        <w:rPr>
          <w:rFonts w:ascii="Times New Roman" w:hAnsi="Times New Roman"/>
          <w:b/>
          <w:bCs/>
        </w:rPr>
        <w:t>26</w:t>
      </w:r>
      <w:r w:rsidRPr="00345C9E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FEVEREIRO</w:t>
      </w:r>
      <w:r w:rsidRPr="00345C9E">
        <w:rPr>
          <w:rFonts w:ascii="Times New Roman" w:hAnsi="Times New Roman"/>
          <w:b/>
          <w:bCs/>
        </w:rPr>
        <w:t xml:space="preserve"> DE 2021.</w:t>
      </w:r>
    </w:p>
    <w:p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6F46E0" w:rsidRPr="00B125F7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6F46E0" w:rsidRPr="00742AD9" w:rsidRDefault="006F46E0" w:rsidP="006F46E0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 xml:space="preserve">Dispensa o profissional </w:t>
      </w:r>
      <w:r>
        <w:rPr>
          <w:rFonts w:ascii="Times New Roman" w:hAnsi="Times New Roman" w:cs="Times New Roman"/>
          <w:sz w:val="22"/>
          <w:szCs w:val="22"/>
        </w:rPr>
        <w:t xml:space="preserve">ANDRÉ NASCIMENTO PRESTES MEDEIROS </w:t>
      </w:r>
      <w:r w:rsidRPr="00742AD9">
        <w:rPr>
          <w:rFonts w:ascii="Times New Roman" w:hAnsi="Times New Roman" w:cs="Times New Roman"/>
          <w:sz w:val="22"/>
          <w:szCs w:val="22"/>
        </w:rPr>
        <w:t xml:space="preserve">do Emprego de Livre Provimento e Demissão no cargo de </w:t>
      </w:r>
      <w:r w:rsidRPr="00ED6B25">
        <w:rPr>
          <w:rFonts w:ascii="Times New Roman" w:hAnsi="Times New Roman" w:cs="Times New Roman"/>
          <w:sz w:val="22"/>
          <w:szCs w:val="22"/>
        </w:rPr>
        <w:t xml:space="preserve">Coordenador </w:t>
      </w:r>
      <w:r>
        <w:rPr>
          <w:rFonts w:ascii="Times New Roman" w:hAnsi="Times New Roman" w:cs="Times New Roman"/>
          <w:sz w:val="22"/>
          <w:szCs w:val="22"/>
        </w:rPr>
        <w:t>Técnico de Análise de Pessoa Jurídica</w:t>
      </w:r>
      <w:r w:rsidRPr="00ED6B25">
        <w:rPr>
          <w:rFonts w:ascii="Times New Roman" w:hAnsi="Times New Roman" w:cs="Times New Roman"/>
          <w:sz w:val="22"/>
          <w:szCs w:val="22"/>
        </w:rPr>
        <w:t xml:space="preserve"> do</w:t>
      </w:r>
      <w:r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 e revoga a </w:t>
      </w:r>
      <w:r w:rsidRPr="00256FFD">
        <w:rPr>
          <w:rFonts w:ascii="Times New Roman" w:hAnsi="Times New Roman"/>
          <w:sz w:val="22"/>
          <w:szCs w:val="22"/>
        </w:rPr>
        <w:t xml:space="preserve">Portaria </w:t>
      </w:r>
      <w:r>
        <w:rPr>
          <w:rFonts w:ascii="Times New Roman" w:hAnsi="Times New Roman"/>
          <w:sz w:val="22"/>
          <w:szCs w:val="22"/>
        </w:rPr>
        <w:t xml:space="preserve">de Contratação 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>
        <w:rPr>
          <w:rFonts w:ascii="Times New Roman" w:hAnsi="Times New Roman"/>
          <w:sz w:val="22"/>
          <w:szCs w:val="22"/>
        </w:rPr>
        <w:t>055</w:t>
      </w:r>
      <w:r w:rsidRPr="00256FFD">
        <w:rPr>
          <w:rFonts w:ascii="Times New Roman" w:hAnsi="Times New Roman"/>
          <w:sz w:val="22"/>
          <w:szCs w:val="22"/>
        </w:rPr>
        <w:t xml:space="preserve">, de </w:t>
      </w:r>
      <w:r>
        <w:rPr>
          <w:rFonts w:ascii="Times New Roman" w:hAnsi="Times New Roman"/>
          <w:sz w:val="22"/>
          <w:szCs w:val="22"/>
        </w:rPr>
        <w:t>20 de outubro de 2014.</w:t>
      </w:r>
    </w:p>
    <w:p w:rsidR="006F46E0" w:rsidRDefault="006F46E0" w:rsidP="006F46E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6F46E0" w:rsidRPr="00B125F7" w:rsidRDefault="006F46E0" w:rsidP="006F46E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 xml:space="preserve">2017, </w:t>
      </w:r>
      <w:r>
        <w:rPr>
          <w:rFonts w:ascii="Times New Roman" w:hAnsi="Times New Roman"/>
        </w:rPr>
        <w:t>e ainda,</w:t>
      </w: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Pr="00B125F7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Portaria </w:t>
      </w:r>
      <w:r>
        <w:rPr>
          <w:rFonts w:ascii="Times New Roman" w:hAnsi="Times New Roman"/>
        </w:rPr>
        <w:t xml:space="preserve">de Contratação CAU/SP </w:t>
      </w:r>
      <w:r w:rsidRPr="00256FFD">
        <w:rPr>
          <w:rFonts w:ascii="Times New Roman" w:hAnsi="Times New Roman"/>
        </w:rPr>
        <w:t xml:space="preserve">nº </w:t>
      </w:r>
      <w:r>
        <w:rPr>
          <w:rFonts w:ascii="Times New Roman" w:hAnsi="Times New Roman"/>
        </w:rPr>
        <w:t>055</w:t>
      </w:r>
      <w:r w:rsidRPr="00256FFD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20 de outubro de 2014</w:t>
      </w:r>
      <w:r w:rsidRPr="00256FFD">
        <w:rPr>
          <w:rFonts w:ascii="Times New Roman" w:hAnsi="Times New Roman"/>
        </w:rPr>
        <w:t>, que</w:t>
      </w:r>
      <w:r>
        <w:rPr>
          <w:rFonts w:ascii="Times New Roman" w:hAnsi="Times New Roman"/>
        </w:rPr>
        <w:t xml:space="preserve"> nomeia ANDRÉ NASCIMENTO PRESTES MEDEIROS </w:t>
      </w:r>
      <w:r w:rsidRPr="00256FFD">
        <w:rPr>
          <w:rFonts w:ascii="Times New Roman" w:hAnsi="Times New Roman"/>
        </w:rPr>
        <w:t xml:space="preserve">para exercer o Emprego de Livre Provimento e Demissão de </w:t>
      </w:r>
      <w:r w:rsidR="00843526">
        <w:rPr>
          <w:rFonts w:ascii="Times New Roman" w:hAnsi="Times New Roman"/>
        </w:rPr>
        <w:t>Coordenador Técnico do CAU/SP</w:t>
      </w:r>
      <w:bookmarkStart w:id="0" w:name="_GoBack"/>
      <w:bookmarkEnd w:id="0"/>
      <w:r w:rsidRPr="00256FFD">
        <w:rPr>
          <w:rFonts w:ascii="Times New Roman" w:hAnsi="Times New Roman"/>
        </w:rPr>
        <w:t>, e dá outras providências;</w:t>
      </w:r>
      <w:r>
        <w:rPr>
          <w:rFonts w:ascii="Times New Roman" w:hAnsi="Times New Roman"/>
        </w:rPr>
        <w:t xml:space="preserve"> e</w:t>
      </w: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Pr="008C4B08">
        <w:rPr>
          <w:rFonts w:ascii="Times New Roman" w:hAnsi="Times New Roman"/>
        </w:rPr>
        <w:t xml:space="preserve">Memorando CAU/SP-RH nº </w:t>
      </w:r>
      <w:r>
        <w:rPr>
          <w:rFonts w:ascii="Times New Roman" w:hAnsi="Times New Roman"/>
        </w:rPr>
        <w:t>048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 xml:space="preserve"> nos autos do Processo Administrativo de Gestão de Pessoas nº </w:t>
      </w:r>
      <w:r>
        <w:rPr>
          <w:rFonts w:ascii="Times New Roman" w:hAnsi="Times New Roman"/>
        </w:rPr>
        <w:t>030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>, que trata da demissão de empregado de livre provimento e demissão do CAU/SP.</w:t>
      </w:r>
    </w:p>
    <w:p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Pr="008C4B08" w:rsidRDefault="006F46E0" w:rsidP="006F46E0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6F46E0" w:rsidRPr="008C4B08" w:rsidRDefault="006F46E0" w:rsidP="006F46E0">
      <w:pPr>
        <w:spacing w:after="0" w:line="240" w:lineRule="auto"/>
        <w:rPr>
          <w:rFonts w:ascii="Times New Roman" w:hAnsi="Times New Roman"/>
          <w:b/>
        </w:rPr>
      </w:pPr>
    </w:p>
    <w:p w:rsidR="006F46E0" w:rsidRPr="008C4B08" w:rsidRDefault="006F46E0" w:rsidP="006F46E0">
      <w:pPr>
        <w:spacing w:after="0" w:line="240" w:lineRule="auto"/>
        <w:rPr>
          <w:rFonts w:ascii="Times New Roman" w:hAnsi="Times New Roman"/>
          <w:b/>
        </w:rPr>
      </w:pPr>
    </w:p>
    <w:p w:rsidR="006F46E0" w:rsidRPr="00A452F8" w:rsidRDefault="006F46E0" w:rsidP="006F46E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452F8">
        <w:rPr>
          <w:rFonts w:ascii="Times New Roman" w:hAnsi="Times New Roman" w:cs="Times New Roman"/>
          <w:sz w:val="22"/>
          <w:szCs w:val="22"/>
        </w:rPr>
        <w:t xml:space="preserve">Art. 1° Dispensar do exercício do emprego de Livre Provimento e Demissão no cargo de Coordenador </w:t>
      </w:r>
      <w:r>
        <w:rPr>
          <w:rFonts w:ascii="Times New Roman" w:hAnsi="Times New Roman" w:cs="Times New Roman"/>
          <w:sz w:val="22"/>
          <w:szCs w:val="22"/>
        </w:rPr>
        <w:t>Técnico de Análise de Pessoa Jurídica</w:t>
      </w:r>
      <w:r w:rsidRPr="00A452F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a que fora designado pela </w:t>
      </w:r>
      <w:r w:rsidRPr="00256FFD">
        <w:rPr>
          <w:rFonts w:ascii="Times New Roman" w:hAnsi="Times New Roman"/>
          <w:sz w:val="22"/>
          <w:szCs w:val="22"/>
        </w:rPr>
        <w:t xml:space="preserve">Portaria </w:t>
      </w:r>
      <w:r>
        <w:rPr>
          <w:rFonts w:ascii="Times New Roman" w:hAnsi="Times New Roman"/>
          <w:sz w:val="22"/>
          <w:szCs w:val="22"/>
        </w:rPr>
        <w:t xml:space="preserve">de Contratação 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>
        <w:rPr>
          <w:rFonts w:ascii="Times New Roman" w:hAnsi="Times New Roman"/>
          <w:sz w:val="22"/>
          <w:szCs w:val="22"/>
        </w:rPr>
        <w:t>055</w:t>
      </w:r>
      <w:r w:rsidRPr="00256FFD">
        <w:rPr>
          <w:rFonts w:ascii="Times New Roman" w:hAnsi="Times New Roman"/>
          <w:sz w:val="22"/>
          <w:szCs w:val="22"/>
        </w:rPr>
        <w:t xml:space="preserve">, de </w:t>
      </w:r>
      <w:r>
        <w:rPr>
          <w:rFonts w:ascii="Times New Roman" w:hAnsi="Times New Roman"/>
          <w:sz w:val="22"/>
          <w:szCs w:val="22"/>
        </w:rPr>
        <w:t>20 de outubro de 2014</w:t>
      </w:r>
      <w:r w:rsidRPr="00A452F8">
        <w:rPr>
          <w:rFonts w:ascii="Times New Roman" w:hAnsi="Times New Roman" w:cs="Times New Roman"/>
          <w:sz w:val="22"/>
          <w:szCs w:val="22"/>
        </w:rPr>
        <w:t xml:space="preserve">, o profissional </w:t>
      </w:r>
      <w:r>
        <w:rPr>
          <w:rFonts w:ascii="Times New Roman" w:hAnsi="Times New Roman" w:cs="Times New Roman"/>
          <w:sz w:val="22"/>
          <w:szCs w:val="22"/>
        </w:rPr>
        <w:t>ANDRÉ NASCIMENTO PRESTES MEDEIROS</w:t>
      </w:r>
      <w:r w:rsidRPr="00A452F8">
        <w:rPr>
          <w:rFonts w:ascii="Times New Roman" w:hAnsi="Times New Roman" w:cs="Times New Roman"/>
          <w:sz w:val="22"/>
          <w:szCs w:val="22"/>
        </w:rPr>
        <w:t>.</w:t>
      </w:r>
    </w:p>
    <w:p w:rsidR="006F46E0" w:rsidRPr="008C4B08" w:rsidRDefault="006F46E0" w:rsidP="006F46E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6F46E0" w:rsidRPr="00A2745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Pr="008C4B08">
        <w:rPr>
          <w:rFonts w:ascii="Times New Roman" w:hAnsi="Times New Roman"/>
          <w:bCs/>
        </w:rPr>
        <w:t xml:space="preserve">Tendo em vista a dispensa de que trata o art. 1º antecedente, fica rescindido o contrato de prestação de serviços firmado entre as partes, nos termos do </w:t>
      </w:r>
      <w:r>
        <w:rPr>
          <w:rFonts w:ascii="Times New Roman" w:hAnsi="Times New Roman"/>
          <w:bCs/>
        </w:rPr>
        <w:t xml:space="preserve">Aviso de Rescisão de Contrato </w:t>
      </w:r>
      <w:r w:rsidRPr="008C4B08">
        <w:rPr>
          <w:rFonts w:ascii="Times New Roman" w:hAnsi="Times New Roman"/>
          <w:bCs/>
        </w:rPr>
        <w:t xml:space="preserve">constante do Processo Administrativo </w:t>
      </w:r>
      <w:r w:rsidRPr="008C4B08">
        <w:rPr>
          <w:rFonts w:ascii="Times New Roman" w:hAnsi="Times New Roman"/>
        </w:rPr>
        <w:t>de Gestão de Pessoas</w:t>
      </w:r>
      <w:r w:rsidRPr="008C4B08">
        <w:rPr>
          <w:rFonts w:ascii="Times New Roman" w:hAnsi="Times New Roman"/>
          <w:bCs/>
        </w:rPr>
        <w:t xml:space="preserve"> nº </w:t>
      </w:r>
      <w:r>
        <w:rPr>
          <w:rFonts w:ascii="Times New Roman" w:hAnsi="Times New Roman"/>
        </w:rPr>
        <w:t>030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>.</w:t>
      </w:r>
      <w:r w:rsidRPr="00A27450">
        <w:rPr>
          <w:rFonts w:ascii="Times New Roman" w:hAnsi="Times New Roman"/>
        </w:rPr>
        <w:t xml:space="preserve"> </w:t>
      </w: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3º Fica revogada a </w:t>
      </w:r>
      <w:r w:rsidRPr="00256FFD">
        <w:rPr>
          <w:rFonts w:ascii="Times New Roman" w:hAnsi="Times New Roman"/>
        </w:rPr>
        <w:t xml:space="preserve">Portaria </w:t>
      </w:r>
      <w:r>
        <w:rPr>
          <w:rFonts w:ascii="Times New Roman" w:hAnsi="Times New Roman"/>
        </w:rPr>
        <w:t xml:space="preserve">de Contratação CAU/SP </w:t>
      </w:r>
      <w:r w:rsidRPr="00256FFD">
        <w:rPr>
          <w:rFonts w:ascii="Times New Roman" w:hAnsi="Times New Roman"/>
        </w:rPr>
        <w:t xml:space="preserve">nº </w:t>
      </w:r>
      <w:r>
        <w:rPr>
          <w:rFonts w:ascii="Times New Roman" w:hAnsi="Times New Roman"/>
        </w:rPr>
        <w:t>055</w:t>
      </w:r>
      <w:r w:rsidRPr="00256FFD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20 de outubro de 2014</w:t>
      </w:r>
      <w:r w:rsidRPr="00B37D7C">
        <w:rPr>
          <w:rFonts w:ascii="Times New Roman" w:hAnsi="Times New Roman"/>
        </w:rPr>
        <w:t>.</w:t>
      </w: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4º Esta Portaria entra em vigor na data de sua assinatura.</w:t>
      </w:r>
    </w:p>
    <w:p w:rsidR="006F46E0" w:rsidRPr="00B125F7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Pr="00B125F7" w:rsidRDefault="006F46E0" w:rsidP="006F46E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>
        <w:rPr>
          <w:rFonts w:ascii="Times New Roman" w:hAnsi="Times New Roman" w:cs="Times New Roman"/>
          <w:sz w:val="22"/>
          <w:szCs w:val="22"/>
        </w:rPr>
        <w:t>26 de fevereiro</w:t>
      </w:r>
      <w:r w:rsidRPr="00345C9E">
        <w:rPr>
          <w:rFonts w:ascii="Times New Roman" w:hAnsi="Times New Roman" w:cs="Times New Roman"/>
          <w:sz w:val="22"/>
          <w:szCs w:val="22"/>
        </w:rPr>
        <w:t xml:space="preserve"> de 2021.</w:t>
      </w:r>
    </w:p>
    <w:p w:rsidR="006F46E0" w:rsidRPr="00B125F7" w:rsidRDefault="006F46E0" w:rsidP="006F46E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6F46E0" w:rsidRDefault="006F46E0" w:rsidP="006F46E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6F46E0" w:rsidRPr="00B125F7" w:rsidRDefault="006F46E0" w:rsidP="006F46E0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4521C2" w:rsidRDefault="004521C2"/>
    <w:sectPr w:rsidR="004521C2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7CC" w:rsidRDefault="007577CC" w:rsidP="006F46E0">
      <w:pPr>
        <w:spacing w:after="0" w:line="240" w:lineRule="auto"/>
      </w:pPr>
      <w:r>
        <w:separator/>
      </w:r>
    </w:p>
  </w:endnote>
  <w:endnote w:type="continuationSeparator" w:id="0">
    <w:p w:rsidR="007577CC" w:rsidRDefault="007577CC" w:rsidP="006F4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72451692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F46E0" w:rsidRPr="006F46E0" w:rsidRDefault="006F46E0">
            <w:pPr>
              <w:pStyle w:val="Rodap"/>
              <w:jc w:val="right"/>
              <w:rPr>
                <w:rFonts w:ascii="Times New Roman" w:hAnsi="Times New Roman"/>
              </w:rPr>
            </w:pPr>
            <w:r w:rsidRPr="006F46E0">
              <w:rPr>
                <w:rFonts w:ascii="Times New Roman" w:hAnsi="Times New Roman"/>
              </w:rPr>
              <w:t xml:space="preserve">Portaria Presidencial CAU/SP n.º 255/2021 – Página </w:t>
            </w:r>
            <w:r w:rsidRPr="006F46E0">
              <w:rPr>
                <w:rFonts w:ascii="Times New Roman" w:hAnsi="Times New Roman"/>
                <w:b/>
                <w:bCs/>
              </w:rPr>
              <w:fldChar w:fldCharType="begin"/>
            </w:r>
            <w:r w:rsidRPr="006F46E0">
              <w:rPr>
                <w:rFonts w:ascii="Times New Roman" w:hAnsi="Times New Roman"/>
                <w:b/>
                <w:bCs/>
              </w:rPr>
              <w:instrText>PAGE</w:instrText>
            </w:r>
            <w:r w:rsidRPr="006F46E0">
              <w:rPr>
                <w:rFonts w:ascii="Times New Roman" w:hAnsi="Times New Roman"/>
                <w:b/>
                <w:bCs/>
              </w:rPr>
              <w:fldChar w:fldCharType="separate"/>
            </w:r>
            <w:r w:rsidR="00567642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F46E0">
              <w:rPr>
                <w:rFonts w:ascii="Times New Roman" w:hAnsi="Times New Roman"/>
                <w:b/>
                <w:bCs/>
              </w:rPr>
              <w:fldChar w:fldCharType="end"/>
            </w:r>
            <w:r w:rsidRPr="006F46E0">
              <w:rPr>
                <w:rFonts w:ascii="Times New Roman" w:hAnsi="Times New Roman"/>
              </w:rPr>
              <w:t xml:space="preserve"> de </w:t>
            </w:r>
            <w:r w:rsidRPr="006F46E0">
              <w:rPr>
                <w:rFonts w:ascii="Times New Roman" w:hAnsi="Times New Roman"/>
                <w:b/>
                <w:bCs/>
              </w:rPr>
              <w:fldChar w:fldCharType="begin"/>
            </w:r>
            <w:r w:rsidRPr="006F46E0">
              <w:rPr>
                <w:rFonts w:ascii="Times New Roman" w:hAnsi="Times New Roman"/>
                <w:b/>
                <w:bCs/>
              </w:rPr>
              <w:instrText>NUMPAGES</w:instrText>
            </w:r>
            <w:r w:rsidRPr="006F46E0">
              <w:rPr>
                <w:rFonts w:ascii="Times New Roman" w:hAnsi="Times New Roman"/>
                <w:b/>
                <w:bCs/>
              </w:rPr>
              <w:fldChar w:fldCharType="separate"/>
            </w:r>
            <w:r w:rsidR="00567642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F46E0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6F46E0" w:rsidRDefault="006F46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7CC" w:rsidRDefault="007577CC" w:rsidP="006F46E0">
      <w:pPr>
        <w:spacing w:after="0" w:line="240" w:lineRule="auto"/>
      </w:pPr>
      <w:r>
        <w:separator/>
      </w:r>
    </w:p>
  </w:footnote>
  <w:footnote w:type="continuationSeparator" w:id="0">
    <w:p w:rsidR="007577CC" w:rsidRDefault="007577CC" w:rsidP="006F4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6E0" w:rsidRDefault="006F46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57A3B49" wp14:editId="2D412F3F">
          <wp:simplePos x="0" y="0"/>
          <wp:positionH relativeFrom="page">
            <wp:align>left</wp:align>
          </wp:positionH>
          <wp:positionV relativeFrom="paragraph">
            <wp:posOffset>-476885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6E0"/>
    <w:rsid w:val="004521C2"/>
    <w:rsid w:val="00567642"/>
    <w:rsid w:val="005F11E6"/>
    <w:rsid w:val="006F46E0"/>
    <w:rsid w:val="007577CC"/>
    <w:rsid w:val="00761F94"/>
    <w:rsid w:val="007D74CB"/>
    <w:rsid w:val="00843526"/>
    <w:rsid w:val="009A1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31B55E-381F-4354-922F-AA5A609C1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46E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F46E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F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46E0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F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46E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324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6</cp:revision>
  <cp:lastPrinted>2021-03-12T20:16:00Z</cp:lastPrinted>
  <dcterms:created xsi:type="dcterms:W3CDTF">2021-03-02T23:24:00Z</dcterms:created>
  <dcterms:modified xsi:type="dcterms:W3CDTF">2021-03-12T20:16:00Z</dcterms:modified>
</cp:coreProperties>
</file>