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B40FE5">
        <w:rPr>
          <w:rFonts w:ascii="Times New Roman" w:hAnsi="Times New Roman"/>
          <w:b/>
          <w:bCs/>
        </w:rPr>
        <w:t>235</w:t>
      </w:r>
      <w:r w:rsidRPr="00B125F7">
        <w:rPr>
          <w:rFonts w:ascii="Times New Roman" w:hAnsi="Times New Roman"/>
          <w:b/>
          <w:bCs/>
        </w:rPr>
        <w:t xml:space="preserve">, DE </w:t>
      </w:r>
      <w:r w:rsidR="00B40FE5">
        <w:rPr>
          <w:rFonts w:ascii="Times New Roman" w:hAnsi="Times New Roman"/>
          <w:b/>
          <w:bCs/>
        </w:rPr>
        <w:t>29</w:t>
      </w:r>
      <w:r w:rsidR="0034769D">
        <w:rPr>
          <w:rFonts w:ascii="Times New Roman" w:hAnsi="Times New Roman"/>
          <w:b/>
          <w:bCs/>
        </w:rPr>
        <w:t xml:space="preserve"> DE </w:t>
      </w:r>
      <w:r w:rsidR="00B40FE5">
        <w:rPr>
          <w:rFonts w:ascii="Times New Roman" w:hAnsi="Times New Roman"/>
          <w:b/>
          <w:bCs/>
        </w:rPr>
        <w:t>JANEIRO</w:t>
      </w:r>
      <w:r w:rsidR="009472B3">
        <w:rPr>
          <w:rFonts w:ascii="Times New Roman" w:hAnsi="Times New Roman"/>
          <w:b/>
          <w:bCs/>
        </w:rPr>
        <w:t xml:space="preserve"> </w:t>
      </w:r>
      <w:r w:rsidR="0034769D">
        <w:rPr>
          <w:rFonts w:ascii="Times New Roman" w:hAnsi="Times New Roman"/>
          <w:b/>
          <w:bCs/>
        </w:rPr>
        <w:t>DE 20</w:t>
      </w:r>
      <w:r w:rsidR="009472B3">
        <w:rPr>
          <w:rFonts w:ascii="Times New Roman" w:hAnsi="Times New Roman"/>
          <w:b/>
          <w:bCs/>
        </w:rPr>
        <w:t>2</w:t>
      </w:r>
      <w:r w:rsidR="00B40FE5">
        <w:rPr>
          <w:rFonts w:ascii="Times New Roman" w:hAnsi="Times New Roman"/>
          <w:b/>
          <w:bCs/>
        </w:rPr>
        <w:t>1</w:t>
      </w:r>
      <w:r w:rsidRPr="00B125F7">
        <w:rPr>
          <w:rFonts w:ascii="Times New Roman" w:hAnsi="Times New Roman"/>
          <w:b/>
          <w:bCs/>
        </w:rPr>
        <w:t>.</w:t>
      </w:r>
    </w:p>
    <w:p w:rsidR="009472B3" w:rsidRDefault="009472B3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6045B" w:rsidRPr="00B125F7" w:rsidRDefault="0046045B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C93AEF" w:rsidRPr="00742AD9" w:rsidRDefault="00F6293F" w:rsidP="0046045B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>Dispensa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742AD9">
        <w:rPr>
          <w:rFonts w:ascii="Times New Roman" w:hAnsi="Times New Roman" w:cs="Times New Roman"/>
          <w:sz w:val="22"/>
          <w:szCs w:val="22"/>
        </w:rPr>
        <w:t>o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ED6CB8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B40FE5">
        <w:rPr>
          <w:rFonts w:ascii="Times New Roman" w:hAnsi="Times New Roman" w:cs="Times New Roman"/>
          <w:sz w:val="22"/>
          <w:szCs w:val="22"/>
        </w:rPr>
        <w:t>JAIME TEIXEIRA CHAVES</w:t>
      </w:r>
      <w:r w:rsidR="002B2F8A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9472B3" w:rsidRPr="00742AD9">
        <w:rPr>
          <w:rFonts w:ascii="Times New Roman" w:hAnsi="Times New Roman" w:cs="Times New Roman"/>
          <w:sz w:val="22"/>
          <w:szCs w:val="22"/>
        </w:rPr>
        <w:t>d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o Emprego de Livre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 w:rsidRPr="00742AD9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de </w:t>
      </w:r>
      <w:r w:rsidR="00B40FE5">
        <w:rPr>
          <w:rFonts w:ascii="Times New Roman" w:hAnsi="Times New Roman" w:cs="Times New Roman"/>
          <w:sz w:val="22"/>
          <w:szCs w:val="22"/>
        </w:rPr>
        <w:t>Secretário Geral dos Órgãos Colegiados</w:t>
      </w:r>
      <w:r w:rsidR="00742AD9" w:rsidRPr="00742AD9">
        <w:rPr>
          <w:rFonts w:ascii="Times New Roman" w:hAnsi="Times New Roman" w:cs="Times New Roman"/>
          <w:sz w:val="22"/>
          <w:szCs w:val="22"/>
        </w:rPr>
        <w:t xml:space="preserve"> d</w:t>
      </w:r>
      <w:r w:rsidR="00E919E5" w:rsidRPr="00742AD9">
        <w:rPr>
          <w:rFonts w:ascii="Times New Roman" w:hAnsi="Times New Roman" w:cs="Times New Roman"/>
          <w:sz w:val="22"/>
          <w:szCs w:val="22"/>
        </w:rPr>
        <w:t>o Conselho de Arquitetura e Urbanismo de São Paulo (CAU/SP)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e revoga a </w:t>
      </w:r>
      <w:r w:rsidR="0034769D" w:rsidRPr="00742AD9">
        <w:rPr>
          <w:rFonts w:ascii="Times New Roman" w:hAnsi="Times New Roman"/>
          <w:sz w:val="22"/>
          <w:szCs w:val="22"/>
        </w:rPr>
        <w:t xml:space="preserve">Portaria </w:t>
      </w:r>
      <w:r w:rsidR="00742AD9" w:rsidRPr="00742AD9">
        <w:rPr>
          <w:rFonts w:ascii="Times New Roman" w:hAnsi="Times New Roman"/>
          <w:sz w:val="22"/>
          <w:szCs w:val="22"/>
        </w:rPr>
        <w:t xml:space="preserve">Presidencial </w:t>
      </w:r>
      <w:r w:rsidR="0034769D" w:rsidRPr="00742AD9">
        <w:rPr>
          <w:rFonts w:ascii="Times New Roman" w:hAnsi="Times New Roman"/>
          <w:sz w:val="22"/>
          <w:szCs w:val="22"/>
        </w:rPr>
        <w:t xml:space="preserve">CAU/SP nº </w:t>
      </w:r>
      <w:r w:rsidR="00B40FE5">
        <w:rPr>
          <w:rFonts w:ascii="Times New Roman" w:hAnsi="Times New Roman"/>
          <w:sz w:val="22"/>
          <w:szCs w:val="22"/>
        </w:rPr>
        <w:t>151</w:t>
      </w:r>
      <w:r w:rsidR="0013596E" w:rsidRPr="00742AD9">
        <w:rPr>
          <w:rFonts w:ascii="Times New Roman" w:hAnsi="Times New Roman"/>
          <w:sz w:val="22"/>
          <w:szCs w:val="22"/>
        </w:rPr>
        <w:t xml:space="preserve">, de </w:t>
      </w:r>
      <w:r w:rsidR="00B40FE5">
        <w:rPr>
          <w:rFonts w:ascii="Times New Roman" w:hAnsi="Times New Roman"/>
          <w:sz w:val="22"/>
          <w:szCs w:val="22"/>
        </w:rPr>
        <w:t>27</w:t>
      </w:r>
      <w:r w:rsidR="00742AD9" w:rsidRPr="00742AD9">
        <w:rPr>
          <w:rFonts w:ascii="Times New Roman" w:hAnsi="Times New Roman"/>
          <w:sz w:val="22"/>
          <w:szCs w:val="22"/>
        </w:rPr>
        <w:t xml:space="preserve"> de</w:t>
      </w:r>
      <w:r w:rsidR="00B40FE5">
        <w:rPr>
          <w:rFonts w:ascii="Times New Roman" w:hAnsi="Times New Roman"/>
          <w:sz w:val="22"/>
          <w:szCs w:val="22"/>
        </w:rPr>
        <w:t xml:space="preserve"> setembro</w:t>
      </w:r>
      <w:r w:rsidR="00742AD9" w:rsidRPr="00742AD9">
        <w:rPr>
          <w:rFonts w:ascii="Times New Roman" w:hAnsi="Times New Roman"/>
          <w:sz w:val="22"/>
          <w:szCs w:val="22"/>
        </w:rPr>
        <w:t xml:space="preserve"> de 201</w:t>
      </w:r>
      <w:r w:rsidR="00B40FE5">
        <w:rPr>
          <w:rFonts w:ascii="Times New Roman" w:hAnsi="Times New Roman"/>
          <w:sz w:val="22"/>
          <w:szCs w:val="22"/>
        </w:rPr>
        <w:t>9</w:t>
      </w:r>
      <w:r w:rsidR="00B125F7" w:rsidRPr="00742AD9">
        <w:rPr>
          <w:rFonts w:ascii="Times New Roman" w:hAnsi="Times New Roman" w:cs="Times New Roman"/>
          <w:sz w:val="22"/>
          <w:szCs w:val="22"/>
        </w:rPr>
        <w:t>.</w:t>
      </w:r>
      <w:r w:rsidR="00476CBB" w:rsidRPr="00742AD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C93AEF" w:rsidRDefault="00C93AEF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6045B" w:rsidRPr="00B125F7" w:rsidRDefault="0046045B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CD61F1" w:rsidRDefault="00B40FE5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="00C93AEF"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="00C93AEF"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6E5511">
        <w:rPr>
          <w:rFonts w:ascii="Times New Roman" w:hAnsi="Times New Roman"/>
        </w:rPr>
        <w:t>e ainda,</w:t>
      </w:r>
    </w:p>
    <w:p w:rsidR="009472B3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26360" w:rsidRPr="00B125F7" w:rsidRDefault="00426360" w:rsidP="0042636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Portaria Presidencial CAU/SP nº </w:t>
      </w:r>
      <w:r w:rsidRPr="00742AD9">
        <w:rPr>
          <w:rFonts w:ascii="Times New Roman" w:hAnsi="Times New Roman"/>
        </w:rPr>
        <w:t>33, de 28 de março de 2018</w:t>
      </w:r>
      <w:r>
        <w:rPr>
          <w:rFonts w:ascii="Times New Roman" w:hAnsi="Times New Roman"/>
        </w:rPr>
        <w:t>, que designa o Arquiteto e Urbanista FERNANDO JOSÉ DE MEDEIROS COSTA para exercer o Emprego de Livre Provimento e Demissão de Chefe de Gabinete do Conselho de Arquitetura e Urbanismo de São Paulo (CAU/SP), e dá outras providências; e</w:t>
      </w:r>
    </w:p>
    <w:p w:rsidR="00426360" w:rsidRDefault="00426360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6E5511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="00DF7DD9" w:rsidRPr="008C4B08">
        <w:rPr>
          <w:rFonts w:ascii="Times New Roman" w:hAnsi="Times New Roman"/>
        </w:rPr>
        <w:t>Memorando CAU/SP-</w:t>
      </w:r>
      <w:r w:rsidR="00B40FE5">
        <w:rPr>
          <w:rFonts w:ascii="Times New Roman" w:hAnsi="Times New Roman"/>
        </w:rPr>
        <w:t>PRES n.º 004/2021 e do Memorando CAU/SP-</w:t>
      </w:r>
      <w:r w:rsidR="00DF7DD9" w:rsidRPr="008C4B08">
        <w:rPr>
          <w:rFonts w:ascii="Times New Roman" w:hAnsi="Times New Roman"/>
        </w:rPr>
        <w:t xml:space="preserve">RH nº </w:t>
      </w:r>
      <w:r w:rsidR="00B40FE5">
        <w:rPr>
          <w:rFonts w:ascii="Times New Roman" w:hAnsi="Times New Roman"/>
        </w:rPr>
        <w:t>018</w:t>
      </w:r>
      <w:r w:rsidR="00DF7DD9" w:rsidRPr="008C4B08">
        <w:rPr>
          <w:rFonts w:ascii="Times New Roman" w:hAnsi="Times New Roman"/>
        </w:rPr>
        <w:t>/202</w:t>
      </w:r>
      <w:r w:rsidR="00B40FE5">
        <w:rPr>
          <w:rFonts w:ascii="Times New Roman" w:hAnsi="Times New Roman"/>
        </w:rPr>
        <w:t>1, constantes dos</w:t>
      </w:r>
      <w:r w:rsidR="00DF7DD9" w:rsidRPr="008C4B08">
        <w:rPr>
          <w:rFonts w:ascii="Times New Roman" w:hAnsi="Times New Roman"/>
        </w:rPr>
        <w:t xml:space="preserve"> autos do </w:t>
      </w:r>
      <w:r w:rsidR="006E5511" w:rsidRPr="008C4B08">
        <w:rPr>
          <w:rFonts w:ascii="Times New Roman" w:hAnsi="Times New Roman"/>
        </w:rPr>
        <w:t xml:space="preserve">Processo </w:t>
      </w:r>
      <w:r w:rsidR="003E6F19" w:rsidRPr="008C4B08">
        <w:rPr>
          <w:rFonts w:ascii="Times New Roman" w:hAnsi="Times New Roman"/>
        </w:rPr>
        <w:t>Administrativo</w:t>
      </w:r>
      <w:r w:rsidR="008A17D8" w:rsidRPr="008C4B08">
        <w:rPr>
          <w:rFonts w:ascii="Times New Roman" w:hAnsi="Times New Roman"/>
        </w:rPr>
        <w:t xml:space="preserve"> de Gestão de Pessoas</w:t>
      </w:r>
      <w:r w:rsidR="006E5511" w:rsidRPr="008C4B08">
        <w:rPr>
          <w:rFonts w:ascii="Times New Roman" w:hAnsi="Times New Roman"/>
        </w:rPr>
        <w:t xml:space="preserve"> nº </w:t>
      </w:r>
      <w:r w:rsidR="00B40FE5">
        <w:rPr>
          <w:rFonts w:ascii="Times New Roman" w:hAnsi="Times New Roman"/>
        </w:rPr>
        <w:t>010</w:t>
      </w:r>
      <w:r w:rsidR="0034769D" w:rsidRPr="008C4B08">
        <w:rPr>
          <w:rFonts w:ascii="Times New Roman" w:hAnsi="Times New Roman"/>
        </w:rPr>
        <w:t>/20</w:t>
      </w:r>
      <w:r w:rsidR="001C7C9C" w:rsidRPr="008C4B08">
        <w:rPr>
          <w:rFonts w:ascii="Times New Roman" w:hAnsi="Times New Roman"/>
        </w:rPr>
        <w:t>2</w:t>
      </w:r>
      <w:r w:rsidR="00B40FE5">
        <w:rPr>
          <w:rFonts w:ascii="Times New Roman" w:hAnsi="Times New Roman"/>
        </w:rPr>
        <w:t>1</w:t>
      </w:r>
      <w:r w:rsidR="00DF7DD9" w:rsidRPr="008C4B08">
        <w:rPr>
          <w:rFonts w:ascii="Times New Roman" w:hAnsi="Times New Roman"/>
        </w:rPr>
        <w:t>.</w:t>
      </w:r>
    </w:p>
    <w:p w:rsidR="009472B3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6045B" w:rsidRPr="008C4B08" w:rsidRDefault="0046045B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8C4B08" w:rsidRDefault="00C93AEF" w:rsidP="009472B3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:rsidR="009472B3" w:rsidRPr="008C4B08" w:rsidRDefault="009472B3" w:rsidP="009472B3">
      <w:pPr>
        <w:spacing w:after="0" w:line="240" w:lineRule="auto"/>
        <w:rPr>
          <w:rFonts w:ascii="Times New Roman" w:hAnsi="Times New Roman"/>
          <w:b/>
        </w:rPr>
      </w:pPr>
    </w:p>
    <w:p w:rsidR="0046045B" w:rsidRPr="008C4B08" w:rsidRDefault="0046045B" w:rsidP="009472B3">
      <w:pPr>
        <w:spacing w:after="0" w:line="240" w:lineRule="auto"/>
        <w:rPr>
          <w:rFonts w:ascii="Times New Roman" w:hAnsi="Times New Roman"/>
          <w:b/>
        </w:rPr>
      </w:pP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8C4B08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8C4B08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 w:rsidRPr="008C4B08">
        <w:rPr>
          <w:rFonts w:ascii="Times New Roman" w:hAnsi="Times New Roman" w:cs="Times New Roman"/>
          <w:sz w:val="22"/>
          <w:szCs w:val="22"/>
        </w:rPr>
        <w:t>d</w:t>
      </w:r>
      <w:r w:rsidR="00CD61F1" w:rsidRPr="008C4B08">
        <w:rPr>
          <w:rFonts w:ascii="Times New Roman" w:hAnsi="Times New Roman" w:cs="Times New Roman"/>
          <w:sz w:val="22"/>
          <w:szCs w:val="22"/>
        </w:rPr>
        <w:t>o emprego de</w:t>
      </w:r>
      <w:r w:rsidR="00A82805" w:rsidRPr="008C4B08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 w:rsidRPr="008C4B08">
        <w:rPr>
          <w:rFonts w:ascii="Times New Roman" w:hAnsi="Times New Roman" w:cs="Times New Roman"/>
          <w:sz w:val="22"/>
          <w:szCs w:val="22"/>
        </w:rPr>
        <w:t xml:space="preserve">no cargo de </w:t>
      </w:r>
      <w:r w:rsidR="00B40FE5">
        <w:rPr>
          <w:rFonts w:ascii="Times New Roman" w:hAnsi="Times New Roman" w:cs="Times New Roman"/>
          <w:sz w:val="22"/>
          <w:szCs w:val="22"/>
        </w:rPr>
        <w:t>Secretário Geral dos Órgãos Colegiados</w:t>
      </w:r>
      <w:r w:rsidR="00A82805" w:rsidRPr="008C4B08">
        <w:rPr>
          <w:rFonts w:ascii="Times New Roman" w:hAnsi="Times New Roman" w:cs="Times New Roman"/>
          <w:sz w:val="22"/>
          <w:szCs w:val="22"/>
        </w:rPr>
        <w:t xml:space="preserve"> do Conselho de Arquitetura e Urbanismo de São Paulo (CAU/SP), </w:t>
      </w:r>
      <w:r w:rsidR="00CD61F1" w:rsidRPr="008C4B08">
        <w:rPr>
          <w:rFonts w:ascii="Times New Roman" w:hAnsi="Times New Roman" w:cs="Times New Roman"/>
          <w:sz w:val="22"/>
          <w:szCs w:val="22"/>
        </w:rPr>
        <w:t>a que fora designad</w:t>
      </w:r>
      <w:r w:rsidR="00742AD9">
        <w:rPr>
          <w:rFonts w:ascii="Times New Roman" w:hAnsi="Times New Roman" w:cs="Times New Roman"/>
          <w:sz w:val="22"/>
          <w:szCs w:val="22"/>
        </w:rPr>
        <w:t>o</w:t>
      </w:r>
      <w:r w:rsidR="00EF57DE" w:rsidRPr="008C4B08">
        <w:rPr>
          <w:rFonts w:ascii="Times New Roman" w:hAnsi="Times New Roman" w:cs="Times New Roman"/>
          <w:sz w:val="22"/>
          <w:szCs w:val="22"/>
        </w:rPr>
        <w:t xml:space="preserve"> pela </w:t>
      </w:r>
      <w:r w:rsidR="00B40FE5" w:rsidRPr="00742AD9">
        <w:rPr>
          <w:rFonts w:ascii="Times New Roman" w:hAnsi="Times New Roman"/>
          <w:sz w:val="22"/>
          <w:szCs w:val="22"/>
        </w:rPr>
        <w:t xml:space="preserve">Portaria Presidencial CAU/SP nº </w:t>
      </w:r>
      <w:r w:rsidR="00B40FE5">
        <w:rPr>
          <w:rFonts w:ascii="Times New Roman" w:hAnsi="Times New Roman"/>
          <w:sz w:val="22"/>
          <w:szCs w:val="22"/>
        </w:rPr>
        <w:t>151</w:t>
      </w:r>
      <w:r w:rsidR="00B40FE5" w:rsidRPr="00742AD9">
        <w:rPr>
          <w:rFonts w:ascii="Times New Roman" w:hAnsi="Times New Roman"/>
          <w:sz w:val="22"/>
          <w:szCs w:val="22"/>
        </w:rPr>
        <w:t xml:space="preserve">, de </w:t>
      </w:r>
      <w:r w:rsidR="00B40FE5">
        <w:rPr>
          <w:rFonts w:ascii="Times New Roman" w:hAnsi="Times New Roman"/>
          <w:sz w:val="22"/>
          <w:szCs w:val="22"/>
        </w:rPr>
        <w:t>27</w:t>
      </w:r>
      <w:r w:rsidR="00B40FE5" w:rsidRPr="00742AD9">
        <w:rPr>
          <w:rFonts w:ascii="Times New Roman" w:hAnsi="Times New Roman"/>
          <w:sz w:val="22"/>
          <w:szCs w:val="22"/>
        </w:rPr>
        <w:t xml:space="preserve"> de</w:t>
      </w:r>
      <w:r w:rsidR="00B40FE5">
        <w:rPr>
          <w:rFonts w:ascii="Times New Roman" w:hAnsi="Times New Roman"/>
          <w:sz w:val="22"/>
          <w:szCs w:val="22"/>
        </w:rPr>
        <w:t xml:space="preserve"> setembro</w:t>
      </w:r>
      <w:r w:rsidR="00B40FE5" w:rsidRPr="00742AD9">
        <w:rPr>
          <w:rFonts w:ascii="Times New Roman" w:hAnsi="Times New Roman"/>
          <w:sz w:val="22"/>
          <w:szCs w:val="22"/>
        </w:rPr>
        <w:t xml:space="preserve"> de 201</w:t>
      </w:r>
      <w:r w:rsidR="00B40FE5">
        <w:rPr>
          <w:rFonts w:ascii="Times New Roman" w:hAnsi="Times New Roman"/>
          <w:sz w:val="22"/>
          <w:szCs w:val="22"/>
        </w:rPr>
        <w:t>9</w:t>
      </w:r>
      <w:r w:rsidR="00CD61F1" w:rsidRPr="008C4B08">
        <w:rPr>
          <w:rFonts w:ascii="Times New Roman" w:hAnsi="Times New Roman" w:cs="Times New Roman"/>
          <w:sz w:val="22"/>
          <w:szCs w:val="22"/>
        </w:rPr>
        <w:t xml:space="preserve">, </w:t>
      </w:r>
      <w:r w:rsidR="00742AD9">
        <w:rPr>
          <w:rFonts w:ascii="Times New Roman" w:hAnsi="Times New Roman" w:cs="Times New Roman"/>
          <w:sz w:val="22"/>
          <w:szCs w:val="22"/>
        </w:rPr>
        <w:t>o</w:t>
      </w:r>
      <w:r w:rsidR="0034769D" w:rsidRPr="008C4B08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536916" w:rsidRPr="008C4B08">
        <w:rPr>
          <w:rFonts w:ascii="Times New Roman" w:hAnsi="Times New Roman" w:cs="Times New Roman"/>
          <w:sz w:val="22"/>
          <w:szCs w:val="22"/>
        </w:rPr>
        <w:t xml:space="preserve"> </w:t>
      </w:r>
      <w:r w:rsidR="00B40FE5">
        <w:rPr>
          <w:rFonts w:ascii="Times New Roman" w:hAnsi="Times New Roman" w:cs="Times New Roman"/>
          <w:sz w:val="22"/>
          <w:szCs w:val="22"/>
        </w:rPr>
        <w:t>JAIME TEIXEIRA CHAVES</w:t>
      </w:r>
      <w:r w:rsidRPr="008C4B08">
        <w:rPr>
          <w:rFonts w:ascii="Times New Roman" w:hAnsi="Times New Roman" w:cs="Times New Roman"/>
          <w:sz w:val="22"/>
          <w:szCs w:val="22"/>
        </w:rPr>
        <w:t>.</w:t>
      </w: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D61F1" w:rsidRPr="00A27450" w:rsidRDefault="004F474F" w:rsidP="009472B3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="00CD61F1" w:rsidRPr="008C4B08">
        <w:rPr>
          <w:rFonts w:ascii="Times New Roman" w:hAnsi="Times New Roman"/>
          <w:bCs/>
        </w:rPr>
        <w:t>Tendo em vista a dispensa de que trata o art. 1º antecedente, fica rescindido o contrato de prestação de serviços firmado entre as partes</w:t>
      </w:r>
      <w:r w:rsidR="006E5511" w:rsidRPr="008C4B08">
        <w:rPr>
          <w:rFonts w:ascii="Times New Roman" w:hAnsi="Times New Roman"/>
          <w:bCs/>
        </w:rPr>
        <w:t xml:space="preserve">, nos termos do Aviso de Rescisão de Contrato </w:t>
      </w:r>
      <w:r w:rsidR="000214CC" w:rsidRPr="008C4B08">
        <w:rPr>
          <w:rFonts w:ascii="Times New Roman" w:hAnsi="Times New Roman"/>
          <w:bCs/>
        </w:rPr>
        <w:t>constante do Processo Administrativo</w:t>
      </w:r>
      <w:r w:rsidR="008A17D8" w:rsidRPr="008C4B08">
        <w:rPr>
          <w:rFonts w:ascii="Times New Roman" w:hAnsi="Times New Roman"/>
          <w:bCs/>
        </w:rPr>
        <w:t xml:space="preserve"> </w:t>
      </w:r>
      <w:r w:rsidR="008A17D8" w:rsidRPr="008C4B08">
        <w:rPr>
          <w:rFonts w:ascii="Times New Roman" w:hAnsi="Times New Roman"/>
        </w:rPr>
        <w:t>de Gestão de Pessoas</w:t>
      </w:r>
      <w:r w:rsidR="000214CC" w:rsidRPr="008C4B08">
        <w:rPr>
          <w:rFonts w:ascii="Times New Roman" w:hAnsi="Times New Roman"/>
          <w:bCs/>
        </w:rPr>
        <w:t xml:space="preserve"> nº </w:t>
      </w:r>
      <w:r w:rsidR="00B40FE5">
        <w:rPr>
          <w:rFonts w:ascii="Times New Roman" w:hAnsi="Times New Roman"/>
        </w:rPr>
        <w:t>010/2021</w:t>
      </w:r>
      <w:r w:rsidR="00CD61F1" w:rsidRPr="008C4B08">
        <w:rPr>
          <w:rFonts w:ascii="Times New Roman" w:hAnsi="Times New Roman"/>
        </w:rPr>
        <w:t>.</w:t>
      </w:r>
      <w:r w:rsidR="00CD61F1" w:rsidRPr="00A27450">
        <w:rPr>
          <w:rFonts w:ascii="Times New Roman" w:hAnsi="Times New Roman"/>
        </w:rPr>
        <w:t xml:space="preserve"> </w:t>
      </w:r>
    </w:p>
    <w:p w:rsidR="00CD61F1" w:rsidRDefault="00CD61F1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34769D" w:rsidRDefault="00596851" w:rsidP="009472B3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</w:t>
      </w:r>
      <w:r w:rsidR="00CD61F1" w:rsidRPr="00B37D7C">
        <w:rPr>
          <w:rFonts w:ascii="Times New Roman" w:hAnsi="Times New Roman"/>
        </w:rPr>
        <w:t>3</w:t>
      </w:r>
      <w:r w:rsidRPr="00B37D7C">
        <w:rPr>
          <w:rFonts w:ascii="Times New Roman" w:hAnsi="Times New Roman"/>
        </w:rPr>
        <w:t xml:space="preserve">º </w:t>
      </w:r>
      <w:r w:rsidR="0034769D" w:rsidRPr="00B37D7C">
        <w:rPr>
          <w:rFonts w:ascii="Times New Roman" w:hAnsi="Times New Roman"/>
        </w:rPr>
        <w:t xml:space="preserve">Fica revogada a </w:t>
      </w:r>
      <w:r w:rsidR="00B40FE5" w:rsidRPr="00742AD9">
        <w:rPr>
          <w:rFonts w:ascii="Times New Roman" w:hAnsi="Times New Roman"/>
        </w:rPr>
        <w:t xml:space="preserve">Portaria Presidencial CAU/SP nº </w:t>
      </w:r>
      <w:r w:rsidR="00B40FE5">
        <w:rPr>
          <w:rFonts w:ascii="Times New Roman" w:hAnsi="Times New Roman"/>
        </w:rPr>
        <w:t>151</w:t>
      </w:r>
      <w:r w:rsidR="00B40FE5" w:rsidRPr="00742AD9">
        <w:rPr>
          <w:rFonts w:ascii="Times New Roman" w:hAnsi="Times New Roman"/>
        </w:rPr>
        <w:t xml:space="preserve">, de </w:t>
      </w:r>
      <w:r w:rsidR="00B40FE5">
        <w:rPr>
          <w:rFonts w:ascii="Times New Roman" w:hAnsi="Times New Roman"/>
        </w:rPr>
        <w:t>27</w:t>
      </w:r>
      <w:r w:rsidR="00B40FE5" w:rsidRPr="00742AD9">
        <w:rPr>
          <w:rFonts w:ascii="Times New Roman" w:hAnsi="Times New Roman"/>
        </w:rPr>
        <w:t xml:space="preserve"> de</w:t>
      </w:r>
      <w:r w:rsidR="00B40FE5">
        <w:rPr>
          <w:rFonts w:ascii="Times New Roman" w:hAnsi="Times New Roman"/>
        </w:rPr>
        <w:t xml:space="preserve"> setembro</w:t>
      </w:r>
      <w:r w:rsidR="00B40FE5" w:rsidRPr="00742AD9">
        <w:rPr>
          <w:rFonts w:ascii="Times New Roman" w:hAnsi="Times New Roman"/>
        </w:rPr>
        <w:t xml:space="preserve"> de 201</w:t>
      </w:r>
      <w:r w:rsidR="00B40FE5">
        <w:rPr>
          <w:rFonts w:ascii="Times New Roman" w:hAnsi="Times New Roman"/>
        </w:rPr>
        <w:t>9</w:t>
      </w:r>
      <w:r w:rsidR="0034769D" w:rsidRPr="00B37D7C">
        <w:rPr>
          <w:rFonts w:ascii="Times New Roman" w:hAnsi="Times New Roman"/>
        </w:rPr>
        <w:t>.</w:t>
      </w:r>
    </w:p>
    <w:p w:rsidR="0034769D" w:rsidRDefault="0034769D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2C0D00" w:rsidP="00476C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>
        <w:rPr>
          <w:rFonts w:ascii="Times New Roman" w:hAnsi="Times New Roman"/>
        </w:rPr>
        <w:t>Esta Portaria entra em vigor na data</w:t>
      </w:r>
      <w:r w:rsidR="00742AD9">
        <w:rPr>
          <w:rFonts w:ascii="Times New Roman" w:hAnsi="Times New Roman"/>
        </w:rPr>
        <w:t xml:space="preserve"> de sua assinatura</w:t>
      </w:r>
      <w:r w:rsidR="00476CBB">
        <w:rPr>
          <w:rFonts w:ascii="Times New Roman" w:hAnsi="Times New Roman"/>
        </w:rPr>
        <w:t>.</w:t>
      </w:r>
    </w:p>
    <w:p w:rsidR="00476CBB" w:rsidRPr="00B125F7" w:rsidRDefault="00476CBB" w:rsidP="00476CBB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B125F7" w:rsidRDefault="00C93AEF" w:rsidP="009472B3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B40FE5">
        <w:rPr>
          <w:rFonts w:ascii="Times New Roman" w:hAnsi="Times New Roman" w:cs="Times New Roman"/>
          <w:sz w:val="22"/>
          <w:szCs w:val="22"/>
        </w:rPr>
        <w:t>29</w:t>
      </w:r>
      <w:r w:rsidR="002C0D00">
        <w:rPr>
          <w:rFonts w:ascii="Times New Roman" w:hAnsi="Times New Roman" w:cs="Times New Roman"/>
          <w:sz w:val="22"/>
          <w:szCs w:val="22"/>
        </w:rPr>
        <w:t xml:space="preserve"> de </w:t>
      </w:r>
      <w:r w:rsidR="00B40FE5">
        <w:rPr>
          <w:rFonts w:ascii="Times New Roman" w:hAnsi="Times New Roman" w:cs="Times New Roman"/>
          <w:sz w:val="22"/>
          <w:szCs w:val="22"/>
        </w:rPr>
        <w:t>janeiro</w:t>
      </w:r>
      <w:r w:rsidR="002C0D00">
        <w:rPr>
          <w:rFonts w:ascii="Times New Roman" w:hAnsi="Times New Roman" w:cs="Times New Roman"/>
          <w:sz w:val="22"/>
          <w:szCs w:val="22"/>
        </w:rPr>
        <w:t xml:space="preserve"> de 20</w:t>
      </w:r>
      <w:r w:rsidR="002F256C">
        <w:rPr>
          <w:rFonts w:ascii="Times New Roman" w:hAnsi="Times New Roman" w:cs="Times New Roman"/>
          <w:sz w:val="22"/>
          <w:szCs w:val="22"/>
        </w:rPr>
        <w:t>2</w:t>
      </w:r>
      <w:r w:rsidR="00B40FE5">
        <w:rPr>
          <w:rFonts w:ascii="Times New Roman" w:hAnsi="Times New Roman" w:cs="Times New Roman"/>
          <w:sz w:val="22"/>
          <w:szCs w:val="22"/>
        </w:rPr>
        <w:t>1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AC0609" w:rsidRDefault="00AC0609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B40FE5" w:rsidP="00AC0609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591322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D3141C" w:rsidRDefault="00D3141C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D3141C" w:rsidSect="00476CB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985" w:right="1701" w:bottom="1417" w:left="1701" w:header="708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946" w:rsidRDefault="00AD0946" w:rsidP="0082171B">
      <w:pPr>
        <w:spacing w:after="0" w:line="240" w:lineRule="auto"/>
      </w:pPr>
      <w:r>
        <w:separator/>
      </w:r>
    </w:p>
  </w:endnote>
  <w:endnote w:type="continuationSeparator" w:id="0">
    <w:p w:rsidR="00AD0946" w:rsidRDefault="00AD0946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CBB" w:rsidRPr="00476CBB" w:rsidRDefault="00476CBB" w:rsidP="00476CBB">
    <w:pPr>
      <w:pStyle w:val="Rodap"/>
      <w:jc w:val="right"/>
      <w:rPr>
        <w:rFonts w:ascii="Times New Roman" w:hAnsi="Times New Roman"/>
      </w:rPr>
    </w:pPr>
    <w:r w:rsidRPr="00476CBB">
      <w:rPr>
        <w:rFonts w:ascii="Times New Roman" w:hAnsi="Times New Roman"/>
      </w:rPr>
      <w:t xml:space="preserve">Portaria Presidencial CAU/SP n.º </w:t>
    </w:r>
    <w:r w:rsidR="00742AD9">
      <w:rPr>
        <w:rFonts w:ascii="Times New Roman" w:hAnsi="Times New Roman"/>
      </w:rPr>
      <w:t>2</w:t>
    </w:r>
    <w:r w:rsidR="00B40FE5">
      <w:rPr>
        <w:rFonts w:ascii="Times New Roman" w:hAnsi="Times New Roman"/>
      </w:rPr>
      <w:t>35</w:t>
    </w:r>
    <w:r w:rsidRPr="00476CBB">
      <w:rPr>
        <w:rFonts w:ascii="Times New Roman" w:hAnsi="Times New Roman"/>
      </w:rPr>
      <w:t>/202</w:t>
    </w:r>
    <w:r w:rsidR="00B40FE5">
      <w:rPr>
        <w:rFonts w:ascii="Times New Roman" w:hAnsi="Times New Roman"/>
      </w:rPr>
      <w:t>1</w:t>
    </w:r>
    <w:r w:rsidRPr="00476CB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0227812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25880196"/>
            <w:docPartObj>
              <w:docPartGallery w:val="Page Numbers (Top of Page)"/>
              <w:docPartUnique/>
            </w:docPartObj>
          </w:sdtPr>
          <w:sdtEndPr/>
          <w:sdtContent>
            <w:r w:rsidRPr="00476CBB">
              <w:rPr>
                <w:rFonts w:ascii="Times New Roman" w:hAnsi="Times New Roman"/>
              </w:rPr>
              <w:t xml:space="preserve">Página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PAGE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D91EAC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  <w:r w:rsidRPr="00476CBB">
              <w:rPr>
                <w:rFonts w:ascii="Times New Roman" w:hAnsi="Times New Roman"/>
              </w:rPr>
              <w:t xml:space="preserve"> de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NUMPAGES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D91EAC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</w:sdtContent>
        </w:sdt>
      </w:sdtContent>
    </w:sdt>
  </w:p>
  <w:p w:rsidR="00D3141C" w:rsidRPr="00476CBB" w:rsidRDefault="00D3141C" w:rsidP="00D3141C">
    <w:pPr>
      <w:pStyle w:val="Rodap"/>
      <w:jc w:val="right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946" w:rsidRDefault="00AD0946" w:rsidP="0082171B">
      <w:pPr>
        <w:spacing w:after="0" w:line="240" w:lineRule="auto"/>
      </w:pPr>
      <w:r>
        <w:separator/>
      </w:r>
    </w:p>
  </w:footnote>
  <w:footnote w:type="continuationSeparator" w:id="0">
    <w:p w:rsidR="00AD0946" w:rsidRDefault="00AD0946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AD094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AD094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214CC"/>
    <w:rsid w:val="000A38F5"/>
    <w:rsid w:val="000D5035"/>
    <w:rsid w:val="00130CEC"/>
    <w:rsid w:val="0013596E"/>
    <w:rsid w:val="00157702"/>
    <w:rsid w:val="00161D3B"/>
    <w:rsid w:val="0017033E"/>
    <w:rsid w:val="0018459E"/>
    <w:rsid w:val="001B1246"/>
    <w:rsid w:val="001B497D"/>
    <w:rsid w:val="001C62F7"/>
    <w:rsid w:val="001C7C9C"/>
    <w:rsid w:val="001D2D01"/>
    <w:rsid w:val="001D62D1"/>
    <w:rsid w:val="0020054B"/>
    <w:rsid w:val="0023220B"/>
    <w:rsid w:val="00264D0F"/>
    <w:rsid w:val="00281E8A"/>
    <w:rsid w:val="002B06A4"/>
    <w:rsid w:val="002B2F8A"/>
    <w:rsid w:val="002C0D00"/>
    <w:rsid w:val="002F256C"/>
    <w:rsid w:val="0034769D"/>
    <w:rsid w:val="00352EB3"/>
    <w:rsid w:val="003A4D12"/>
    <w:rsid w:val="003E03CE"/>
    <w:rsid w:val="003E6F19"/>
    <w:rsid w:val="00406A6C"/>
    <w:rsid w:val="00426360"/>
    <w:rsid w:val="00447E42"/>
    <w:rsid w:val="0046045B"/>
    <w:rsid w:val="00476CBB"/>
    <w:rsid w:val="004A3CA5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01778"/>
    <w:rsid w:val="0061755E"/>
    <w:rsid w:val="00635D00"/>
    <w:rsid w:val="006E5511"/>
    <w:rsid w:val="007249AB"/>
    <w:rsid w:val="007348D8"/>
    <w:rsid w:val="00742AD9"/>
    <w:rsid w:val="0075667F"/>
    <w:rsid w:val="007D1D0D"/>
    <w:rsid w:val="007E34EF"/>
    <w:rsid w:val="008050AD"/>
    <w:rsid w:val="0082171B"/>
    <w:rsid w:val="008A17D8"/>
    <w:rsid w:val="008B4876"/>
    <w:rsid w:val="008B5F57"/>
    <w:rsid w:val="008C4B08"/>
    <w:rsid w:val="008C76EF"/>
    <w:rsid w:val="008E3D4F"/>
    <w:rsid w:val="009159DB"/>
    <w:rsid w:val="009472B3"/>
    <w:rsid w:val="0098668E"/>
    <w:rsid w:val="009C4E1E"/>
    <w:rsid w:val="009D470A"/>
    <w:rsid w:val="00A05C11"/>
    <w:rsid w:val="00A82805"/>
    <w:rsid w:val="00AC0609"/>
    <w:rsid w:val="00AD0946"/>
    <w:rsid w:val="00AD389D"/>
    <w:rsid w:val="00B125F7"/>
    <w:rsid w:val="00B25583"/>
    <w:rsid w:val="00B30667"/>
    <w:rsid w:val="00B37D7C"/>
    <w:rsid w:val="00B40FE5"/>
    <w:rsid w:val="00B50512"/>
    <w:rsid w:val="00B53FBF"/>
    <w:rsid w:val="00B602C3"/>
    <w:rsid w:val="00B659E7"/>
    <w:rsid w:val="00B704C8"/>
    <w:rsid w:val="00B7213F"/>
    <w:rsid w:val="00B902C4"/>
    <w:rsid w:val="00BB309C"/>
    <w:rsid w:val="00BD040C"/>
    <w:rsid w:val="00C30880"/>
    <w:rsid w:val="00C54B18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3141C"/>
    <w:rsid w:val="00D43437"/>
    <w:rsid w:val="00D71DAA"/>
    <w:rsid w:val="00D826FD"/>
    <w:rsid w:val="00D913AE"/>
    <w:rsid w:val="00D91EAC"/>
    <w:rsid w:val="00DB0D78"/>
    <w:rsid w:val="00DF266C"/>
    <w:rsid w:val="00DF7DD9"/>
    <w:rsid w:val="00E2498E"/>
    <w:rsid w:val="00E54ED2"/>
    <w:rsid w:val="00E919E5"/>
    <w:rsid w:val="00E93E7E"/>
    <w:rsid w:val="00EC489C"/>
    <w:rsid w:val="00ED5371"/>
    <w:rsid w:val="00ED6CB8"/>
    <w:rsid w:val="00EF57DE"/>
    <w:rsid w:val="00F02A9B"/>
    <w:rsid w:val="00F264AB"/>
    <w:rsid w:val="00F6293F"/>
    <w:rsid w:val="00F84AC2"/>
    <w:rsid w:val="00F946CB"/>
    <w:rsid w:val="00FB78CC"/>
    <w:rsid w:val="00FC1A96"/>
    <w:rsid w:val="00FC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319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24</cp:revision>
  <cp:lastPrinted>2021-02-02T23:22:00Z</cp:lastPrinted>
  <dcterms:created xsi:type="dcterms:W3CDTF">2019-01-22T17:14:00Z</dcterms:created>
  <dcterms:modified xsi:type="dcterms:W3CDTF">2021-02-02T23:23:00Z</dcterms:modified>
</cp:coreProperties>
</file>