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C4DDB">
        <w:rPr>
          <w:rFonts w:ascii="Times New Roman" w:hAnsi="Times New Roman"/>
          <w:b/>
          <w:bCs/>
        </w:rPr>
        <w:t>220</w:t>
      </w:r>
      <w:r w:rsidRPr="00B125F7">
        <w:rPr>
          <w:rFonts w:ascii="Times New Roman" w:hAnsi="Times New Roman"/>
          <w:b/>
          <w:bCs/>
        </w:rPr>
        <w:t xml:space="preserve">, DE </w:t>
      </w:r>
      <w:r w:rsidR="00FC4DDB">
        <w:rPr>
          <w:rFonts w:ascii="Times New Roman" w:hAnsi="Times New Roman"/>
          <w:b/>
          <w:bCs/>
        </w:rPr>
        <w:t>29</w:t>
      </w:r>
      <w:r w:rsidR="000B389D">
        <w:rPr>
          <w:rFonts w:ascii="Times New Roman" w:hAnsi="Times New Roman"/>
          <w:b/>
          <w:bCs/>
        </w:rPr>
        <w:t xml:space="preserve"> DE </w:t>
      </w:r>
      <w:r w:rsidR="00FC4DDB">
        <w:rPr>
          <w:rFonts w:ascii="Times New Roman" w:hAnsi="Times New Roman"/>
          <w:b/>
          <w:bCs/>
        </w:rPr>
        <w:t>OUTUBRO</w:t>
      </w:r>
      <w:r w:rsidR="0050493C">
        <w:rPr>
          <w:rFonts w:ascii="Times New Roman" w:hAnsi="Times New Roman"/>
          <w:b/>
          <w:bCs/>
        </w:rPr>
        <w:t xml:space="preserve"> </w:t>
      </w:r>
      <w:r w:rsidR="00B125F7" w:rsidRPr="00B125F7">
        <w:rPr>
          <w:rFonts w:ascii="Times New Roman" w:hAnsi="Times New Roman"/>
          <w:b/>
          <w:bCs/>
        </w:rPr>
        <w:t>DE 20</w:t>
      </w:r>
      <w:r w:rsidR="00240830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FC4DDB" w:rsidRPr="00B125F7" w:rsidRDefault="00FC4DDB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93AEF" w:rsidRPr="00B125F7" w:rsidRDefault="00B125F7" w:rsidP="00FC4DDB">
      <w:pPr>
        <w:pStyle w:val="Default"/>
        <w:ind w:left="4820" w:right="-5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240830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rofissional</w:t>
      </w:r>
      <w:r w:rsidR="00240830">
        <w:rPr>
          <w:rFonts w:ascii="Times New Roman" w:hAnsi="Times New Roman" w:cs="Times New Roman"/>
          <w:sz w:val="22"/>
          <w:szCs w:val="22"/>
        </w:rPr>
        <w:t xml:space="preserve"> Analista de Comunicação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240830">
        <w:rPr>
          <w:rFonts w:ascii="Times New Roman" w:hAnsi="Times New Roman" w:cs="Times New Roman"/>
          <w:sz w:val="22"/>
          <w:szCs w:val="22"/>
        </w:rPr>
        <w:t>EPAMINONDAS ALVES PEREIRA NETO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826D1D">
        <w:rPr>
          <w:rFonts w:ascii="Times New Roman" w:hAnsi="Times New Roman" w:cs="Times New Roman"/>
          <w:sz w:val="22"/>
          <w:szCs w:val="22"/>
        </w:rPr>
        <w:t xml:space="preserve"> da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986921">
        <w:rPr>
          <w:rFonts w:ascii="Times New Roman" w:hAnsi="Times New Roman" w:cs="Times New Roman"/>
          <w:sz w:val="22"/>
          <w:szCs w:val="22"/>
        </w:rPr>
        <w:t>Coordenador</w:t>
      </w:r>
      <w:r w:rsidR="00240830">
        <w:rPr>
          <w:rFonts w:ascii="Times New Roman" w:hAnsi="Times New Roman" w:cs="Times New Roman"/>
          <w:sz w:val="22"/>
          <w:szCs w:val="22"/>
        </w:rPr>
        <w:t xml:space="preserve"> de Comunicação</w:t>
      </w:r>
      <w:r w:rsidR="00986921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 xml:space="preserve">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bookmarkEnd w:id="0"/>
    <w:p w:rsidR="00C93AEF" w:rsidRPr="00B125F7" w:rsidRDefault="00C93AEF" w:rsidP="00FC4DDB">
      <w:pPr>
        <w:pStyle w:val="Default"/>
        <w:ind w:left="3600" w:right="-568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826D1D" w:rsidRDefault="00826D1D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1622" w:rsidRDefault="007A1622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FC4DDB" w:rsidRPr="00DC6074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A82805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>Memorando</w:t>
      </w:r>
      <w:r w:rsidR="00FC4DDB">
        <w:rPr>
          <w:rFonts w:ascii="Times New Roman" w:hAnsi="Times New Roman"/>
        </w:rPr>
        <w:t xml:space="preserve"> </w:t>
      </w:r>
      <w:r w:rsidR="00961C2F">
        <w:rPr>
          <w:rFonts w:ascii="Times New Roman" w:hAnsi="Times New Roman"/>
        </w:rPr>
        <w:t xml:space="preserve">n.º </w:t>
      </w:r>
      <w:r w:rsidR="00FC4DDB">
        <w:rPr>
          <w:rFonts w:ascii="Times New Roman" w:hAnsi="Times New Roman"/>
        </w:rPr>
        <w:t>012/2020-GAB-CAU/SP e no Memorando CAU/SP-RH n.º 140/2020,</w:t>
      </w:r>
      <w:r w:rsidR="00961C2F">
        <w:rPr>
          <w:rFonts w:ascii="Times New Roman" w:hAnsi="Times New Roman"/>
        </w:rPr>
        <w:t xml:space="preserve"> constante</w:t>
      </w:r>
      <w:r w:rsidR="00FC4DDB">
        <w:rPr>
          <w:rFonts w:ascii="Times New Roman" w:hAnsi="Times New Roman"/>
        </w:rPr>
        <w:t>s</w:t>
      </w:r>
      <w:r w:rsidR="00961C2F">
        <w:rPr>
          <w:rFonts w:ascii="Times New Roman" w:hAnsi="Times New Roman"/>
        </w:rPr>
        <w:t xml:space="preserve">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826D1D">
        <w:rPr>
          <w:rFonts w:ascii="Times New Roman" w:hAnsi="Times New Roman"/>
        </w:rPr>
        <w:t>0</w:t>
      </w:r>
      <w:r w:rsidR="0000233A">
        <w:rPr>
          <w:rFonts w:ascii="Times New Roman" w:hAnsi="Times New Roman"/>
        </w:rPr>
        <w:t>01</w:t>
      </w:r>
      <w:r w:rsidR="00570F48">
        <w:rPr>
          <w:rFonts w:ascii="Times New Roman" w:hAnsi="Times New Roman"/>
        </w:rPr>
        <w:t>/20</w:t>
      </w:r>
      <w:r w:rsidR="0000233A">
        <w:rPr>
          <w:rFonts w:ascii="Times New Roman" w:hAnsi="Times New Roman"/>
        </w:rPr>
        <w:t>20</w:t>
      </w:r>
      <w:r w:rsidR="00B314F3">
        <w:rPr>
          <w:rFonts w:ascii="Times New Roman" w:hAnsi="Times New Roman"/>
        </w:rPr>
        <w:t>.</w:t>
      </w:r>
    </w:p>
    <w:p w:rsidR="00FC4DDB" w:rsidRPr="00B125F7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C93AEF" w:rsidP="00FC4DDB">
      <w:pPr>
        <w:spacing w:after="0" w:line="240" w:lineRule="auto"/>
        <w:ind w:right="-568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FC4DDB" w:rsidRPr="00B125F7" w:rsidRDefault="00FC4DDB" w:rsidP="00FC4DDB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986921">
        <w:rPr>
          <w:rFonts w:ascii="Times New Roman" w:hAnsi="Times New Roman" w:cs="Times New Roman"/>
          <w:sz w:val="22"/>
          <w:szCs w:val="22"/>
        </w:rPr>
        <w:t xml:space="preserve">Coordenador </w:t>
      </w:r>
      <w:r w:rsidR="0000233A">
        <w:rPr>
          <w:rFonts w:ascii="Times New Roman" w:hAnsi="Times New Roman" w:cs="Times New Roman"/>
          <w:sz w:val="22"/>
          <w:szCs w:val="22"/>
        </w:rPr>
        <w:t>de Comunicação</w:t>
      </w:r>
      <w:r w:rsidR="00986921">
        <w:rPr>
          <w:rFonts w:ascii="Times New Roman" w:hAnsi="Times New Roman" w:cs="Times New Roman"/>
          <w:sz w:val="22"/>
          <w:szCs w:val="22"/>
        </w:rPr>
        <w:t xml:space="preserve"> 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FC4DDB">
        <w:rPr>
          <w:rFonts w:ascii="Times New Roman" w:hAnsi="Times New Roman" w:cs="Times New Roman"/>
          <w:sz w:val="22"/>
          <w:szCs w:val="22"/>
        </w:rPr>
        <w:t>03 a 17 de novembro de 2020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>empregad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públic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</w:t>
      </w:r>
      <w:r w:rsidR="00FC4DDB">
        <w:rPr>
          <w:rFonts w:ascii="Times New Roman" w:hAnsi="Times New Roman" w:cs="Times New Roman"/>
          <w:sz w:val="22"/>
          <w:szCs w:val="22"/>
        </w:rPr>
        <w:t xml:space="preserve">ocupante do cargo de </w:t>
      </w:r>
      <w:r w:rsidR="0000233A">
        <w:rPr>
          <w:rFonts w:ascii="Times New Roman" w:hAnsi="Times New Roman" w:cs="Times New Roman"/>
          <w:sz w:val="22"/>
          <w:szCs w:val="22"/>
        </w:rPr>
        <w:t>Analista de Comunicação do</w:t>
      </w:r>
      <w:r w:rsidR="00986921">
        <w:rPr>
          <w:rFonts w:ascii="Times New Roman" w:hAnsi="Times New Roman" w:cs="Times New Roman"/>
          <w:sz w:val="22"/>
          <w:szCs w:val="22"/>
        </w:rPr>
        <w:t xml:space="preserve"> CAU/SP</w:t>
      </w:r>
      <w:r w:rsidR="00EF6140">
        <w:rPr>
          <w:rFonts w:ascii="Times New Roman" w:hAnsi="Times New Roman" w:cs="Times New Roman"/>
          <w:sz w:val="22"/>
          <w:szCs w:val="22"/>
        </w:rPr>
        <w:t xml:space="preserve">, </w:t>
      </w:r>
      <w:r w:rsidR="0000233A">
        <w:rPr>
          <w:rFonts w:ascii="Times New Roman" w:hAnsi="Times New Roman" w:cs="Times New Roman"/>
          <w:sz w:val="22"/>
          <w:szCs w:val="22"/>
        </w:rPr>
        <w:t>EPAMINONDAS ALVES PEREIRA NETO</w:t>
      </w:r>
      <w:r w:rsidR="00EF6140">
        <w:rPr>
          <w:rFonts w:ascii="Times New Roman" w:hAnsi="Times New Roman" w:cs="Times New Roman"/>
          <w:sz w:val="22"/>
          <w:szCs w:val="22"/>
        </w:rPr>
        <w:t xml:space="preserve">, portador do RG n.º </w:t>
      </w:r>
      <w:r w:rsidR="0000233A">
        <w:rPr>
          <w:rFonts w:ascii="Times New Roman" w:hAnsi="Times New Roman" w:cs="Times New Roman"/>
          <w:sz w:val="22"/>
          <w:szCs w:val="22"/>
        </w:rPr>
        <w:t>36.168.415-0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00233A">
        <w:rPr>
          <w:rFonts w:ascii="Times New Roman" w:hAnsi="Times New Roman" w:cs="Times New Roman"/>
          <w:sz w:val="22"/>
          <w:szCs w:val="22"/>
        </w:rPr>
        <w:t>167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:rsidR="00EF6140" w:rsidRDefault="00EF614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00233A">
        <w:rPr>
          <w:rFonts w:ascii="Times New Roman" w:hAnsi="Times New Roman"/>
        </w:rPr>
        <w:t>ao</w:t>
      </w:r>
      <w:r w:rsidR="003857BE">
        <w:rPr>
          <w:rFonts w:ascii="Times New Roman" w:hAnsi="Times New Roman"/>
        </w:rPr>
        <w:t xml:space="preserve"> profissional designad</w:t>
      </w:r>
      <w:r w:rsidR="0000233A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D21BB" w:rsidRDefault="00C93AE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 xml:space="preserve">Durante o período de substituição de que trata o art. 1º 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empregad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substitut</w:t>
      </w:r>
      <w:r w:rsidR="005F77C7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exercerá as funções inerentes ao cargo de </w:t>
      </w:r>
      <w:r w:rsidR="00986921">
        <w:rPr>
          <w:rFonts w:ascii="Times New Roman" w:hAnsi="Times New Roman"/>
        </w:rPr>
        <w:t xml:space="preserve">Coordenador </w:t>
      </w:r>
      <w:r w:rsidR="005F77C7">
        <w:rPr>
          <w:rFonts w:ascii="Times New Roman" w:hAnsi="Times New Roman"/>
        </w:rPr>
        <w:t>de Comunicação</w:t>
      </w:r>
      <w:r w:rsidR="00986921">
        <w:rPr>
          <w:rFonts w:ascii="Times New Roman" w:hAnsi="Times New Roman"/>
        </w:rPr>
        <w:t xml:space="preserve">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5F77C7">
        <w:rPr>
          <w:rFonts w:ascii="Times New Roman" w:hAnsi="Times New Roman"/>
        </w:rPr>
        <w:t>e Analista de Comunicação</w:t>
      </w:r>
      <w:r w:rsidR="00FC4DDB">
        <w:rPr>
          <w:rFonts w:ascii="Times New Roman" w:hAnsi="Times New Roman"/>
        </w:rPr>
        <w:t>, conforme Anexo I da presente Portaria</w:t>
      </w:r>
      <w:r w:rsidR="003D21BB">
        <w:rPr>
          <w:rFonts w:ascii="Times New Roman" w:hAnsi="Times New Roman"/>
        </w:rPr>
        <w:t>.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3D21B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 xml:space="preserve">vigor na data de sua </w:t>
      </w:r>
      <w:r w:rsidR="00FC4DDB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,</w:t>
      </w:r>
      <w:r w:rsidR="00FC4DDB">
        <w:rPr>
          <w:rFonts w:ascii="Times New Roman" w:hAnsi="Times New Roman"/>
        </w:rPr>
        <w:t xml:space="preserve"> revogando-se automaticamente ao</w:t>
      </w:r>
      <w:r w:rsidR="00961C2F">
        <w:rPr>
          <w:rFonts w:ascii="Times New Roman" w:hAnsi="Times New Roman"/>
        </w:rPr>
        <w:t xml:space="preserve">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40830">
        <w:rPr>
          <w:rFonts w:ascii="Times New Roman" w:hAnsi="Times New Roman" w:cs="Times New Roman"/>
          <w:sz w:val="22"/>
          <w:szCs w:val="22"/>
        </w:rPr>
        <w:t>2</w:t>
      </w:r>
      <w:r w:rsidR="00FC4DDB">
        <w:rPr>
          <w:rFonts w:ascii="Times New Roman" w:hAnsi="Times New Roman" w:cs="Times New Roman"/>
          <w:sz w:val="22"/>
          <w:szCs w:val="22"/>
        </w:rPr>
        <w:t>9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FC4DDB">
        <w:rPr>
          <w:rFonts w:ascii="Times New Roman" w:hAnsi="Times New Roman" w:cs="Times New Roman"/>
          <w:sz w:val="22"/>
          <w:szCs w:val="22"/>
        </w:rPr>
        <w:t>outubro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</w:t>
      </w:r>
      <w:r w:rsidR="00240830">
        <w:rPr>
          <w:rFonts w:ascii="Times New Roman" w:hAnsi="Times New Roman" w:cs="Times New Roman"/>
          <w:sz w:val="22"/>
          <w:szCs w:val="22"/>
        </w:rPr>
        <w:t>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FC4DD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FC4DDB" w:rsidRDefault="00FC4DDB" w:rsidP="00FC4DDB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FC4DDB" w:rsidRDefault="00735C0F" w:rsidP="00735C0F">
      <w:pPr>
        <w:tabs>
          <w:tab w:val="center" w:pos="4536"/>
          <w:tab w:val="left" w:pos="7605"/>
          <w:tab w:val="left" w:pos="8280"/>
        </w:tabs>
        <w:spacing w:after="0" w:line="240" w:lineRule="auto"/>
        <w:ind w:right="-568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 w:rsidR="00FC4DDB" w:rsidRPr="002D68F9">
        <w:rPr>
          <w:rFonts w:ascii="Times New Roman" w:hAnsi="Times New Roman"/>
          <w:i/>
        </w:rPr>
        <w:t xml:space="preserve">(Publicada no sítio eletrônico do CAU/SP em </w:t>
      </w:r>
      <w:r>
        <w:rPr>
          <w:rFonts w:ascii="Times New Roman" w:hAnsi="Times New Roman"/>
          <w:i/>
        </w:rPr>
        <w:t>29</w:t>
      </w:r>
      <w:r w:rsidR="00FC4DDB" w:rsidRPr="002D68F9">
        <w:rPr>
          <w:rFonts w:ascii="Times New Roman" w:hAnsi="Times New Roman"/>
          <w:i/>
        </w:rPr>
        <w:t>.</w:t>
      </w:r>
      <w:r w:rsidR="00FC4DDB">
        <w:rPr>
          <w:rFonts w:ascii="Times New Roman" w:hAnsi="Times New Roman"/>
          <w:i/>
        </w:rPr>
        <w:t>10</w:t>
      </w:r>
      <w:r w:rsidR="00FC4DDB" w:rsidRPr="002D68F9">
        <w:rPr>
          <w:rFonts w:ascii="Times New Roman" w:hAnsi="Times New Roman"/>
          <w:i/>
        </w:rPr>
        <w:t>.2020)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</w:p>
    <w:p w:rsidR="00FC4DDB" w:rsidRPr="002D68F9" w:rsidRDefault="00FC4DDB" w:rsidP="00FC4DDB">
      <w:pPr>
        <w:tabs>
          <w:tab w:val="center" w:pos="4535"/>
          <w:tab w:val="left" w:pos="7605"/>
        </w:tabs>
        <w:spacing w:after="0" w:line="240" w:lineRule="auto"/>
        <w:ind w:right="-568"/>
        <w:rPr>
          <w:rFonts w:ascii="Times New Roman" w:hAnsi="Times New Roman"/>
          <w:i/>
        </w:rPr>
      </w:pPr>
    </w:p>
    <w:p w:rsidR="00735C0F" w:rsidRPr="006351FF" w:rsidRDefault="00735C0F" w:rsidP="00735C0F">
      <w:pPr>
        <w:tabs>
          <w:tab w:val="center" w:pos="4535"/>
          <w:tab w:val="left" w:pos="695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220</w:t>
      </w:r>
      <w:r w:rsidRPr="002A6877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20</w:t>
      </w:r>
      <w:r w:rsidRPr="002A6877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 xml:space="preserve">OUTUBRO </w:t>
      </w:r>
      <w:r w:rsidRPr="002A6877">
        <w:rPr>
          <w:rFonts w:ascii="Times New Roman" w:hAnsi="Times New Roman"/>
          <w:b/>
          <w:bCs/>
        </w:rPr>
        <w:t>DE 20</w:t>
      </w:r>
      <w:r>
        <w:rPr>
          <w:rFonts w:ascii="Times New Roman" w:hAnsi="Times New Roman"/>
          <w:b/>
          <w:bCs/>
        </w:rPr>
        <w:t>20.</w:t>
      </w: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COORDENADOR DE COMUNICAÇÃO</w:t>
      </w:r>
      <w:r>
        <w:rPr>
          <w:rFonts w:ascii="Times New Roman" w:hAnsi="Times New Roman"/>
        </w:rPr>
        <w:t xml:space="preserve"> DO CAU/SP</w:t>
      </w: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Realizar reunião com áreas requisitantes para planejamento e produção de conteúdo para materiais de comunicação interna e externa.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Acompanhar e avaliar a produção dos materiais gráficos e conteúdos junto à agência.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Coordenar a execução das ações de comunicação interna e externa aprovadas.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Avaliar os resultados das ações de comunicação interna e externa.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Coordenar as ações fotográficas das atividades internas e externas para publicação no site, redes sociais, materiais internos e mural.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Coordenar a realização das reuniões de briefing e alinhamento com os fornecedores.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Assessorar as entrevistas do Presidente e membros do Conselho, junto às diversas mídias.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Acompanhar relatório de análise de mídia, identificando oportunidades de ações de comunicação.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Acompanhar a produção de materiais e aprovar provas confeccionadas pelas gráficas.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Avaliar conteúdos sugeridos para publicação nos canais de comunicação externa do Conselho.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Assegurar que os serviços realizados pelos fornecedores estejam em conformidade com os respectivos contratos.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Acompanhar os processos de licitação do setor de comunicação.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Avaliar propostas técnicas em processos licitatórios de concorrência para contratação de serviços.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Validar relatório mensal da Assessoria de Imprensa.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Aferir e monitorar o progresso das metas e objetivos da área, por meio de indicadores específicos.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Assessorar na elaboração do relatório de gestão, conforme normas estabelecidas.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Elaborar o plano de trabalho anual de sua área, visando a viabilização dos objetivos estratégicos, otimizando recursos humanos e financeiros da Instituição.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Estruturar e conduzir as atividades e rotinas de sua área.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Identificar e propor melhoria contínua nos processos e nos modelos de gestão visando a excelência da Instituição.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Participar das sessões plenárias do Conselho para apresentação de novos projetos, relatórios e/ou aprovação de novas demandas.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Promover a disseminação do código de ética, cultura, missão, visão de futuro, objetivos estratégicos e valores da Instituição com foco em resultados.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Assessorar nas auditorias internas e externas referente aos processos da área, visando a transparência e regularidade das ações institucionais.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Assessorar os superiores em assuntos pertinentes a sua área de atuação.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Contribuir com a definição das metas e indicadores de resultados visando analisar o desempenho da Instituição.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Cumprir e fazer cumprir a legislação vigente, normas e regulamentos da Instituição.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Elaborar o planejamento orçamentário de sua área, assegurando sua correta execução no ano vigente.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Coordenar as ações de comunicação interna e externa visando promover o alinhamento e disseminação das práticas desenvolvidas pelo CAU/SP. </w:t>
      </w:r>
    </w:p>
    <w:p w:rsidR="00735C0F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Solicitar confecção de arte e conteúdo junto à agência de comunicação para materiais de comunicação interna e externa. </w:t>
      </w:r>
    </w:p>
    <w:p w:rsidR="00FC4DDB" w:rsidRPr="00735C0F" w:rsidRDefault="00735C0F" w:rsidP="00735C0F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735C0F">
        <w:rPr>
          <w:rFonts w:ascii="Times New Roman" w:hAnsi="Times New Roman"/>
        </w:rPr>
        <w:t xml:space="preserve">Aprovar pautas, conteúdos e materiais produzidos para redes sociais, site do CAU/SP, Newsletter e releases para Assessoria de Imprensa. </w:t>
      </w:r>
    </w:p>
    <w:sectPr w:rsidR="00FC4DDB" w:rsidRPr="00735C0F" w:rsidSect="00735C0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851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D62" w:rsidRDefault="007B7D62" w:rsidP="0082171B">
      <w:pPr>
        <w:spacing w:after="0" w:line="240" w:lineRule="auto"/>
      </w:pPr>
      <w:r>
        <w:separator/>
      </w:r>
    </w:p>
  </w:endnote>
  <w:endnote w:type="continuationSeparator" w:id="0">
    <w:p w:rsidR="007B7D62" w:rsidRDefault="007B7D6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761249290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1171830532"/>
          <w:docPartObj>
            <w:docPartGallery w:val="Page Numbers (Top of Page)"/>
            <w:docPartUnique/>
          </w:docPartObj>
        </w:sdtPr>
        <w:sdtContent>
          <w:p w:rsidR="00735C0F" w:rsidRPr="00735C0F" w:rsidRDefault="00735C0F" w:rsidP="00735C0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35C0F">
              <w:rPr>
                <w:rFonts w:ascii="Times New Roman" w:hAnsi="Times New Roman"/>
              </w:rPr>
              <w:t xml:space="preserve">Portaria Presidencial CAU/SP n.º 220/2020 – Página </w:t>
            </w:r>
            <w:r w:rsidRPr="00735C0F">
              <w:rPr>
                <w:rFonts w:ascii="Times New Roman" w:hAnsi="Times New Roman"/>
                <w:b/>
                <w:bCs/>
              </w:rPr>
              <w:fldChar w:fldCharType="begin"/>
            </w:r>
            <w:r w:rsidRPr="00735C0F">
              <w:rPr>
                <w:rFonts w:ascii="Times New Roman" w:hAnsi="Times New Roman"/>
                <w:b/>
                <w:bCs/>
              </w:rPr>
              <w:instrText>PAGE</w:instrText>
            </w:r>
            <w:r w:rsidRPr="00735C0F">
              <w:rPr>
                <w:rFonts w:ascii="Times New Roman" w:hAnsi="Times New Roman"/>
                <w:b/>
                <w:bCs/>
              </w:rPr>
              <w:fldChar w:fldCharType="separate"/>
            </w:r>
            <w:r w:rsidR="00462CE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35C0F">
              <w:rPr>
                <w:rFonts w:ascii="Times New Roman" w:hAnsi="Times New Roman"/>
                <w:b/>
                <w:bCs/>
              </w:rPr>
              <w:fldChar w:fldCharType="end"/>
            </w:r>
            <w:r w:rsidRPr="00735C0F">
              <w:rPr>
                <w:rFonts w:ascii="Times New Roman" w:hAnsi="Times New Roman"/>
              </w:rPr>
              <w:t xml:space="preserve"> de </w:t>
            </w:r>
            <w:r w:rsidRPr="00735C0F">
              <w:rPr>
                <w:rFonts w:ascii="Times New Roman" w:hAnsi="Times New Roman"/>
                <w:b/>
                <w:bCs/>
              </w:rPr>
              <w:fldChar w:fldCharType="begin"/>
            </w:r>
            <w:r w:rsidRPr="00735C0F">
              <w:rPr>
                <w:rFonts w:ascii="Times New Roman" w:hAnsi="Times New Roman"/>
                <w:b/>
                <w:bCs/>
              </w:rPr>
              <w:instrText>NUMPAGES</w:instrText>
            </w:r>
            <w:r w:rsidRPr="00735C0F">
              <w:rPr>
                <w:rFonts w:ascii="Times New Roman" w:hAnsi="Times New Roman"/>
                <w:b/>
                <w:bCs/>
              </w:rPr>
              <w:fldChar w:fldCharType="separate"/>
            </w:r>
            <w:r w:rsidR="00462CE4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35C0F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735C0F" w:rsidRDefault="00735C0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D62" w:rsidRDefault="007B7D62" w:rsidP="0082171B">
      <w:pPr>
        <w:spacing w:after="0" w:line="240" w:lineRule="auto"/>
      </w:pPr>
      <w:r>
        <w:separator/>
      </w:r>
    </w:p>
  </w:footnote>
  <w:footnote w:type="continuationSeparator" w:id="0">
    <w:p w:rsidR="007B7D62" w:rsidRDefault="007B7D6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B7D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B7D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A852D"/>
    <w:multiLevelType w:val="hybridMultilevel"/>
    <w:tmpl w:val="992411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CD459A3"/>
    <w:multiLevelType w:val="hybridMultilevel"/>
    <w:tmpl w:val="2862B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17F0E"/>
    <w:multiLevelType w:val="hybridMultilevel"/>
    <w:tmpl w:val="EB8615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33A"/>
    <w:rsid w:val="00051A77"/>
    <w:rsid w:val="00057259"/>
    <w:rsid w:val="000B389D"/>
    <w:rsid w:val="000C6764"/>
    <w:rsid w:val="00130CEC"/>
    <w:rsid w:val="001D62D1"/>
    <w:rsid w:val="001E5567"/>
    <w:rsid w:val="0020054B"/>
    <w:rsid w:val="00240830"/>
    <w:rsid w:val="0026155A"/>
    <w:rsid w:val="002D65F5"/>
    <w:rsid w:val="00324EB9"/>
    <w:rsid w:val="003253F4"/>
    <w:rsid w:val="00384CDD"/>
    <w:rsid w:val="003857BE"/>
    <w:rsid w:val="003A24A3"/>
    <w:rsid w:val="003D21BB"/>
    <w:rsid w:val="00462CE4"/>
    <w:rsid w:val="00477A10"/>
    <w:rsid w:val="004C6FEB"/>
    <w:rsid w:val="004D38A0"/>
    <w:rsid w:val="004E3533"/>
    <w:rsid w:val="004F474F"/>
    <w:rsid w:val="004F6E72"/>
    <w:rsid w:val="005033F0"/>
    <w:rsid w:val="0050493C"/>
    <w:rsid w:val="00514F06"/>
    <w:rsid w:val="00570F48"/>
    <w:rsid w:val="00591322"/>
    <w:rsid w:val="005F324D"/>
    <w:rsid w:val="005F77C7"/>
    <w:rsid w:val="0061755E"/>
    <w:rsid w:val="00624CA8"/>
    <w:rsid w:val="0064385A"/>
    <w:rsid w:val="00670147"/>
    <w:rsid w:val="006747BB"/>
    <w:rsid w:val="00680728"/>
    <w:rsid w:val="006F7F92"/>
    <w:rsid w:val="00713F48"/>
    <w:rsid w:val="00735C0F"/>
    <w:rsid w:val="007A1622"/>
    <w:rsid w:val="007B7D6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86921"/>
    <w:rsid w:val="009A2454"/>
    <w:rsid w:val="009C4E1E"/>
    <w:rsid w:val="00A14C20"/>
    <w:rsid w:val="00A25906"/>
    <w:rsid w:val="00A82805"/>
    <w:rsid w:val="00AA3892"/>
    <w:rsid w:val="00AD4C41"/>
    <w:rsid w:val="00B125F7"/>
    <w:rsid w:val="00B314F3"/>
    <w:rsid w:val="00B902C4"/>
    <w:rsid w:val="00BB309C"/>
    <w:rsid w:val="00BF642F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6140"/>
    <w:rsid w:val="00FB1B55"/>
    <w:rsid w:val="00FC1A96"/>
    <w:rsid w:val="00FC4DDB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735C0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735C0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980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5</cp:revision>
  <cp:lastPrinted>2020-10-29T16:38:00Z</cp:lastPrinted>
  <dcterms:created xsi:type="dcterms:W3CDTF">2020-10-29T16:33:00Z</dcterms:created>
  <dcterms:modified xsi:type="dcterms:W3CDTF">2020-10-29T16:40:00Z</dcterms:modified>
</cp:coreProperties>
</file>