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9B0EE7">
        <w:rPr>
          <w:rFonts w:ascii="Times New Roman" w:hAnsi="Times New Roman"/>
          <w:b/>
          <w:bCs/>
        </w:rPr>
        <w:t>21</w:t>
      </w:r>
      <w:r w:rsidR="00E6125A">
        <w:rPr>
          <w:rFonts w:ascii="Times New Roman" w:hAnsi="Times New Roman"/>
          <w:b/>
          <w:bCs/>
        </w:rPr>
        <w:t>5</w:t>
      </w:r>
      <w:r w:rsidRPr="009B3996">
        <w:rPr>
          <w:rFonts w:ascii="Times New Roman" w:hAnsi="Times New Roman"/>
          <w:b/>
          <w:bCs/>
        </w:rPr>
        <w:t xml:space="preserve">, DE </w:t>
      </w:r>
      <w:r w:rsidR="009B0EE7">
        <w:rPr>
          <w:rFonts w:ascii="Times New Roman" w:hAnsi="Times New Roman"/>
          <w:b/>
          <w:bCs/>
        </w:rPr>
        <w:t>01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9B0EE7">
        <w:rPr>
          <w:rFonts w:ascii="Times New Roman" w:hAnsi="Times New Roman"/>
          <w:b/>
          <w:bCs/>
        </w:rPr>
        <w:t>OUTUBRO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BD6D92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E6125A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E6125A">
        <w:rPr>
          <w:rFonts w:ascii="Times New Roman" w:hAnsi="Times New Roman" w:cs="Times New Roman"/>
          <w:color w:val="auto"/>
          <w:sz w:val="22"/>
          <w:szCs w:val="22"/>
        </w:rPr>
        <w:t>Coordenador de Gestão de Pessoas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6125A">
        <w:rPr>
          <w:rFonts w:ascii="Times New Roman" w:hAnsi="Times New Roman" w:cs="Times New Roman"/>
          <w:color w:val="auto"/>
          <w:sz w:val="22"/>
          <w:szCs w:val="22"/>
        </w:rPr>
        <w:t>CARLOS ROBERTO DE MORAES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E6125A">
        <w:rPr>
          <w:rFonts w:ascii="Times New Roman" w:hAnsi="Times New Roman" w:cs="Times New Roman"/>
          <w:sz w:val="22"/>
          <w:szCs w:val="22"/>
          <w:lang w:eastAsia="pt-BR"/>
        </w:rPr>
        <w:t>Gerente Administrativo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0C4792" w:rsidRPr="009B3996" w:rsidRDefault="000C4792" w:rsidP="00BD6D92">
      <w:pPr>
        <w:pStyle w:val="Default"/>
        <w:ind w:left="3600" w:right="-568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>o</w:t>
      </w:r>
      <w:r w:rsidR="009B0EE7">
        <w:rPr>
          <w:rFonts w:ascii="Times New Roman" w:hAnsi="Times New Roman"/>
        </w:rPr>
        <w:t xml:space="preserve">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E6125A">
        <w:rPr>
          <w:rFonts w:ascii="Times New Roman" w:hAnsi="Times New Roman"/>
        </w:rPr>
        <w:t>125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E6125A">
        <w:rPr>
          <w:rFonts w:ascii="Times New Roman" w:hAnsi="Times New Roman"/>
        </w:rPr>
        <w:t>040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E6125A">
        <w:rPr>
          <w:rFonts w:ascii="Times New Roman" w:hAnsi="Times New Roman" w:cs="Times New Roman"/>
          <w:sz w:val="22"/>
          <w:szCs w:val="22"/>
          <w:lang w:eastAsia="pt-BR"/>
        </w:rPr>
        <w:t>Gerente Administrativo</w:t>
      </w:r>
      <w:r w:rsidR="009B0EE7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9B0EE7" w:rsidRPr="009B3996">
        <w:rPr>
          <w:rFonts w:ascii="Times New Roman" w:hAnsi="Times New Roman" w:cs="Times New Roman"/>
          <w:color w:val="auto"/>
          <w:sz w:val="22"/>
          <w:szCs w:val="22"/>
        </w:rPr>
        <w:t>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19 de outubro</w:t>
      </w:r>
      <w:r w:rsidR="00F23C3B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0</w:t>
      </w:r>
      <w:r w:rsidR="00E6125A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novembro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 w:rsidRPr="000F6DCD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6125A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E6125A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>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E6125A">
        <w:rPr>
          <w:rFonts w:ascii="Times New Roman" w:hAnsi="Times New Roman" w:cs="Times New Roman"/>
          <w:color w:val="auto"/>
          <w:sz w:val="22"/>
          <w:szCs w:val="22"/>
        </w:rPr>
        <w:t>Coordenador de Gestão de Pessoas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 xml:space="preserve"> do</w:t>
      </w:r>
      <w:r w:rsidR="009B0EE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CAU/SP, </w:t>
      </w:r>
      <w:r w:rsidR="00E6125A">
        <w:rPr>
          <w:rFonts w:ascii="Times New Roman" w:hAnsi="Times New Roman" w:cs="Times New Roman"/>
          <w:color w:val="auto"/>
          <w:sz w:val="22"/>
          <w:szCs w:val="22"/>
        </w:rPr>
        <w:t>CARLOS ROBERTO DE MORAES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E6125A">
        <w:rPr>
          <w:rFonts w:ascii="Times New Roman" w:hAnsi="Times New Roman" w:cs="Times New Roman"/>
          <w:sz w:val="22"/>
          <w:szCs w:val="22"/>
        </w:rPr>
        <w:t>20.344.857-1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E6125A">
        <w:rPr>
          <w:rFonts w:ascii="Times New Roman" w:hAnsi="Times New Roman" w:cs="Times New Roman"/>
          <w:color w:val="auto"/>
          <w:sz w:val="22"/>
          <w:szCs w:val="22"/>
        </w:rPr>
        <w:t>094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BD6D92" w:rsidRPr="00BD6D92" w:rsidRDefault="00BD6D92" w:rsidP="00BD6D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E6125A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E6125A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E6125A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E6125A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E6125A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E6125A">
        <w:rPr>
          <w:rFonts w:ascii="Times New Roman" w:hAnsi="Times New Roman"/>
          <w:lang w:eastAsia="pt-BR"/>
        </w:rPr>
        <w:t>Gerente Administrativo</w:t>
      </w:r>
      <w:r w:rsidR="009B0EE7" w:rsidRPr="00BD6D92">
        <w:rPr>
          <w:rFonts w:ascii="Times New Roman" w:hAnsi="Times New Roman"/>
          <w:lang w:eastAsia="pt-BR"/>
        </w:rPr>
        <w:t xml:space="preserve"> </w:t>
      </w:r>
      <w:r w:rsidR="009B0EE7">
        <w:rPr>
          <w:rFonts w:ascii="Times New Roman" w:hAnsi="Times New Roman"/>
        </w:rPr>
        <w:t>d</w:t>
      </w:r>
      <w:r w:rsidR="009B0EE7" w:rsidRPr="009B3996">
        <w:rPr>
          <w:rFonts w:ascii="Times New Roman" w:hAnsi="Times New Roman"/>
        </w:rPr>
        <w:t xml:space="preserve">o CAU/SP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E6125A">
        <w:rPr>
          <w:rFonts w:ascii="Times New Roman" w:hAnsi="Times New Roman"/>
        </w:rPr>
        <w:t>Coordenador de Gestão de Pessoas</w:t>
      </w:r>
      <w:r w:rsidR="009B0EE7">
        <w:rPr>
          <w:rFonts w:ascii="Times New Roman" w:hAnsi="Times New Roman"/>
        </w:rPr>
        <w:t xml:space="preserve"> do</w:t>
      </w:r>
      <w:r w:rsidR="009B0EE7" w:rsidRPr="009B3996">
        <w:rPr>
          <w:rFonts w:ascii="Times New Roman" w:hAnsi="Times New Roman"/>
        </w:rPr>
        <w:t xml:space="preserve">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5703E4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01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outubro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E6125A" w:rsidRDefault="00E6125A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</w:p>
    <w:p w:rsidR="00736A65" w:rsidRPr="002D68F9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i/>
        </w:rPr>
      </w:pPr>
      <w:r w:rsidRPr="002D68F9">
        <w:rPr>
          <w:rFonts w:ascii="Times New Roman" w:hAnsi="Times New Roman"/>
          <w:i/>
        </w:rPr>
        <w:tab/>
      </w:r>
      <w:r w:rsidR="002D68F9" w:rsidRPr="002D68F9">
        <w:rPr>
          <w:rFonts w:ascii="Times New Roman" w:hAnsi="Times New Roman"/>
          <w:i/>
        </w:rPr>
        <w:t xml:space="preserve">(Publicada no sítio eletrônico do CAU/SP em </w:t>
      </w:r>
      <w:r w:rsidR="009B0EE7">
        <w:rPr>
          <w:rFonts w:ascii="Times New Roman" w:hAnsi="Times New Roman"/>
          <w:i/>
        </w:rPr>
        <w:t>01</w:t>
      </w:r>
      <w:r w:rsidR="002D68F9" w:rsidRPr="002D68F9">
        <w:rPr>
          <w:rFonts w:ascii="Times New Roman" w:hAnsi="Times New Roman"/>
          <w:i/>
        </w:rPr>
        <w:t>.</w:t>
      </w:r>
      <w:r w:rsidR="009B0EE7">
        <w:rPr>
          <w:rFonts w:ascii="Times New Roman" w:hAnsi="Times New Roman"/>
          <w:i/>
        </w:rPr>
        <w:t>10</w:t>
      </w:r>
      <w:r w:rsidR="002D68F9" w:rsidRPr="002D68F9">
        <w:rPr>
          <w:rFonts w:ascii="Times New Roman" w:hAnsi="Times New Roman"/>
          <w:i/>
        </w:rPr>
        <w:t>.2020)</w:t>
      </w:r>
    </w:p>
    <w:p w:rsidR="00E6125A" w:rsidRDefault="002C16BC" w:rsidP="005703E4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A6877" w:rsidRPr="006351FF" w:rsidRDefault="005703E4" w:rsidP="00E6125A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lastRenderedPageBreak/>
        <w:tab/>
      </w:r>
      <w:r w:rsidR="002A6877" w:rsidRPr="006351FF">
        <w:rPr>
          <w:rFonts w:ascii="Times New Roman" w:hAnsi="Times New Roman"/>
          <w:b/>
          <w:bCs/>
        </w:rPr>
        <w:t>ANEXO I</w:t>
      </w:r>
    </w:p>
    <w:p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9B0EE7">
        <w:rPr>
          <w:rFonts w:ascii="Times New Roman" w:hAnsi="Times New Roman"/>
          <w:b/>
          <w:bCs/>
        </w:rPr>
        <w:t>21</w:t>
      </w:r>
      <w:r w:rsidR="00E6125A">
        <w:rPr>
          <w:rFonts w:ascii="Times New Roman" w:hAnsi="Times New Roman"/>
          <w:b/>
          <w:bCs/>
        </w:rPr>
        <w:t>5</w:t>
      </w:r>
      <w:r w:rsidRPr="002A6877">
        <w:rPr>
          <w:rFonts w:ascii="Times New Roman" w:hAnsi="Times New Roman"/>
          <w:b/>
          <w:bCs/>
        </w:rPr>
        <w:t xml:space="preserve">, DE </w:t>
      </w:r>
      <w:r w:rsidR="009B0EE7">
        <w:rPr>
          <w:rFonts w:ascii="Times New Roman" w:hAnsi="Times New Roman"/>
          <w:b/>
          <w:bCs/>
        </w:rPr>
        <w:t>01</w:t>
      </w:r>
      <w:r w:rsidRPr="002A6877">
        <w:rPr>
          <w:rFonts w:ascii="Times New Roman" w:hAnsi="Times New Roman"/>
          <w:b/>
          <w:bCs/>
        </w:rPr>
        <w:t xml:space="preserve"> DE </w:t>
      </w:r>
      <w:r w:rsidR="009B0EE7">
        <w:rPr>
          <w:rFonts w:ascii="Times New Roman" w:hAnsi="Times New Roman"/>
          <w:b/>
          <w:bCs/>
        </w:rPr>
        <w:t xml:space="preserve">OUTUBRO </w:t>
      </w:r>
      <w:r w:rsidRPr="002A6877">
        <w:rPr>
          <w:rFonts w:ascii="Times New Roman" w:hAnsi="Times New Roman"/>
          <w:b/>
          <w:bCs/>
        </w:rPr>
        <w:t>DE 20</w:t>
      </w:r>
      <w:r w:rsidR="000A31DB"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 xml:space="preserve">DO </w:t>
      </w:r>
      <w:r w:rsidR="00E6125A">
        <w:rPr>
          <w:rFonts w:ascii="Times New Roman" w:hAnsi="Times New Roman"/>
        </w:rPr>
        <w:t>GERENTE ADMINISTRATIVO</w:t>
      </w:r>
      <w:r w:rsidR="009B0EE7">
        <w:rPr>
          <w:rFonts w:ascii="Times New Roman" w:hAnsi="Times New Roman"/>
        </w:rPr>
        <w:t xml:space="preserve"> DO CAU/SP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Acompanhar as plenárias mensais do CAU/SP.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D</w:t>
      </w:r>
      <w:r w:rsidRPr="00E6125A">
        <w:rPr>
          <w:rFonts w:ascii="Times New Roman" w:hAnsi="Times New Roman"/>
          <w:lang w:eastAsia="pt-BR"/>
        </w:rPr>
        <w:t>efinir diretrizes e prioridades dos projetos administrativos junto à Administração.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Estabelecer e monitorar os processos da área administrativa, assegurando o cumprimento de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legislação aplicada e normas da instituição.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Propor e assegurar a correta aplicação das políticas de gestão de pessoas, visando o alcance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dos objetivos estratégicos.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Garantir a infraestrutura predial e de TI disponível para uso e em conformidade com as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legislações vigentes.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Gerenciar os processos de compras, de modo a assegurar a conformidade legal.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Garantir, de forma otimizada, o fornecimento de materiais e serviços conforme os requisitos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legais e normas internas da Instituição.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Gerenciar o atendimento ao profissional da Arquitetura e Urbanismo.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Elaborar e/ou alterar as instruções normativas relativas a área administrativa.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Aferir e monitorar o progresso das metas e objetivos da área, por meio de indicadores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específicos.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Assessorar nas auditorias internas e externas referente aos processos da área, visando a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transparência e regularidade das ações institucionais.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Contribuir com a definição das metas e indicadores de resultados visando analisar o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desempenho da Instituição.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Cumprir e garantir que os membros da equipe cumpram as instruções e procedimentos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vinculados ao Modelo de Excelência e Gestão.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Elaborar o planejamento orçamentário de sua área, assegurando sua correta execução no ano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vigente.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Elaborar o plano de trabalho anual de sua área, visando a viabilização dos objetivos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estratégicos, otimizando recursos humanos e financeiros da Instituição.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Identificar e propor melhoria contínua nos processos e nos modelos de gestão visando a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excelência da Instituição.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Participar ativamente do processo de planejamento estratégico, contribuindo para o alcance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dos objetivos organizacionais, à luz das políticas e normas da instituição e as legislações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pertinentes.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Participar das sessões plenárias do Conselho para apresentação de novos projetos, relatórios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e/ou aprovação de novas demandas.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Gerenciar coordenações de área, nos sistemas de gestão de pessoas, tecnologia da informação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e comunicação, atendimento, patrimônio e compras.</w:t>
      </w:r>
    </w:p>
    <w:p w:rsidR="00E6125A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Desenvolver estratégias de melhoria de processos junto aos coordenadores da área</w:t>
      </w:r>
      <w:r w:rsidRPr="00E6125A">
        <w:rPr>
          <w:rFonts w:ascii="Times New Roman" w:hAnsi="Times New Roman"/>
          <w:lang w:eastAsia="pt-BR"/>
        </w:rPr>
        <w:t xml:space="preserve"> </w:t>
      </w:r>
      <w:r w:rsidRPr="00E6125A">
        <w:rPr>
          <w:rFonts w:ascii="Times New Roman" w:hAnsi="Times New Roman"/>
          <w:lang w:eastAsia="pt-BR"/>
        </w:rPr>
        <w:t>administrativa.</w:t>
      </w:r>
    </w:p>
    <w:p w:rsidR="009B0EE7" w:rsidRPr="00E6125A" w:rsidRDefault="00E6125A" w:rsidP="00E6125A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E6125A">
        <w:rPr>
          <w:rFonts w:ascii="Times New Roman" w:hAnsi="Times New Roman"/>
          <w:lang w:eastAsia="pt-BR"/>
        </w:rPr>
        <w:t>Elaborar e consolidar planilhas e relatórios gerenciais, visand</w:t>
      </w:r>
      <w:r w:rsidRPr="00E6125A">
        <w:rPr>
          <w:rFonts w:ascii="Times New Roman" w:hAnsi="Times New Roman"/>
          <w:lang w:eastAsia="pt-BR"/>
        </w:rPr>
        <w:t xml:space="preserve">o subsidiar a Administração com </w:t>
      </w:r>
      <w:r w:rsidRPr="00E6125A">
        <w:rPr>
          <w:rFonts w:ascii="Times New Roman" w:hAnsi="Times New Roman"/>
          <w:lang w:eastAsia="pt-BR"/>
        </w:rPr>
        <w:t>informações para tomada de decisão.</w:t>
      </w:r>
      <w:bookmarkStart w:id="0" w:name="_GoBack"/>
      <w:bookmarkEnd w:id="0"/>
    </w:p>
    <w:sectPr w:rsidR="009B0EE7" w:rsidRPr="00E6125A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535" w:rsidRDefault="006C3535" w:rsidP="0082171B">
      <w:pPr>
        <w:spacing w:after="0" w:line="240" w:lineRule="auto"/>
      </w:pPr>
      <w:r>
        <w:separator/>
      </w:r>
    </w:p>
  </w:endnote>
  <w:endnote w:type="continuationSeparator" w:id="0">
    <w:p w:rsidR="006C3535" w:rsidRDefault="006C353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0F6DCD">
              <w:rPr>
                <w:rFonts w:ascii="Times New Roman" w:hAnsi="Times New Roman"/>
                <w:sz w:val="20"/>
                <w:szCs w:val="20"/>
              </w:rPr>
              <w:t>2</w:t>
            </w:r>
            <w:r w:rsidR="009B0EE7">
              <w:rPr>
                <w:rFonts w:ascii="Times New Roman" w:hAnsi="Times New Roman"/>
                <w:sz w:val="20"/>
                <w:szCs w:val="20"/>
              </w:rPr>
              <w:t>1</w:t>
            </w:r>
            <w:r w:rsidR="00E6125A">
              <w:rPr>
                <w:rFonts w:ascii="Times New Roman" w:hAnsi="Times New Roman"/>
                <w:sz w:val="20"/>
                <w:szCs w:val="20"/>
              </w:rPr>
              <w:t>5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F216AA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F216AA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535" w:rsidRDefault="006C3535" w:rsidP="0082171B">
      <w:pPr>
        <w:spacing w:after="0" w:line="240" w:lineRule="auto"/>
      </w:pPr>
      <w:r>
        <w:separator/>
      </w:r>
    </w:p>
  </w:footnote>
  <w:footnote w:type="continuationSeparator" w:id="0">
    <w:p w:rsidR="006C3535" w:rsidRDefault="006C353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6C353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6C353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D6FC701"/>
    <w:multiLevelType w:val="hybridMultilevel"/>
    <w:tmpl w:val="9B2F349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5A627C6"/>
    <w:multiLevelType w:val="hybridMultilevel"/>
    <w:tmpl w:val="26ACF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E5DA8"/>
    <w:multiLevelType w:val="hybridMultilevel"/>
    <w:tmpl w:val="991E9C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B7880"/>
    <w:multiLevelType w:val="hybridMultilevel"/>
    <w:tmpl w:val="10F4E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3D67B8"/>
    <w:multiLevelType w:val="hybridMultilevel"/>
    <w:tmpl w:val="9DF66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545F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96984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5598"/>
    <w:rsid w:val="002D65F5"/>
    <w:rsid w:val="002D68F9"/>
    <w:rsid w:val="002E73D2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3E4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B0CF0"/>
    <w:rsid w:val="006C1735"/>
    <w:rsid w:val="006C3535"/>
    <w:rsid w:val="006E6590"/>
    <w:rsid w:val="006F7F92"/>
    <w:rsid w:val="00713F48"/>
    <w:rsid w:val="0073229B"/>
    <w:rsid w:val="0073354B"/>
    <w:rsid w:val="00736A65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2744"/>
    <w:rsid w:val="009257FD"/>
    <w:rsid w:val="009379F1"/>
    <w:rsid w:val="00961C2F"/>
    <w:rsid w:val="00986807"/>
    <w:rsid w:val="009B0EE7"/>
    <w:rsid w:val="009B3996"/>
    <w:rsid w:val="009C4E1E"/>
    <w:rsid w:val="00A02C91"/>
    <w:rsid w:val="00A14C20"/>
    <w:rsid w:val="00A25906"/>
    <w:rsid w:val="00A4626C"/>
    <w:rsid w:val="00A6413E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D6D92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6125A"/>
    <w:rsid w:val="00E8341E"/>
    <w:rsid w:val="00E93E7E"/>
    <w:rsid w:val="00EA30BE"/>
    <w:rsid w:val="00EC0ADC"/>
    <w:rsid w:val="00EF090B"/>
    <w:rsid w:val="00EF6140"/>
    <w:rsid w:val="00F216AA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883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55</cp:revision>
  <cp:lastPrinted>2020-10-01T14:38:00Z</cp:lastPrinted>
  <dcterms:created xsi:type="dcterms:W3CDTF">2019-05-02T19:21:00Z</dcterms:created>
  <dcterms:modified xsi:type="dcterms:W3CDTF">2020-10-01T14:38:00Z</dcterms:modified>
</cp:coreProperties>
</file>