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</w:t>
      </w:r>
      <w:r w:rsidR="00234691">
        <w:rPr>
          <w:b/>
          <w:sz w:val="22"/>
          <w:szCs w:val="22"/>
        </w:rPr>
        <w:t>94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8C3F73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8C3F73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BC13D9">
        <w:rPr>
          <w:rFonts w:ascii="Times New Roman" w:hAnsi="Times New Roman" w:cs="Times New Roman"/>
          <w:sz w:val="22"/>
          <w:szCs w:val="22"/>
        </w:rPr>
        <w:t xml:space="preserve">020/2024,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C02932" w:rsidRPr="00234691">
        <w:rPr>
          <w:sz w:val="22"/>
          <w:szCs w:val="22"/>
        </w:rPr>
        <w:t xml:space="preserve">Termo de Fomento </w:t>
      </w:r>
      <w:r w:rsidR="00C02932">
        <w:rPr>
          <w:sz w:val="22"/>
          <w:szCs w:val="22"/>
        </w:rPr>
        <w:t xml:space="preserve">020/2024, do </w:t>
      </w:r>
      <w:r w:rsidR="00C02932" w:rsidRPr="00BC13D9">
        <w:rPr>
          <w:sz w:val="22"/>
          <w:szCs w:val="22"/>
        </w:rPr>
        <w:t>Edital de Chamamento Público nº 005/2024 – CAU Educa</w:t>
      </w:r>
      <w:bookmarkStart w:id="1" w:name="_GoBack"/>
      <w:bookmarkEnd w:id="1"/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Pr="00234691">
        <w:rPr>
          <w:sz w:val="22"/>
          <w:szCs w:val="22"/>
        </w:rPr>
        <w:t>00179.005874/2024-05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 xml:space="preserve">020/2024,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>, as seguintes funcionária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D2271D" w:rsidRDefault="00F94DEC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234691">
        <w:rPr>
          <w:sz w:val="22"/>
          <w:szCs w:val="22"/>
          <w:lang w:eastAsia="pt-BR"/>
        </w:rPr>
        <w:t>ANA TERESA CIRIGLIANO VILLELA</w:t>
      </w:r>
      <w:r w:rsidR="00D2271D" w:rsidRPr="00D2271D">
        <w:rPr>
          <w:sz w:val="22"/>
          <w:szCs w:val="22"/>
          <w:lang w:eastAsia="pt-BR"/>
        </w:rPr>
        <w:t xml:space="preserve">, </w:t>
      </w:r>
      <w:r w:rsidR="00234691">
        <w:rPr>
          <w:color w:val="000000"/>
          <w:sz w:val="22"/>
          <w:szCs w:val="22"/>
        </w:rPr>
        <w:t>Coordenadora</w:t>
      </w:r>
      <w:r w:rsidR="0063508E">
        <w:rPr>
          <w:color w:val="000000"/>
          <w:sz w:val="22"/>
          <w:szCs w:val="22"/>
        </w:rPr>
        <w:t xml:space="preserve"> – Aplicação: </w:t>
      </w:r>
      <w:r w:rsidR="00234691">
        <w:rPr>
          <w:color w:val="000000"/>
          <w:sz w:val="22"/>
          <w:szCs w:val="22"/>
        </w:rPr>
        <w:t>Escritório Descentralizado de Ribeirão Preto</w:t>
      </w:r>
      <w:r w:rsidR="00D2271D"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8C3F73">
        <w:rPr>
          <w:sz w:val="22"/>
          <w:szCs w:val="22"/>
          <w:lang w:eastAsia="pt-BR"/>
        </w:rPr>
        <w:t>5</w:t>
      </w:r>
      <w:r w:rsidR="00234691">
        <w:rPr>
          <w:sz w:val="22"/>
          <w:szCs w:val="22"/>
          <w:lang w:eastAsia="pt-BR"/>
        </w:rPr>
        <w:t>0</w:t>
      </w:r>
      <w:r w:rsidR="00D2271D">
        <w:rPr>
          <w:sz w:val="22"/>
          <w:szCs w:val="22"/>
          <w:lang w:eastAsia="pt-BR"/>
        </w:rPr>
        <w:t>;</w:t>
      </w:r>
    </w:p>
    <w:p w:rsidR="00D2271D" w:rsidRDefault="00890EC8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</w:t>
      </w:r>
      <w:r w:rsidR="00D2271D">
        <w:rPr>
          <w:sz w:val="22"/>
          <w:szCs w:val="22"/>
          <w:lang w:eastAsia="pt-BR"/>
        </w:rPr>
        <w:t xml:space="preserve">: </w:t>
      </w:r>
      <w:r w:rsidR="00234691">
        <w:rPr>
          <w:color w:val="000000"/>
          <w:sz w:val="22"/>
          <w:szCs w:val="22"/>
        </w:rPr>
        <w:t>MARIA HELOISA MALTAROLO</w:t>
      </w:r>
      <w:r w:rsidR="00D2271D">
        <w:rPr>
          <w:color w:val="000000"/>
          <w:sz w:val="22"/>
          <w:szCs w:val="22"/>
        </w:rPr>
        <w:t xml:space="preserve">, </w:t>
      </w:r>
      <w:r w:rsidR="00234691">
        <w:rPr>
          <w:color w:val="000000"/>
          <w:sz w:val="22"/>
          <w:szCs w:val="22"/>
        </w:rPr>
        <w:t>Coordenadora</w:t>
      </w:r>
      <w:r w:rsidR="0063508E">
        <w:rPr>
          <w:color w:val="000000"/>
          <w:sz w:val="22"/>
          <w:szCs w:val="22"/>
        </w:rPr>
        <w:t xml:space="preserve"> – Aplicação: </w:t>
      </w:r>
      <w:r w:rsidR="00234691">
        <w:rPr>
          <w:color w:val="000000"/>
          <w:sz w:val="22"/>
          <w:szCs w:val="22"/>
        </w:rPr>
        <w:t>Escritório Descentralizado de São José do Rio Preto</w:t>
      </w:r>
      <w:r w:rsidR="00D2271D">
        <w:rPr>
          <w:color w:val="000000"/>
          <w:sz w:val="22"/>
          <w:szCs w:val="22"/>
        </w:rPr>
        <w:t xml:space="preserve">, matrícula nº </w:t>
      </w:r>
      <w:r w:rsidR="00BA4187">
        <w:rPr>
          <w:color w:val="000000"/>
          <w:sz w:val="22"/>
          <w:szCs w:val="22"/>
        </w:rPr>
        <w:t>4</w:t>
      </w:r>
      <w:r w:rsidR="00234691">
        <w:rPr>
          <w:color w:val="000000"/>
          <w:sz w:val="22"/>
          <w:szCs w:val="22"/>
        </w:rPr>
        <w:t>48</w:t>
      </w:r>
      <w:r w:rsidR="0063508E"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F94DEC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 xml:space="preserve">020/2024,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F94DEC">
        <w:rPr>
          <w:sz w:val="22"/>
          <w:szCs w:val="22"/>
          <w:lang w:eastAsia="pt-BR"/>
        </w:rPr>
        <w:t>a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F94DEC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F94DEC">
        <w:rPr>
          <w:sz w:val="22"/>
          <w:szCs w:val="22"/>
          <w:lang w:eastAsia="pt-BR"/>
        </w:rPr>
        <w:t>a</w:t>
      </w:r>
      <w:r w:rsidR="00E17B19">
        <w:rPr>
          <w:sz w:val="22"/>
          <w:szCs w:val="22"/>
          <w:lang w:eastAsia="pt-BR"/>
        </w:rPr>
        <w:t xml:space="preserve"> pelo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 xml:space="preserve">020/2024,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01" w:rsidRDefault="005E2B01">
      <w:r>
        <w:separator/>
      </w:r>
    </w:p>
  </w:endnote>
  <w:endnote w:type="continuationSeparator" w:id="0">
    <w:p w:rsidR="005E2B01" w:rsidRDefault="005E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01" w:rsidRDefault="005E2B01">
      <w:r>
        <w:separator/>
      </w:r>
    </w:p>
  </w:footnote>
  <w:footnote w:type="continuationSeparator" w:id="0">
    <w:p w:rsidR="005E2B01" w:rsidRDefault="005E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B01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2932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74271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3214B-A638-4751-9C97-A6D777D9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6</cp:revision>
  <cp:lastPrinted>2022-06-07T19:57:00Z</cp:lastPrinted>
  <dcterms:created xsi:type="dcterms:W3CDTF">2024-12-13T14:00:00Z</dcterms:created>
  <dcterms:modified xsi:type="dcterms:W3CDTF">2024-12-13T14:18:00Z</dcterms:modified>
</cp:coreProperties>
</file>