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4" w:rsidRPr="00C07F8D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pt-BR"/>
        </w:rPr>
      </w:pPr>
      <w:bookmarkStart w:id="0" w:name="_GoBack"/>
      <w:bookmarkEnd w:id="0"/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PORTARIA PRESIDENCIAL CAU/SP Nº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7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59</w:t>
      </w:r>
      <w:r w:rsidR="00BD39C5"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, DE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0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SETEMBRO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202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4</w:t>
      </w:r>
    </w:p>
    <w:p w:rsidR="002935C4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aps/>
          <w:color w:val="000000"/>
          <w:lang w:eastAsia="pt-BR"/>
        </w:rPr>
        <w:t> 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40733F" w:rsidRPr="00C07F8D" w:rsidRDefault="0040733F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EE4947" w:rsidP="0024285D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Institui a Comissão 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Especial de Seleção para processamento e julgamento do Chamamento Público nº 04/2024 no âmbito do Processo Administrativo SEI nº 00179.001914/2024-31.</w:t>
      </w:r>
      <w:r w:rsidR="002935C4"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F67A6" w:rsidRDefault="006F67A6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0733F" w:rsidRPr="00C07F8D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A Presidente do Conselho de Arquitetura e Urbanismo de São Paulo-CAU/SP, no uso das atribuições legais previstas no artigo 35, inciso III, da Lei nº 12.378/2010, e ainda com fundamento nas disposições contidas no artigo 182, do Regimento Interno do CAU/SP, e ainda</w:t>
      </w: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0733F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Considerando</w:t>
      </w:r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as Portarias 100 e 155 do CAU/SP, que regulamentam os procedimentos para a celebração de parcerias entre o Conselho de Arquitetura e Urbanismo de São Paulo – CAU/SP e as organizações da sociedade civil.</w:t>
      </w:r>
    </w:p>
    <w:p w:rsidR="0040733F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o Edital de Chamamento Público nº 0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/2024</w:t>
      </w:r>
      <w:r w:rsidR="00C07F8D" w:rsidRPr="00C07F8D">
        <w:t xml:space="preserve"> </w:t>
      </w:r>
      <w:r w:rsidR="00C07F8D" w:rsidRPr="00C07F8D">
        <w:rPr>
          <w:rFonts w:ascii="Times New Roman" w:hAnsi="Times New Roman" w:cs="Times New Roman"/>
        </w:rPr>
        <w:t xml:space="preserve">para </w:t>
      </w:r>
      <w:r w:rsidR="0040733F">
        <w:rPr>
          <w:rFonts w:ascii="Times New Roman" w:hAnsi="Times New Roman" w:cs="Times New Roman"/>
        </w:rPr>
        <w:t>apoio ao Programa de Assistência Técnica para Preservação do Patrimônio Cultural (PAT-CULTURAL-2024)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e,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autos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constantes do Processo SEI 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00179.001914/2024-31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RESOLVE:</w:t>
      </w: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1º Instituir 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Comissão Especial de Seleção para processamento e julgamento do Chamamento Público nº 04/2024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 Comissão 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Especial de Seleção 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de que trata o art. 1º será composta pelos seguintes membros: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539CF" w:rsidRPr="0040733F" w:rsidRDefault="002539CF" w:rsidP="002539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) Alessandra </w:t>
      </w:r>
      <w:proofErr w:type="spellStart"/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>Curadi</w:t>
      </w:r>
      <w:proofErr w:type="spellEnd"/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>Joazeiro</w:t>
      </w:r>
      <w:proofErr w:type="spellEnd"/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>Cucorocio</w:t>
      </w:r>
      <w:proofErr w:type="spellEnd"/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Membro suplente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CPFi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-CAU/SP (indicação do Conselho Diretor);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b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) Clarissa Duarte de Castro Souza - Coordenadora-adjunta da CEF-CAU/SP (indicação Conselho Diretor);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c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) </w:t>
      </w:r>
      <w:proofErr w:type="spellStart"/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Nalligia</w:t>
      </w:r>
      <w:proofErr w:type="spellEnd"/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Tavares de Oliveira Tavares - Coordenadora-adjunta da CF-CAU/SP (indicação Conselho Diretor);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) Daniel Passos Proença - Membro da </w:t>
      </w:r>
      <w:proofErr w:type="spellStart"/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CPFi</w:t>
      </w:r>
      <w:proofErr w:type="spellEnd"/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– CAU/SP (indicação CPC);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) Eduardo Salgado Marconi - Coordenador da CF – CAU/SP (indicação CPC);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f)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José Marcelo Guedes - Coordenador-adjunto da CMU - CAU/SP (indicação CPC);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g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) Rodrigo Delfino Carvalho 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Supervisor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de Área – Aplicação: O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peracional do CAU/SP (efetivo - indicação gestão);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h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) Luiz Antônio Nigro </w:t>
      </w:r>
      <w:proofErr w:type="spellStart"/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Falcoski</w:t>
      </w:r>
      <w:proofErr w:type="spellEnd"/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- suplente/substituto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40733F" w:rsidRPr="0040733F" w:rsidRDefault="002539CF" w:rsidP="0040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) Maria Eneida Barreira - suplente/substituto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7D4E6E" w:rsidRDefault="007D4E6E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Parágrafo único. Para presidir a Comissão de Monitoramento e Avaliação nomeio neste ato a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 xml:space="preserve">Conselheira </w:t>
      </w:r>
      <w:r w:rsidR="00444020" w:rsidRPr="007D4E6E">
        <w:rPr>
          <w:rFonts w:ascii="Times New Roman" w:eastAsia="Times New Roman" w:hAnsi="Times New Roman" w:cs="Times New Roman"/>
          <w:color w:val="000000"/>
          <w:lang w:eastAsia="pt-BR"/>
        </w:rPr>
        <w:t>Clarissa Duarte de Castro Souza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Para subsidiar seus trabalhos, a Comissão de Monitoramento e Avaliação poderá solicitar assessoramento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e apoio </w:t>
      </w:r>
      <w:r w:rsidR="002539CF">
        <w:rPr>
          <w:rFonts w:ascii="Times New Roman" w:eastAsia="Times New Roman" w:hAnsi="Times New Roman" w:cs="Times New Roman"/>
          <w:color w:val="000000"/>
          <w:lang w:eastAsia="pt-BR"/>
        </w:rPr>
        <w:t>dos setores técnicos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do CAU/SP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3B0E8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º A </w:t>
      </w:r>
      <w:r w:rsidR="00C17E7C" w:rsidRPr="0040733F">
        <w:rPr>
          <w:rFonts w:ascii="Times New Roman" w:eastAsia="Times New Roman" w:hAnsi="Times New Roman" w:cs="Times New Roman"/>
          <w:color w:val="000000"/>
          <w:lang w:eastAsia="pt-BR"/>
        </w:rPr>
        <w:t>Comissão Especial de Seleção para processamento e julgamento do Chamamento Público nº 04/2024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bem como a nomeação de seus membros terá vigência a contar da publicação 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da presente Portaria até o término de todo e qualquer ato ou procedimento relacionado aos trabalhos realizados pela comissão em decorrência do Chamamento Público nº 0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no âmbito do Processo SEI nº </w:t>
      </w:r>
      <w:r w:rsidR="00C17E7C" w:rsidRPr="0040733F">
        <w:rPr>
          <w:rFonts w:ascii="Times New Roman" w:eastAsia="Times New Roman" w:hAnsi="Times New Roman" w:cs="Times New Roman"/>
          <w:color w:val="000000"/>
          <w:lang w:eastAsia="pt-BR"/>
        </w:rPr>
        <w:t>00179.001914/2024-31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, momento este em que a presente portaria será automaticamente revogada independentemente de novo ato.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A presente portaria entra em vigor na data de sua publicação.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São Paulo,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setembro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165F2A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Presidente do CAU/SP</w:t>
      </w:r>
    </w:p>
    <w:sectPr w:rsidR="002935C4" w:rsidRPr="00C07F8D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04" w:rsidRDefault="00872C04" w:rsidP="00115187">
      <w:pPr>
        <w:spacing w:after="0" w:line="240" w:lineRule="auto"/>
      </w:pPr>
      <w:r>
        <w:separator/>
      </w:r>
    </w:p>
  </w:endnote>
  <w:endnote w:type="continuationSeparator" w:id="0">
    <w:p w:rsidR="00872C04" w:rsidRDefault="00872C04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04" w:rsidRDefault="00872C04" w:rsidP="00115187">
      <w:pPr>
        <w:spacing w:after="0" w:line="240" w:lineRule="auto"/>
      </w:pPr>
      <w:r>
        <w:separator/>
      </w:r>
    </w:p>
  </w:footnote>
  <w:footnote w:type="continuationSeparator" w:id="0">
    <w:p w:rsidR="00872C04" w:rsidRDefault="00872C04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49EB"/>
    <w:multiLevelType w:val="hybridMultilevel"/>
    <w:tmpl w:val="14CADBA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5778"/>
    <w:rsid w:val="00072ACE"/>
    <w:rsid w:val="00085368"/>
    <w:rsid w:val="00091374"/>
    <w:rsid w:val="000A5502"/>
    <w:rsid w:val="001020BF"/>
    <w:rsid w:val="00115187"/>
    <w:rsid w:val="00154CE2"/>
    <w:rsid w:val="00165F2A"/>
    <w:rsid w:val="001661D8"/>
    <w:rsid w:val="001A1909"/>
    <w:rsid w:val="001E1005"/>
    <w:rsid w:val="0021263F"/>
    <w:rsid w:val="002221D4"/>
    <w:rsid w:val="0024285D"/>
    <w:rsid w:val="002539CF"/>
    <w:rsid w:val="00261070"/>
    <w:rsid w:val="002935C4"/>
    <w:rsid w:val="002C0851"/>
    <w:rsid w:val="002E192C"/>
    <w:rsid w:val="003246EF"/>
    <w:rsid w:val="00330075"/>
    <w:rsid w:val="00341E25"/>
    <w:rsid w:val="00352863"/>
    <w:rsid w:val="00381B1B"/>
    <w:rsid w:val="003B0E8F"/>
    <w:rsid w:val="00400BCE"/>
    <w:rsid w:val="00402780"/>
    <w:rsid w:val="00404214"/>
    <w:rsid w:val="0040733F"/>
    <w:rsid w:val="00444020"/>
    <w:rsid w:val="00567856"/>
    <w:rsid w:val="005C4731"/>
    <w:rsid w:val="005D0956"/>
    <w:rsid w:val="005D0BC2"/>
    <w:rsid w:val="00616238"/>
    <w:rsid w:val="0069691E"/>
    <w:rsid w:val="006D02AC"/>
    <w:rsid w:val="006E7AED"/>
    <w:rsid w:val="006F67A6"/>
    <w:rsid w:val="00726182"/>
    <w:rsid w:val="00742BD6"/>
    <w:rsid w:val="007A5D88"/>
    <w:rsid w:val="007B101D"/>
    <w:rsid w:val="007D4E6E"/>
    <w:rsid w:val="007E2088"/>
    <w:rsid w:val="007E585A"/>
    <w:rsid w:val="008019CA"/>
    <w:rsid w:val="00872C04"/>
    <w:rsid w:val="008F4E31"/>
    <w:rsid w:val="009301D0"/>
    <w:rsid w:val="00950057"/>
    <w:rsid w:val="009D3254"/>
    <w:rsid w:val="00A20C8A"/>
    <w:rsid w:val="00A356C9"/>
    <w:rsid w:val="00A35B1D"/>
    <w:rsid w:val="00A4799A"/>
    <w:rsid w:val="00A74F57"/>
    <w:rsid w:val="00AA5A90"/>
    <w:rsid w:val="00AD0E91"/>
    <w:rsid w:val="00B404CA"/>
    <w:rsid w:val="00BA0B43"/>
    <w:rsid w:val="00BC2F27"/>
    <w:rsid w:val="00BD39C5"/>
    <w:rsid w:val="00BF131D"/>
    <w:rsid w:val="00C07F8D"/>
    <w:rsid w:val="00C17E7C"/>
    <w:rsid w:val="00C4343F"/>
    <w:rsid w:val="00C63F79"/>
    <w:rsid w:val="00CB6CDB"/>
    <w:rsid w:val="00D20004"/>
    <w:rsid w:val="00D472AF"/>
    <w:rsid w:val="00D7655C"/>
    <w:rsid w:val="00D9190F"/>
    <w:rsid w:val="00DD47B4"/>
    <w:rsid w:val="00DE02E0"/>
    <w:rsid w:val="00DE3B50"/>
    <w:rsid w:val="00E4628F"/>
    <w:rsid w:val="00E60DCE"/>
    <w:rsid w:val="00E6544A"/>
    <w:rsid w:val="00E70B94"/>
    <w:rsid w:val="00EE4947"/>
    <w:rsid w:val="00F174FE"/>
    <w:rsid w:val="00F3080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paragraph" w:customStyle="1" w:styleId="oficialgeralcalibri10justificado">
    <w:name w:val="oficial_geral_calibri_10_justificado"/>
    <w:basedOn w:val="Normal"/>
    <w:rsid w:val="0040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A63A8-6452-4929-8F5F-8AC1E5B67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64530-C825-405E-A950-72BF2C3E7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CC8A3-BFB4-4F07-8D7E-9BA9B0C5BB2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5</cp:revision>
  <cp:lastPrinted>2023-08-07T18:54:00Z</cp:lastPrinted>
  <dcterms:created xsi:type="dcterms:W3CDTF">2024-09-03T13:19:00Z</dcterms:created>
  <dcterms:modified xsi:type="dcterms:W3CDTF">2024-09-05T19:20:00Z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