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8E19" w14:textId="528EB156" w:rsidR="00D66D72" w:rsidRPr="006354DC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6354DC">
        <w:rPr>
          <w:rFonts w:ascii="Times New Roman" w:hAnsi="Times New Roman" w:cs="Times New Roman"/>
          <w:b/>
        </w:rPr>
        <w:t>PO</w:t>
      </w:r>
      <w:r w:rsidR="00DB77CC" w:rsidRPr="006354DC">
        <w:rPr>
          <w:rFonts w:ascii="Times New Roman" w:hAnsi="Times New Roman" w:cs="Times New Roman"/>
          <w:b/>
        </w:rPr>
        <w:t xml:space="preserve">RTARIA PRESIDENCIAL CAU/SP Nº </w:t>
      </w:r>
      <w:r w:rsidR="00DC4C08">
        <w:rPr>
          <w:rFonts w:ascii="Times New Roman" w:hAnsi="Times New Roman" w:cs="Times New Roman"/>
          <w:b/>
        </w:rPr>
        <w:t>672</w:t>
      </w:r>
      <w:r w:rsidRPr="006354DC">
        <w:rPr>
          <w:rFonts w:ascii="Times New Roman" w:hAnsi="Times New Roman" w:cs="Times New Roman"/>
          <w:b/>
        </w:rPr>
        <w:t xml:space="preserve">, DE </w:t>
      </w:r>
      <w:r w:rsidR="00DC4C08">
        <w:rPr>
          <w:rFonts w:ascii="Times New Roman" w:hAnsi="Times New Roman" w:cs="Times New Roman"/>
          <w:b/>
        </w:rPr>
        <w:t>10</w:t>
      </w:r>
      <w:r w:rsidRPr="006354DC">
        <w:rPr>
          <w:rFonts w:ascii="Times New Roman" w:hAnsi="Times New Roman" w:cs="Times New Roman"/>
          <w:b/>
        </w:rPr>
        <w:t xml:space="preserve"> DE </w:t>
      </w:r>
      <w:r w:rsidR="00622E7C" w:rsidRPr="006354DC">
        <w:rPr>
          <w:rFonts w:ascii="Times New Roman" w:hAnsi="Times New Roman" w:cs="Times New Roman"/>
          <w:b/>
        </w:rPr>
        <w:t>ABRIL</w:t>
      </w:r>
      <w:r w:rsidRPr="006354DC">
        <w:rPr>
          <w:rFonts w:ascii="Times New Roman" w:hAnsi="Times New Roman" w:cs="Times New Roman"/>
          <w:b/>
        </w:rPr>
        <w:t xml:space="preserve"> DE 2024</w:t>
      </w:r>
    </w:p>
    <w:p w14:paraId="1B014B9F" w14:textId="77777777" w:rsidR="00D66D72" w:rsidRPr="006354DC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14:paraId="1BBED407" w14:textId="77777777" w:rsidR="00D66D72" w:rsidRPr="006354DC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bookmarkEnd w:id="0"/>
    <w:p w14:paraId="45125917" w14:textId="77777777" w:rsidR="006354DC" w:rsidRPr="006354DC" w:rsidRDefault="006354DC" w:rsidP="006354DC">
      <w:pPr>
        <w:pStyle w:val="NormalWeb"/>
        <w:spacing w:before="0" w:beforeAutospacing="0" w:after="0" w:afterAutospacing="0"/>
        <w:ind w:left="3405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Dispensa a profissional GABRIELA MARTINS RAIMUNDO do emprego de Livre Provimento e Demissão no cargo de Supervisora – Aplicação: Qualidade do Conselho de Arquitetura e Urbanismo de São Paulo (CAU/SP) e revoga a Portaria Presidencial CAU/SP nº 415, de 06 de junho de 2022.</w:t>
      </w:r>
    </w:p>
    <w:p w14:paraId="6BF0B2E0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0C0B2E52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23FCA57B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14:paraId="2E65212C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78B66561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Considerando a Portaria Presidencial CAU/SP nº 415, de 06 de junho de 2022, que designa a profissional GABRIELA MARTINS RAIMUNDO para exercer o cargo comissionado de Supervisora da Qualidade do Conselho de Arquitetura e Urbanismo de São Paulo – CAU/SP, e dá outras providências;</w:t>
      </w:r>
    </w:p>
    <w:p w14:paraId="085C369F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54A83951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Considerando a Deliberação Plenária DPOSP nº 0607-03/2023, que aprova o plano de cargos e salários do CAU/SP, e estabelece outras providências; e,</w:t>
      </w:r>
    </w:p>
    <w:p w14:paraId="54ABC42C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5C91AD77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Considerando os autos do Processo SEI 00179.001801/2024-36, que trata da dispensa da empregada de livre provimento e demissão do CAU/SP.</w:t>
      </w:r>
    </w:p>
    <w:p w14:paraId="5BB89422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5317B763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4FE34567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b/>
          <w:bCs/>
          <w:color w:val="000000"/>
          <w:sz w:val="22"/>
          <w:szCs w:val="22"/>
        </w:rPr>
        <w:t>RESOLVE:</w:t>
      </w:r>
    </w:p>
    <w:p w14:paraId="5CEA6498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272215CE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61AB399B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Art. 1° Dispensar do exercício do emprego de Livre Provimento e Demissão no cargo de Supervisora – Aplicação: Qualidade, do Quadro de Pessoal do Conselho de Arquitetura e Urbanismo de São Paulo (CAU/SP), a que fora designada pela Portaria Presidencial CAU/SP nº 415, de 06 de junho de 2022, a profissional GABRIELA MARTINS RAIMUNDO.</w:t>
      </w:r>
    </w:p>
    <w:p w14:paraId="00CDCAE0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71ECA580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Art. 2º Em razão da dispensa de que trata o art. 1º, a funcionária retornará ao emprego de provimento efetivo no cargo de Assistente Técnico – Aplicação: Atendimento, com a remuneração correspondente a referido cargo, na forma da Deliberação Plenária DPOSP Nº 0607-03/2023, de 29 de junho de 2023, observado o Plano de Cargos e Salários do CAU/SP.</w:t>
      </w:r>
    </w:p>
    <w:p w14:paraId="1E960D33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7D85198B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Art. 3º Fica revogada a Portaria Presidencial CAU/SP nº 415, de 06 de junho de 2022.</w:t>
      </w:r>
    </w:p>
    <w:p w14:paraId="7631D64A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70F6CB31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Art. 4º Esta Portaria entra em vigor na data de sua publicação, com efeitos a partir de 10 de abril de 2024.</w:t>
      </w:r>
    </w:p>
    <w:p w14:paraId="46DE0FCF" w14:textId="77777777" w:rsidR="006354DC" w:rsidRPr="006354DC" w:rsidRDefault="006354DC" w:rsidP="006354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50115F86" w14:textId="77777777" w:rsidR="006354DC" w:rsidRPr="006354DC" w:rsidRDefault="006354DC" w:rsidP="006354DC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São Paulo, 10 de abril de 2024.</w:t>
      </w:r>
    </w:p>
    <w:p w14:paraId="458A8407" w14:textId="77777777" w:rsidR="006354DC" w:rsidRPr="006354DC" w:rsidRDefault="006354DC" w:rsidP="006354DC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6DF7CD0B" w14:textId="77777777" w:rsidR="006354DC" w:rsidRPr="006354DC" w:rsidRDefault="006354DC" w:rsidP="006354DC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 </w:t>
      </w:r>
    </w:p>
    <w:p w14:paraId="56820A4B" w14:textId="77777777" w:rsidR="006354DC" w:rsidRPr="006354DC" w:rsidRDefault="006354DC" w:rsidP="006354DC">
      <w:pPr>
        <w:pStyle w:val="NormalWeb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6354DC">
        <w:rPr>
          <w:b/>
          <w:bCs/>
          <w:color w:val="000000"/>
          <w:sz w:val="22"/>
          <w:szCs w:val="22"/>
        </w:rPr>
        <w:t>Camila Moreno de Camargo</w:t>
      </w:r>
    </w:p>
    <w:p w14:paraId="55D1BD48" w14:textId="77777777" w:rsidR="006354DC" w:rsidRPr="006354DC" w:rsidRDefault="006354DC" w:rsidP="006354DC">
      <w:pPr>
        <w:pStyle w:val="NormalWeb"/>
        <w:spacing w:before="0" w:beforeAutospacing="0" w:after="165" w:afterAutospacing="0"/>
        <w:jc w:val="center"/>
        <w:rPr>
          <w:color w:val="000000"/>
          <w:sz w:val="22"/>
          <w:szCs w:val="22"/>
        </w:rPr>
      </w:pPr>
      <w:r w:rsidRPr="006354DC">
        <w:rPr>
          <w:color w:val="000000"/>
          <w:sz w:val="22"/>
          <w:szCs w:val="22"/>
        </w:rPr>
        <w:t>Presidente do CAU/SP</w:t>
      </w:r>
    </w:p>
    <w:p w14:paraId="0EBE5BCB" w14:textId="77777777" w:rsidR="00D66D72" w:rsidRPr="006354D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6354DC" w:rsidSect="00F552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6671D" w14:textId="77777777" w:rsidR="00F5525D" w:rsidRDefault="00F5525D" w:rsidP="00115187">
      <w:pPr>
        <w:spacing w:after="0" w:line="240" w:lineRule="auto"/>
      </w:pPr>
      <w:r>
        <w:separator/>
      </w:r>
    </w:p>
  </w:endnote>
  <w:endnote w:type="continuationSeparator" w:id="0">
    <w:p w14:paraId="184FA257" w14:textId="77777777" w:rsidR="00F5525D" w:rsidRDefault="00F5525D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6623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023F2D2C" wp14:editId="4CB49912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717A" w14:textId="77777777" w:rsidR="00F5525D" w:rsidRDefault="00F5525D" w:rsidP="00115187">
      <w:pPr>
        <w:spacing w:after="0" w:line="240" w:lineRule="auto"/>
      </w:pPr>
      <w:r>
        <w:separator/>
      </w:r>
    </w:p>
  </w:footnote>
  <w:footnote w:type="continuationSeparator" w:id="0">
    <w:p w14:paraId="4707AC6A" w14:textId="77777777" w:rsidR="00F5525D" w:rsidRDefault="00F5525D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0FEC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7F38FD6" wp14:editId="45E1CB40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3807">
    <w:abstractNumId w:val="5"/>
  </w:num>
  <w:num w:numId="2" w16cid:durableId="1543596324">
    <w:abstractNumId w:val="0"/>
  </w:num>
  <w:num w:numId="3" w16cid:durableId="567500121">
    <w:abstractNumId w:val="2"/>
  </w:num>
  <w:num w:numId="4" w16cid:durableId="1610351977">
    <w:abstractNumId w:val="3"/>
  </w:num>
  <w:num w:numId="5" w16cid:durableId="1133136607">
    <w:abstractNumId w:val="4"/>
  </w:num>
  <w:num w:numId="6" w16cid:durableId="62026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B152A"/>
    <w:rsid w:val="000D6DEF"/>
    <w:rsid w:val="000F672B"/>
    <w:rsid w:val="001020BF"/>
    <w:rsid w:val="00104C45"/>
    <w:rsid w:val="00107C03"/>
    <w:rsid w:val="00113132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65D77"/>
    <w:rsid w:val="00275C92"/>
    <w:rsid w:val="002935C4"/>
    <w:rsid w:val="00297934"/>
    <w:rsid w:val="002B7857"/>
    <w:rsid w:val="002C0851"/>
    <w:rsid w:val="002C7AFB"/>
    <w:rsid w:val="002E0D43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B4780"/>
    <w:rsid w:val="004C5AD1"/>
    <w:rsid w:val="00554011"/>
    <w:rsid w:val="005C4731"/>
    <w:rsid w:val="005D0956"/>
    <w:rsid w:val="00614EBB"/>
    <w:rsid w:val="00616238"/>
    <w:rsid w:val="00622E7C"/>
    <w:rsid w:val="006354DC"/>
    <w:rsid w:val="00640006"/>
    <w:rsid w:val="0065011E"/>
    <w:rsid w:val="0069691E"/>
    <w:rsid w:val="006D0134"/>
    <w:rsid w:val="006D02AC"/>
    <w:rsid w:val="006D1CD8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C0C95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90AC2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C4C08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A3CB1"/>
    <w:rsid w:val="00EB0FC7"/>
    <w:rsid w:val="00F5525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0324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4</cp:revision>
  <cp:lastPrinted>2024-04-09T23:29:00Z</cp:lastPrinted>
  <dcterms:created xsi:type="dcterms:W3CDTF">2024-04-09T22:27:00Z</dcterms:created>
  <dcterms:modified xsi:type="dcterms:W3CDTF">2024-04-09T23:31:00Z</dcterms:modified>
</cp:coreProperties>
</file>