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DE2CE9">
        <w:rPr>
          <w:b/>
          <w:sz w:val="22"/>
          <w:szCs w:val="22"/>
        </w:rPr>
        <w:t>4</w:t>
      </w:r>
      <w:r w:rsidR="003C4215">
        <w:rPr>
          <w:b/>
          <w:sz w:val="22"/>
          <w:szCs w:val="22"/>
        </w:rPr>
        <w:t>7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B56022">
        <w:rPr>
          <w:b/>
          <w:sz w:val="22"/>
          <w:szCs w:val="22"/>
        </w:rPr>
        <w:t>0</w:t>
      </w:r>
      <w:r w:rsidR="00632B44">
        <w:rPr>
          <w:b/>
          <w:sz w:val="22"/>
          <w:szCs w:val="22"/>
        </w:rPr>
        <w:t>7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MARÇO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0"/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632B44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6B1B1F">
        <w:rPr>
          <w:rFonts w:ascii="Times New Roman" w:hAnsi="Times New Roman" w:cs="Times New Roman"/>
          <w:sz w:val="22"/>
          <w:szCs w:val="22"/>
        </w:rPr>
        <w:t>Analista</w:t>
      </w:r>
      <w:r w:rsidR="00BF04D9">
        <w:rPr>
          <w:rFonts w:ascii="Times New Roman" w:hAnsi="Times New Roman" w:cs="Times New Roman"/>
          <w:sz w:val="22"/>
          <w:szCs w:val="22"/>
        </w:rPr>
        <w:t xml:space="preserve"> Técnic</w:t>
      </w:r>
      <w:r w:rsidR="00CE4347">
        <w:rPr>
          <w:rFonts w:ascii="Times New Roman" w:hAnsi="Times New Roman" w:cs="Times New Roman"/>
          <w:sz w:val="22"/>
          <w:szCs w:val="22"/>
        </w:rPr>
        <w:t>o</w:t>
      </w:r>
      <w:r w:rsidR="006B1B1F">
        <w:rPr>
          <w:rFonts w:ascii="Times New Roman" w:hAnsi="Times New Roman" w:cs="Times New Roman"/>
          <w:sz w:val="22"/>
          <w:szCs w:val="22"/>
        </w:rPr>
        <w:t xml:space="preserve"> I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E4347">
        <w:rPr>
          <w:rFonts w:ascii="Times New Roman" w:hAnsi="Times New Roman" w:cs="Times New Roman"/>
          <w:sz w:val="22"/>
          <w:szCs w:val="22"/>
        </w:rPr>
        <w:t>Tecnologia da Informação e Comunicação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CE4347">
        <w:rPr>
          <w:rFonts w:ascii="Times New Roman" w:hAnsi="Times New Roman" w:cs="Times New Roman"/>
          <w:sz w:val="22"/>
          <w:szCs w:val="22"/>
        </w:rPr>
        <w:t>JULIAN MOYA GOMEZ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CE4347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632B44">
        <w:rPr>
          <w:rFonts w:ascii="Times New Roman" w:hAnsi="Times New Roman" w:cs="Times New Roman"/>
          <w:sz w:val="22"/>
          <w:szCs w:val="22"/>
        </w:rPr>
        <w:t>Coordenador</w:t>
      </w:r>
      <w:r w:rsidR="00BF04D9">
        <w:rPr>
          <w:rFonts w:ascii="Times New Roman" w:hAnsi="Times New Roman" w:cs="Times New Roman"/>
          <w:sz w:val="22"/>
          <w:szCs w:val="22"/>
        </w:rPr>
        <w:t xml:space="preserve"> – Aplicação: </w:t>
      </w:r>
      <w:r w:rsidR="00CE4347">
        <w:rPr>
          <w:rFonts w:ascii="Times New Roman" w:hAnsi="Times New Roman" w:cs="Times New Roman"/>
          <w:sz w:val="22"/>
          <w:szCs w:val="22"/>
        </w:rPr>
        <w:t>Tecnologia da Informação e Comunicação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632B44">
        <w:rPr>
          <w:sz w:val="22"/>
          <w:szCs w:val="22"/>
        </w:rPr>
        <w:t>017</w:t>
      </w:r>
      <w:r w:rsidR="00CE4347">
        <w:rPr>
          <w:sz w:val="22"/>
          <w:szCs w:val="22"/>
        </w:rPr>
        <w:t>5211 e o Encaminhamento da Chefia de Gabinete conforme SEI nº 0176321</w:t>
      </w:r>
      <w:r w:rsidR="00632B44">
        <w:rPr>
          <w:sz w:val="22"/>
          <w:szCs w:val="22"/>
        </w:rPr>
        <w:t>,</w:t>
      </w:r>
      <w:r w:rsidR="00BF04D9">
        <w:rPr>
          <w:sz w:val="22"/>
          <w:szCs w:val="22"/>
        </w:rPr>
        <w:t xml:space="preserve"> </w:t>
      </w:r>
      <w:r w:rsidR="00CE4347">
        <w:rPr>
          <w:sz w:val="22"/>
          <w:szCs w:val="22"/>
        </w:rPr>
        <w:t xml:space="preserve">ambos </w:t>
      </w:r>
      <w:r w:rsidR="00227815">
        <w:rPr>
          <w:sz w:val="22"/>
          <w:szCs w:val="22"/>
        </w:rPr>
        <w:t>constante</w:t>
      </w:r>
      <w:r w:rsidR="00CE4347">
        <w:rPr>
          <w:sz w:val="22"/>
          <w:szCs w:val="22"/>
        </w:rPr>
        <w:t>s</w:t>
      </w:r>
      <w:r w:rsidR="00227815"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CE4347" w:rsidRPr="00CE4347">
        <w:rPr>
          <w:sz w:val="22"/>
          <w:szCs w:val="22"/>
        </w:rPr>
        <w:t>00179.001039/2024-98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632B44">
        <w:rPr>
          <w:sz w:val="22"/>
          <w:szCs w:val="22"/>
        </w:rPr>
        <w:t>Coordenador</w:t>
      </w:r>
      <w:r w:rsidR="00953FFD">
        <w:rPr>
          <w:sz w:val="22"/>
          <w:szCs w:val="22"/>
        </w:rPr>
        <w:t xml:space="preserve"> – Aplicação: </w:t>
      </w:r>
      <w:r w:rsidR="00CE4347">
        <w:rPr>
          <w:sz w:val="22"/>
          <w:szCs w:val="22"/>
        </w:rPr>
        <w:t>Tecnologia da Informação e Comunicação</w:t>
      </w:r>
      <w:r w:rsidRPr="00C63321">
        <w:rPr>
          <w:sz w:val="22"/>
        </w:rPr>
        <w:t xml:space="preserve"> do CAU/SP, durante férias d</w:t>
      </w:r>
      <w:r w:rsidR="00CE4347">
        <w:rPr>
          <w:sz w:val="22"/>
        </w:rPr>
        <w:t>o</w:t>
      </w:r>
      <w:r w:rsidRPr="00C63321">
        <w:rPr>
          <w:sz w:val="22"/>
        </w:rPr>
        <w:t xml:space="preserve"> titular, no período de </w:t>
      </w:r>
      <w:r w:rsidR="00CE4347">
        <w:rPr>
          <w:sz w:val="22"/>
        </w:rPr>
        <w:t>18</w:t>
      </w:r>
      <w:r w:rsidR="00632B44">
        <w:rPr>
          <w:sz w:val="22"/>
        </w:rPr>
        <w:t xml:space="preserve"> de março</w:t>
      </w:r>
      <w:r w:rsidR="0088462A">
        <w:rPr>
          <w:sz w:val="22"/>
        </w:rPr>
        <w:t xml:space="preserve"> a </w:t>
      </w:r>
      <w:r w:rsidR="00632B44">
        <w:rPr>
          <w:sz w:val="22"/>
        </w:rPr>
        <w:t>0</w:t>
      </w:r>
      <w:r w:rsidR="00CE4347">
        <w:rPr>
          <w:sz w:val="22"/>
        </w:rPr>
        <w:t>1</w:t>
      </w:r>
      <w:r w:rsidR="00F571B8">
        <w:rPr>
          <w:sz w:val="22"/>
        </w:rPr>
        <w:t xml:space="preserve"> </w:t>
      </w:r>
      <w:r w:rsidR="006B1B1F">
        <w:rPr>
          <w:sz w:val="22"/>
        </w:rPr>
        <w:t xml:space="preserve">de </w:t>
      </w:r>
      <w:r w:rsidR="00632B44">
        <w:rPr>
          <w:sz w:val="22"/>
        </w:rPr>
        <w:t>abril</w:t>
      </w:r>
      <w:r w:rsidR="0088462A">
        <w:rPr>
          <w:sz w:val="22"/>
        </w:rPr>
        <w:t xml:space="preserve"> </w:t>
      </w:r>
      <w:r w:rsidR="0019710B">
        <w:rPr>
          <w:sz w:val="22"/>
        </w:rPr>
        <w:t>de 2024</w:t>
      </w:r>
      <w:r w:rsidR="00F571B8">
        <w:rPr>
          <w:sz w:val="22"/>
        </w:rPr>
        <w:t>,</w:t>
      </w:r>
      <w:r w:rsidRPr="00C63321">
        <w:rPr>
          <w:sz w:val="22"/>
        </w:rPr>
        <w:t xml:space="preserve"> </w:t>
      </w:r>
      <w:r w:rsidR="00632B44">
        <w:rPr>
          <w:sz w:val="22"/>
        </w:rPr>
        <w:t>o</w:t>
      </w:r>
      <w:r w:rsidR="005C57A2">
        <w:rPr>
          <w:sz w:val="22"/>
        </w:rPr>
        <w:t xml:space="preserve"> empregad</w:t>
      </w:r>
      <w:r w:rsidR="00632B44">
        <w:rPr>
          <w:sz w:val="22"/>
        </w:rPr>
        <w:t>o</w:t>
      </w:r>
      <w:r w:rsidR="005C57A2">
        <w:rPr>
          <w:sz w:val="22"/>
        </w:rPr>
        <w:t xml:space="preserve"> públic</w:t>
      </w:r>
      <w:r w:rsidR="00632B44">
        <w:rPr>
          <w:sz w:val="22"/>
        </w:rPr>
        <w:t>o</w:t>
      </w:r>
      <w:r w:rsidRPr="00C63321">
        <w:rPr>
          <w:sz w:val="22"/>
        </w:rPr>
        <w:t xml:space="preserve"> ocupante do cargo de </w:t>
      </w:r>
      <w:r w:rsidR="006B1B1F">
        <w:rPr>
          <w:sz w:val="22"/>
          <w:szCs w:val="22"/>
        </w:rPr>
        <w:t>Analista</w:t>
      </w:r>
      <w:r w:rsidR="00953FFD">
        <w:rPr>
          <w:sz w:val="22"/>
          <w:szCs w:val="22"/>
        </w:rPr>
        <w:t xml:space="preserve"> Técnic</w:t>
      </w:r>
      <w:r w:rsidR="00CE4347">
        <w:rPr>
          <w:sz w:val="22"/>
          <w:szCs w:val="22"/>
        </w:rPr>
        <w:t>o</w:t>
      </w:r>
      <w:r w:rsidR="006B1B1F">
        <w:rPr>
          <w:sz w:val="22"/>
          <w:szCs w:val="22"/>
        </w:rPr>
        <w:t xml:space="preserve"> 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CE4347">
        <w:rPr>
          <w:sz w:val="22"/>
          <w:szCs w:val="22"/>
        </w:rPr>
        <w:t>Tecnologia da Informação e Comunicação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1C6B08">
        <w:rPr>
          <w:sz w:val="22"/>
          <w:szCs w:val="22"/>
        </w:rPr>
        <w:t>JULIAN MOYA GOMEZ</w:t>
      </w:r>
      <w:r w:rsidRPr="00C63321">
        <w:rPr>
          <w:sz w:val="22"/>
        </w:rPr>
        <w:t xml:space="preserve">, matrícula </w:t>
      </w:r>
      <w:r w:rsidR="001C6B08">
        <w:rPr>
          <w:sz w:val="22"/>
        </w:rPr>
        <w:t>22</w:t>
      </w:r>
      <w:r w:rsidR="00632B44">
        <w:rPr>
          <w:sz w:val="22"/>
        </w:rPr>
        <w:t>6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632B44">
        <w:rPr>
          <w:sz w:val="22"/>
        </w:rPr>
        <w:t>o</w:t>
      </w:r>
      <w:r w:rsidR="00043814">
        <w:rPr>
          <w:sz w:val="22"/>
        </w:rPr>
        <w:t xml:space="preserve"> profissional designad</w:t>
      </w:r>
      <w:r w:rsidR="00632B44">
        <w:rPr>
          <w:sz w:val="22"/>
        </w:rPr>
        <w:t>o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632B44">
        <w:rPr>
          <w:sz w:val="22"/>
        </w:rPr>
        <w:t>o</w:t>
      </w:r>
      <w:r w:rsidR="001C6D09">
        <w:rPr>
          <w:sz w:val="22"/>
        </w:rPr>
        <w:t xml:space="preserve"> empregad</w:t>
      </w:r>
      <w:r w:rsidR="00632B44">
        <w:rPr>
          <w:sz w:val="22"/>
        </w:rPr>
        <w:t>o</w:t>
      </w:r>
      <w:r w:rsidR="001C6D09">
        <w:rPr>
          <w:sz w:val="22"/>
        </w:rPr>
        <w:t xml:space="preserve"> substitut</w:t>
      </w:r>
      <w:r w:rsidR="00632B44">
        <w:rPr>
          <w:sz w:val="22"/>
        </w:rPr>
        <w:t>o</w:t>
      </w:r>
      <w:r w:rsidRPr="00C63321">
        <w:rPr>
          <w:sz w:val="22"/>
        </w:rPr>
        <w:t xml:space="preserve"> exercerá as funções inerentes ao cargo de </w:t>
      </w:r>
      <w:r w:rsidR="006B1B1F">
        <w:rPr>
          <w:sz w:val="22"/>
        </w:rPr>
        <w:t>Analista</w:t>
      </w:r>
      <w:r w:rsidR="00953FFD">
        <w:rPr>
          <w:sz w:val="22"/>
        </w:rPr>
        <w:t xml:space="preserve"> Técnic</w:t>
      </w:r>
      <w:r w:rsidR="00CE4347">
        <w:rPr>
          <w:sz w:val="22"/>
        </w:rPr>
        <w:t>o</w:t>
      </w:r>
      <w:r w:rsidR="006B1B1F">
        <w:rPr>
          <w:sz w:val="22"/>
        </w:rPr>
        <w:t xml:space="preserve"> 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CE4347">
        <w:rPr>
          <w:sz w:val="22"/>
          <w:szCs w:val="22"/>
        </w:rPr>
        <w:t>Tecnologia da Informação e Comunicação</w:t>
      </w:r>
      <w:r w:rsidRPr="00C63321">
        <w:rPr>
          <w:sz w:val="22"/>
        </w:rPr>
        <w:t xml:space="preserve"> do CAU/SP cumulativamente com as funções de </w:t>
      </w:r>
      <w:r w:rsidR="00632B44">
        <w:rPr>
          <w:sz w:val="22"/>
          <w:szCs w:val="22"/>
        </w:rPr>
        <w:t>Coordenador</w:t>
      </w:r>
      <w:r w:rsidR="00953FFD">
        <w:rPr>
          <w:sz w:val="22"/>
          <w:szCs w:val="22"/>
        </w:rPr>
        <w:t xml:space="preserve"> – Aplicação: </w:t>
      </w:r>
      <w:r w:rsidR="00CE4347">
        <w:rPr>
          <w:sz w:val="22"/>
          <w:szCs w:val="22"/>
        </w:rPr>
        <w:t>Tecnologia da Informação e Comunicação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6B1B1F">
        <w:rPr>
          <w:sz w:val="22"/>
          <w:szCs w:val="22"/>
        </w:rPr>
        <w:t>0</w:t>
      </w:r>
      <w:r w:rsidR="00632B44">
        <w:rPr>
          <w:sz w:val="22"/>
          <w:szCs w:val="22"/>
        </w:rPr>
        <w:t>7</w:t>
      </w:r>
      <w:r w:rsidRPr="000C1520">
        <w:rPr>
          <w:sz w:val="22"/>
          <w:szCs w:val="22"/>
        </w:rPr>
        <w:t xml:space="preserve"> de </w:t>
      </w:r>
      <w:r w:rsidR="006B1B1F">
        <w:rPr>
          <w:sz w:val="22"/>
          <w:szCs w:val="22"/>
        </w:rPr>
        <w:t>março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3457BF">
        <w:rPr>
          <w:b/>
          <w:sz w:val="22"/>
        </w:rPr>
        <w:t>6</w:t>
      </w:r>
      <w:r w:rsidR="00F9011F">
        <w:rPr>
          <w:b/>
          <w:sz w:val="22"/>
        </w:rPr>
        <w:t>4</w:t>
      </w:r>
      <w:r w:rsidR="00632B44">
        <w:rPr>
          <w:b/>
          <w:sz w:val="22"/>
        </w:rPr>
        <w:t>6</w:t>
      </w:r>
      <w:r w:rsidRPr="00C63321">
        <w:rPr>
          <w:b/>
          <w:sz w:val="22"/>
        </w:rPr>
        <w:t xml:space="preserve">, DE </w:t>
      </w:r>
      <w:r w:rsidR="006B1B1F">
        <w:rPr>
          <w:b/>
          <w:sz w:val="22"/>
        </w:rPr>
        <w:t>0</w:t>
      </w:r>
      <w:r w:rsidR="00632B44">
        <w:rPr>
          <w:b/>
          <w:sz w:val="22"/>
        </w:rPr>
        <w:t>7</w:t>
      </w:r>
      <w:r w:rsidRPr="00C63321">
        <w:rPr>
          <w:b/>
          <w:sz w:val="22"/>
        </w:rPr>
        <w:t xml:space="preserve"> DE </w:t>
      </w:r>
      <w:r w:rsidR="006B1B1F">
        <w:rPr>
          <w:b/>
          <w:sz w:val="22"/>
        </w:rPr>
        <w:t>MARÇO</w:t>
      </w:r>
      <w:r w:rsidRPr="00C63321">
        <w:rPr>
          <w:b/>
          <w:sz w:val="22"/>
        </w:rPr>
        <w:t xml:space="preserve"> DE 202</w:t>
      </w:r>
      <w:r w:rsidR="00227815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19710B" w:rsidRDefault="00C63321" w:rsidP="00F9011F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632B44">
        <w:rPr>
          <w:sz w:val="22"/>
        </w:rPr>
        <w:t>COORDENADOR</w:t>
      </w:r>
      <w:r w:rsidR="00953FFD">
        <w:rPr>
          <w:sz w:val="22"/>
        </w:rPr>
        <w:t xml:space="preserve"> – APLICAÇÃO: </w:t>
      </w:r>
      <w:r w:rsidR="00CE4347">
        <w:rPr>
          <w:sz w:val="22"/>
        </w:rPr>
        <w:t>TECNOLOGIA DA INFORMAÇÃO E COMUNICAÇÃO</w:t>
      </w:r>
    </w:p>
    <w:p w:rsidR="00F9011F" w:rsidRDefault="00F9011F" w:rsidP="00F9011F">
      <w:pPr>
        <w:jc w:val="center"/>
        <w:rPr>
          <w:sz w:val="22"/>
        </w:rPr>
      </w:pP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Identificar as melhores opções de soluções tecnológicas para o cen</w:t>
      </w:r>
      <w:r>
        <w:rPr>
          <w:rFonts w:ascii="Times New Roman" w:eastAsia="Times New Roman" w:hAnsi="Times New Roman"/>
          <w:color w:val="000000"/>
          <w:lang w:eastAsia="pt-BR"/>
        </w:rPr>
        <w:t xml:space="preserve">ário e necessidade do CAU/SP;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Desenvolver e implantar sistemas informatizados dimensionando requisitos e funcionalidade do sistema, e</w:t>
      </w:r>
      <w:r>
        <w:rPr>
          <w:rFonts w:ascii="Times New Roman" w:eastAsia="Times New Roman" w:hAnsi="Times New Roman"/>
          <w:color w:val="000000"/>
          <w:lang w:eastAsia="pt-BR"/>
        </w:rPr>
        <w:t xml:space="preserve">specificando sua arquitetura;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Coordenar e acompanhar as manutençõ</w:t>
      </w:r>
      <w:r>
        <w:rPr>
          <w:rFonts w:ascii="Times New Roman" w:eastAsia="Times New Roman" w:hAnsi="Times New Roman"/>
          <w:color w:val="000000"/>
          <w:lang w:eastAsia="pt-BR"/>
        </w:rPr>
        <w:t xml:space="preserve">es de infraestrutura e redes;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Coordenar e manter os servidores, roteadores, switches e máquinas na nuvem, acompanhando o desempen</w:t>
      </w:r>
      <w:r>
        <w:rPr>
          <w:rFonts w:ascii="Times New Roman" w:eastAsia="Times New Roman" w:hAnsi="Times New Roman"/>
          <w:color w:val="000000"/>
          <w:lang w:eastAsia="pt-BR"/>
        </w:rPr>
        <w:t xml:space="preserve">ho e necessidade de melhoria;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 xml:space="preserve">Avaliar, desenvolver, validar e implementar planos de ações e tecnologias para melhorias dos requisitos de segurança </w:t>
      </w:r>
      <w:r>
        <w:rPr>
          <w:rFonts w:ascii="Times New Roman" w:eastAsia="Times New Roman" w:hAnsi="Times New Roman"/>
          <w:color w:val="000000"/>
          <w:lang w:eastAsia="pt-BR"/>
        </w:rPr>
        <w:t xml:space="preserve">dos ambientes informatizados;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Assegur</w:t>
      </w:r>
      <w:r>
        <w:rPr>
          <w:rFonts w:ascii="Times New Roman" w:eastAsia="Times New Roman" w:hAnsi="Times New Roman"/>
          <w:color w:val="000000"/>
          <w:lang w:eastAsia="pt-BR"/>
        </w:rPr>
        <w:t xml:space="preserve">ar a Segurança da Informação;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Propor as instruç</w:t>
      </w:r>
      <w:r>
        <w:rPr>
          <w:rFonts w:ascii="Times New Roman" w:eastAsia="Times New Roman" w:hAnsi="Times New Roman"/>
          <w:color w:val="000000"/>
          <w:lang w:eastAsia="pt-BR"/>
        </w:rPr>
        <w:t>ões normativas do setor de TI;</w:t>
      </w:r>
      <w:r w:rsidRPr="00CE4347">
        <w:rPr>
          <w:rFonts w:ascii="Times New Roman" w:eastAsia="Times New Roman" w:hAnsi="Times New Roman"/>
          <w:color w:val="000000"/>
          <w:lang w:eastAsia="pt-BR"/>
        </w:rPr>
        <w:t xml:space="preserve"> </w:t>
      </w:r>
    </w:p>
    <w:p w:rsidR="00CE4347" w:rsidRPr="00CE4347" w:rsidRDefault="00CE4347" w:rsidP="00A52019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Realizar ações preventivas e corretivas n</w:t>
      </w:r>
      <w:r>
        <w:rPr>
          <w:rFonts w:ascii="Times New Roman" w:eastAsia="Times New Roman" w:hAnsi="Times New Roman"/>
          <w:color w:val="000000"/>
          <w:lang w:eastAsia="pt-BR"/>
        </w:rPr>
        <w:t xml:space="preserve">o ambiente operacional de TI; </w:t>
      </w:r>
    </w:p>
    <w:p w:rsidR="00CE4347" w:rsidRPr="00CE4347" w:rsidRDefault="00CE4347" w:rsidP="00A52019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 xml:space="preserve">Realizar estudo das ofertas de soluções tecnológicas;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Realizar estudo técnico prelimi</w:t>
      </w:r>
      <w:r>
        <w:rPr>
          <w:rFonts w:ascii="Times New Roman" w:eastAsia="Times New Roman" w:hAnsi="Times New Roman"/>
          <w:color w:val="000000"/>
          <w:lang w:eastAsia="pt-BR"/>
        </w:rPr>
        <w:t xml:space="preserve">nar para a contratação de TI;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 xml:space="preserve">Receber o documento de oficialização da </w:t>
      </w:r>
      <w:r>
        <w:rPr>
          <w:rFonts w:ascii="Times New Roman" w:eastAsia="Times New Roman" w:hAnsi="Times New Roman"/>
          <w:color w:val="000000"/>
          <w:lang w:eastAsia="pt-BR"/>
        </w:rPr>
        <w:t xml:space="preserve">demanda de contratação de TI;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Responder pel</w:t>
      </w:r>
      <w:r>
        <w:rPr>
          <w:rFonts w:ascii="Times New Roman" w:eastAsia="Times New Roman" w:hAnsi="Times New Roman"/>
          <w:color w:val="000000"/>
          <w:lang w:eastAsia="pt-BR"/>
        </w:rPr>
        <w:t xml:space="preserve">as auditorias do setor de TI;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Administrar ambientes informatizados, prestar suporte técnico aos clientes internos e acompanhar a elaboraç</w:t>
      </w:r>
      <w:r>
        <w:rPr>
          <w:rFonts w:ascii="Times New Roman" w:eastAsia="Times New Roman" w:hAnsi="Times New Roman"/>
          <w:color w:val="000000"/>
          <w:lang w:eastAsia="pt-BR"/>
        </w:rPr>
        <w:t xml:space="preserve">ão de documentações técnicas;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Coordenar e acompanhar assuntos relacionado a telefonia, c</w:t>
      </w:r>
      <w:r>
        <w:rPr>
          <w:rFonts w:ascii="Times New Roman" w:eastAsia="Times New Roman" w:hAnsi="Times New Roman"/>
          <w:color w:val="000000"/>
          <w:lang w:eastAsia="pt-BR"/>
        </w:rPr>
        <w:t xml:space="preserve">omo manutenções e aquisições;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Desenvolver e implantar projetos na área</w:t>
      </w:r>
      <w:r>
        <w:rPr>
          <w:rFonts w:ascii="Times New Roman" w:eastAsia="Times New Roman" w:hAnsi="Times New Roman"/>
          <w:color w:val="000000"/>
          <w:lang w:eastAsia="pt-BR"/>
        </w:rPr>
        <w:t xml:space="preserve"> de tecnologia da informação;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Realizar a aquisição de materiais para infraestrutura</w:t>
      </w:r>
      <w:r>
        <w:rPr>
          <w:rFonts w:ascii="Times New Roman" w:eastAsia="Times New Roman" w:hAnsi="Times New Roman"/>
          <w:color w:val="000000"/>
          <w:lang w:eastAsia="pt-BR"/>
        </w:rPr>
        <w:t xml:space="preserve"> de tecnologia da informação;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 xml:space="preserve">Realizar análise de riscos para </w:t>
      </w:r>
      <w:r>
        <w:rPr>
          <w:rFonts w:ascii="Times New Roman" w:eastAsia="Times New Roman" w:hAnsi="Times New Roman"/>
          <w:color w:val="000000"/>
          <w:lang w:eastAsia="pt-BR"/>
        </w:rPr>
        <w:t xml:space="preserve">contratações de TI;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Acompanhar e geren</w:t>
      </w:r>
      <w:r>
        <w:rPr>
          <w:rFonts w:ascii="Times New Roman" w:eastAsia="Times New Roman" w:hAnsi="Times New Roman"/>
          <w:color w:val="000000"/>
          <w:lang w:eastAsia="pt-BR"/>
        </w:rPr>
        <w:t xml:space="preserve">ciar a realização de backups;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Contribuir e implementar o planejamento estratégico da área</w:t>
      </w:r>
      <w:r>
        <w:rPr>
          <w:rFonts w:ascii="Times New Roman" w:eastAsia="Times New Roman" w:hAnsi="Times New Roman"/>
          <w:color w:val="000000"/>
          <w:lang w:eastAsia="pt-BR"/>
        </w:rPr>
        <w:t xml:space="preserve"> de Tecnologia da Informação;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 xml:space="preserve">Atuar em ações de </w:t>
      </w:r>
      <w:proofErr w:type="spellStart"/>
      <w:r w:rsidRPr="00CE4347">
        <w:rPr>
          <w:rFonts w:ascii="Times New Roman" w:eastAsia="Times New Roman" w:hAnsi="Times New Roman"/>
          <w:color w:val="000000"/>
          <w:lang w:eastAsia="pt-BR"/>
        </w:rPr>
        <w:t>compliance</w:t>
      </w:r>
      <w:proofErr w:type="spellEnd"/>
      <w:r w:rsidRPr="00CE4347">
        <w:rPr>
          <w:rFonts w:ascii="Times New Roman" w:eastAsia="Times New Roman" w:hAnsi="Times New Roman"/>
          <w:color w:val="000000"/>
          <w:lang w:eastAsia="pt-BR"/>
        </w:rPr>
        <w:t>, atendendo normas, regulamentos e orientações de entidades reguladoras e fiscalizadoras;</w:t>
      </w:r>
      <w:r w:rsidRPr="00CE4347">
        <w:t xml:space="preserve">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Elaborar termos de referência e de justificativa de compra para viabilização de contratação de servi</w:t>
      </w:r>
      <w:r>
        <w:rPr>
          <w:rFonts w:ascii="Times New Roman" w:eastAsia="Times New Roman" w:hAnsi="Times New Roman"/>
          <w:color w:val="000000"/>
          <w:lang w:eastAsia="pt-BR"/>
        </w:rPr>
        <w:t xml:space="preserve">ços e aquisição de materiais; </w:t>
      </w:r>
    </w:p>
    <w:p w:rsidR="00CE4347" w:rsidRPr="00CE4347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Realizar ações preventivas e corretivas no ambiente operacional</w:t>
      </w:r>
      <w:r>
        <w:rPr>
          <w:rFonts w:ascii="Times New Roman" w:eastAsia="Times New Roman" w:hAnsi="Times New Roman"/>
          <w:color w:val="000000"/>
          <w:lang w:eastAsia="pt-BR"/>
        </w:rPr>
        <w:t xml:space="preserve"> de tecnologia da informação; </w:t>
      </w:r>
    </w:p>
    <w:p w:rsidR="00984609" w:rsidRPr="00043814" w:rsidRDefault="00CE4347" w:rsidP="00CE4347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CE4347">
        <w:rPr>
          <w:rFonts w:ascii="Times New Roman" w:eastAsia="Times New Roman" w:hAnsi="Times New Roman"/>
          <w:color w:val="000000"/>
          <w:lang w:eastAsia="pt-BR"/>
        </w:rPr>
        <w:t>Executar outras atividades compatíveis com as atribuições e competências da área de lotação, conforme determinação do gestor.</w:t>
      </w:r>
      <w:bookmarkEnd w:id="1"/>
    </w:p>
    <w:sectPr w:rsidR="00984609" w:rsidRPr="00043814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A3" w:rsidRDefault="00040CA3">
      <w:r>
        <w:separator/>
      </w:r>
    </w:p>
  </w:endnote>
  <w:endnote w:type="continuationSeparator" w:id="0">
    <w:p w:rsidR="00040CA3" w:rsidRDefault="0004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A3" w:rsidRDefault="00040CA3">
      <w:r>
        <w:separator/>
      </w:r>
    </w:p>
  </w:footnote>
  <w:footnote w:type="continuationSeparator" w:id="0">
    <w:p w:rsidR="00040CA3" w:rsidRDefault="00040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5"/>
  </w:num>
  <w:num w:numId="5">
    <w:abstractNumId w:val="28"/>
  </w:num>
  <w:num w:numId="6">
    <w:abstractNumId w:val="16"/>
  </w:num>
  <w:num w:numId="7">
    <w:abstractNumId w:val="30"/>
  </w:num>
  <w:num w:numId="8">
    <w:abstractNumId w:val="11"/>
  </w:num>
  <w:num w:numId="9">
    <w:abstractNumId w:val="14"/>
  </w:num>
  <w:num w:numId="1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4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21"/>
  </w:num>
  <w:num w:numId="26">
    <w:abstractNumId w:val="32"/>
  </w:num>
  <w:num w:numId="27">
    <w:abstractNumId w:val="20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0CA3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B08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0F7E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215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3B7E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570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2B44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4CF0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62A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347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3E9A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4C8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CE9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11F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5EC75C-16E9-45DE-9E4B-300A9648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2024-03-07T15:50:00Z</dcterms:created>
  <dcterms:modified xsi:type="dcterms:W3CDTF">2024-03-07T16:08:00Z</dcterms:modified>
</cp:coreProperties>
</file>