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5F4" w:rsidRPr="00DE2B1F" w:rsidRDefault="00C425F4" w:rsidP="00536060">
      <w:pPr>
        <w:jc w:val="center"/>
        <w:rPr>
          <w:b/>
          <w:bCs/>
          <w:strike/>
          <w:sz w:val="22"/>
          <w:szCs w:val="22"/>
        </w:rPr>
      </w:pPr>
      <w:bookmarkStart w:id="0" w:name="_Hlk76032033"/>
      <w:r w:rsidRPr="00DE2B1F">
        <w:rPr>
          <w:b/>
          <w:bCs/>
          <w:strike/>
          <w:sz w:val="22"/>
          <w:szCs w:val="22"/>
        </w:rPr>
        <w:t xml:space="preserve">PORTARIA PRESIDENCIAL CAU/SP Nº 463, DE </w:t>
      </w:r>
      <w:r w:rsidR="00ED1BF4" w:rsidRPr="00DE2B1F">
        <w:rPr>
          <w:b/>
          <w:bCs/>
          <w:strike/>
          <w:sz w:val="22"/>
          <w:szCs w:val="22"/>
        </w:rPr>
        <w:t>02</w:t>
      </w:r>
      <w:r w:rsidRPr="00DE2B1F">
        <w:rPr>
          <w:b/>
          <w:bCs/>
          <w:strike/>
          <w:sz w:val="22"/>
          <w:szCs w:val="22"/>
        </w:rPr>
        <w:t xml:space="preserve"> DE DEZEMBRO DE 2022.</w:t>
      </w:r>
    </w:p>
    <w:p w:rsidR="00C425F4" w:rsidRPr="00DE2B1F" w:rsidRDefault="00DE2B1F" w:rsidP="00DE2B1F">
      <w:pPr>
        <w:jc w:val="center"/>
        <w:rPr>
          <w:b/>
          <w:bCs/>
          <w:color w:val="0070C0"/>
          <w:sz w:val="22"/>
          <w:szCs w:val="22"/>
        </w:rPr>
      </w:pPr>
      <w:r>
        <w:rPr>
          <w:b/>
          <w:bCs/>
          <w:color w:val="0070C0"/>
          <w:sz w:val="22"/>
          <w:szCs w:val="22"/>
        </w:rPr>
        <w:t>(Revogada pela Portaria Presidencial CAU/SP nº 62</w:t>
      </w:r>
      <w:r w:rsidR="00700B50">
        <w:rPr>
          <w:b/>
          <w:bCs/>
          <w:color w:val="0070C0"/>
          <w:sz w:val="22"/>
          <w:szCs w:val="22"/>
        </w:rPr>
        <w:t>4</w:t>
      </w:r>
      <w:bookmarkStart w:id="1" w:name="_GoBack"/>
      <w:bookmarkEnd w:id="1"/>
      <w:r>
        <w:rPr>
          <w:b/>
          <w:bCs/>
          <w:color w:val="0070C0"/>
          <w:sz w:val="22"/>
          <w:szCs w:val="22"/>
        </w:rPr>
        <w:t>, de 01 de fevereiro de 2024)</w:t>
      </w:r>
    </w:p>
    <w:p w:rsidR="00536060" w:rsidRPr="00DE2B1F" w:rsidRDefault="00536060" w:rsidP="00536060">
      <w:pPr>
        <w:ind w:left="4536"/>
        <w:jc w:val="both"/>
        <w:rPr>
          <w:b/>
          <w:bCs/>
          <w:strike/>
          <w:sz w:val="22"/>
          <w:szCs w:val="22"/>
        </w:rPr>
      </w:pPr>
    </w:p>
    <w:p w:rsidR="00C425F4" w:rsidRPr="00DE2B1F" w:rsidRDefault="00C425F4" w:rsidP="00536060">
      <w:pPr>
        <w:pStyle w:val="Default"/>
        <w:ind w:left="4536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DE2B1F">
        <w:rPr>
          <w:rFonts w:ascii="Times New Roman" w:hAnsi="Times New Roman" w:cs="Times New Roman"/>
          <w:strike/>
          <w:color w:val="auto"/>
          <w:sz w:val="22"/>
          <w:szCs w:val="22"/>
        </w:rPr>
        <w:t xml:space="preserve">Designa o </w:t>
      </w:r>
      <w:r w:rsidRPr="00DE2B1F">
        <w:rPr>
          <w:rFonts w:ascii="Times New Roman" w:hAnsi="Times New Roman" w:cs="Times New Roman"/>
          <w:bCs/>
          <w:strike/>
          <w:sz w:val="22"/>
          <w:szCs w:val="22"/>
        </w:rPr>
        <w:t xml:space="preserve">profissional </w:t>
      </w:r>
      <w:r w:rsidRPr="00DE2B1F">
        <w:rPr>
          <w:rFonts w:ascii="Times New Roman" w:hAnsi="Times New Roman" w:cs="Times New Roman"/>
          <w:strike/>
          <w:color w:val="auto"/>
          <w:sz w:val="22"/>
          <w:szCs w:val="22"/>
        </w:rPr>
        <w:t>FABRÍCIO DE FRANCISCO LINARDI</w:t>
      </w:r>
      <w:r w:rsidRPr="00DE2B1F">
        <w:rPr>
          <w:rFonts w:ascii="Times New Roman" w:hAnsi="Times New Roman" w:cs="Times New Roman"/>
          <w:bCs/>
          <w:strike/>
          <w:sz w:val="22"/>
          <w:szCs w:val="22"/>
        </w:rPr>
        <w:t xml:space="preserve"> para</w:t>
      </w:r>
      <w:r w:rsidRPr="00DE2B1F">
        <w:rPr>
          <w:rFonts w:ascii="Times New Roman" w:hAnsi="Times New Roman" w:cs="Times New Roman"/>
          <w:strike/>
          <w:color w:val="auto"/>
          <w:sz w:val="22"/>
          <w:szCs w:val="22"/>
        </w:rPr>
        <w:t xml:space="preserve"> exercer o cargo comissionado de </w:t>
      </w:r>
      <w:r w:rsidRPr="00DE2B1F">
        <w:rPr>
          <w:rFonts w:ascii="Times New Roman" w:hAnsi="Times New Roman" w:cs="Times New Roman"/>
          <w:strike/>
          <w:sz w:val="22"/>
          <w:szCs w:val="22"/>
          <w:lang w:eastAsia="pt-BR"/>
        </w:rPr>
        <w:t xml:space="preserve">Gerente de Escritórios Descentralizados </w:t>
      </w:r>
      <w:r w:rsidRPr="00DE2B1F">
        <w:rPr>
          <w:rFonts w:ascii="Times New Roman" w:hAnsi="Times New Roman" w:cs="Times New Roman"/>
          <w:bCs/>
          <w:strike/>
          <w:sz w:val="22"/>
          <w:szCs w:val="22"/>
        </w:rPr>
        <w:t>do Conselho de Arquitetura e Urbanismo de São Paulo – CAU/SP</w:t>
      </w:r>
      <w:r w:rsidRPr="00DE2B1F">
        <w:rPr>
          <w:rFonts w:ascii="Times New Roman" w:hAnsi="Times New Roman" w:cs="Times New Roman"/>
          <w:strike/>
          <w:color w:val="auto"/>
          <w:sz w:val="22"/>
          <w:szCs w:val="22"/>
        </w:rPr>
        <w:t xml:space="preserve"> e revoga a Portaria Presidencial CAU/SP nº 276, de 16 de março de 2021.</w:t>
      </w:r>
    </w:p>
    <w:bookmarkEnd w:id="0"/>
    <w:p w:rsidR="00C425F4" w:rsidRPr="00DE2B1F" w:rsidRDefault="00C425F4" w:rsidP="00536060">
      <w:pPr>
        <w:pStyle w:val="Default"/>
        <w:ind w:left="4536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</w:p>
    <w:p w:rsidR="00536060" w:rsidRPr="00DE2B1F" w:rsidRDefault="00536060" w:rsidP="00536060">
      <w:pPr>
        <w:pStyle w:val="Default"/>
        <w:ind w:left="4536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</w:p>
    <w:p w:rsidR="00C425F4" w:rsidRPr="00DE2B1F" w:rsidRDefault="00C425F4" w:rsidP="00536060">
      <w:pPr>
        <w:pStyle w:val="Default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DE2B1F">
        <w:rPr>
          <w:rFonts w:ascii="Times New Roman" w:hAnsi="Times New Roman" w:cs="Times New Roman"/>
          <w:strike/>
          <w:color w:val="auto"/>
          <w:sz w:val="22"/>
          <w:szCs w:val="22"/>
        </w:rPr>
        <w:t>A Presidente do Conselho de Arquitetura e Urbanismo de São Paulo (CAU/SP), no exercício das atribuições que lhe conferem o art. 35, inciso III, da Lei n° 12.378, de 31 de dezembro de 2010 e com fundamento nas disposições contidas no art. 155, LIII, do Regimento Interno do CAU/SP e, ainda;</w:t>
      </w:r>
    </w:p>
    <w:p w:rsidR="00C425F4" w:rsidRPr="00DE2B1F" w:rsidRDefault="00C425F4" w:rsidP="00536060">
      <w:pPr>
        <w:pStyle w:val="Default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</w:p>
    <w:p w:rsidR="00C425F4" w:rsidRPr="00DE2B1F" w:rsidRDefault="00C425F4" w:rsidP="00536060">
      <w:pPr>
        <w:jc w:val="both"/>
        <w:rPr>
          <w:strike/>
          <w:sz w:val="22"/>
          <w:szCs w:val="22"/>
        </w:rPr>
      </w:pPr>
      <w:r w:rsidRPr="00DE2B1F">
        <w:rPr>
          <w:strike/>
          <w:sz w:val="22"/>
          <w:szCs w:val="22"/>
        </w:rPr>
        <w:t xml:space="preserve"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</w:t>
      </w:r>
    </w:p>
    <w:p w:rsidR="00C425F4" w:rsidRPr="00DE2B1F" w:rsidRDefault="00C425F4" w:rsidP="00536060">
      <w:pPr>
        <w:jc w:val="both"/>
        <w:rPr>
          <w:strike/>
          <w:sz w:val="22"/>
          <w:szCs w:val="22"/>
        </w:rPr>
      </w:pPr>
    </w:p>
    <w:p w:rsidR="00C425F4" w:rsidRPr="00DE2B1F" w:rsidRDefault="00C425F4" w:rsidP="00536060">
      <w:pPr>
        <w:jc w:val="both"/>
        <w:rPr>
          <w:strike/>
          <w:sz w:val="22"/>
          <w:szCs w:val="22"/>
        </w:rPr>
      </w:pPr>
      <w:r w:rsidRPr="00DE2B1F">
        <w:rPr>
          <w:strike/>
          <w:sz w:val="22"/>
          <w:szCs w:val="22"/>
        </w:rPr>
        <w:t xml:space="preserve">Considerando a Deliberação Plenária DPOSP nº 0437-02/2021, de 30 de setembro de 2021, que aprova a proposta de reestruturação dos cargos de gerência do organograma do CAU/SP e estabelece outras providências; </w:t>
      </w:r>
    </w:p>
    <w:p w:rsidR="00C425F4" w:rsidRPr="00DE2B1F" w:rsidRDefault="00C425F4" w:rsidP="00536060">
      <w:pPr>
        <w:jc w:val="both"/>
        <w:rPr>
          <w:strike/>
          <w:sz w:val="22"/>
          <w:szCs w:val="22"/>
        </w:rPr>
      </w:pPr>
    </w:p>
    <w:p w:rsidR="00C425F4" w:rsidRPr="00DE2B1F" w:rsidRDefault="00C425F4" w:rsidP="00536060">
      <w:pPr>
        <w:jc w:val="both"/>
        <w:rPr>
          <w:strike/>
          <w:sz w:val="22"/>
          <w:szCs w:val="22"/>
        </w:rPr>
      </w:pPr>
      <w:r w:rsidRPr="00DE2B1F">
        <w:rPr>
          <w:strike/>
          <w:sz w:val="22"/>
          <w:szCs w:val="22"/>
        </w:rPr>
        <w:t>Considerando a Portaria Presidencial CAU/SP nº 276, de 16 de março de 2021, que designa o profissional FABRÍCIO DE FRANCISCO LINARDI para exercer o cargo comissionado de Coordenador do Escritório Descentralizado de Sorocaba do Conselho de Arquitetura e Urbanismo de São Paulo – CAU/SP, e dá outras providências; e</w:t>
      </w:r>
    </w:p>
    <w:p w:rsidR="00C425F4" w:rsidRPr="00DE2B1F" w:rsidRDefault="00C425F4" w:rsidP="00536060">
      <w:pPr>
        <w:jc w:val="both"/>
        <w:rPr>
          <w:strike/>
          <w:sz w:val="22"/>
          <w:szCs w:val="22"/>
        </w:rPr>
      </w:pPr>
    </w:p>
    <w:p w:rsidR="00C425F4" w:rsidRPr="00DE2B1F" w:rsidRDefault="00C425F4" w:rsidP="00536060">
      <w:pPr>
        <w:jc w:val="both"/>
        <w:rPr>
          <w:strike/>
          <w:sz w:val="22"/>
          <w:szCs w:val="22"/>
        </w:rPr>
      </w:pPr>
      <w:r w:rsidRPr="00DE2B1F">
        <w:rPr>
          <w:strike/>
          <w:sz w:val="22"/>
          <w:szCs w:val="22"/>
        </w:rPr>
        <w:t xml:space="preserve">Considerando a solicitação contida no </w:t>
      </w:r>
      <w:r w:rsidRPr="00DE2B1F">
        <w:rPr>
          <w:bCs/>
          <w:strike/>
          <w:color w:val="000000"/>
          <w:sz w:val="22"/>
          <w:szCs w:val="22"/>
        </w:rPr>
        <w:t>Memorando CAU/SP-RH nº 225/2022</w:t>
      </w:r>
      <w:r w:rsidRPr="00DE2B1F">
        <w:rPr>
          <w:strike/>
          <w:sz w:val="22"/>
          <w:szCs w:val="22"/>
        </w:rPr>
        <w:t>, constante dos autos do Processo Administrativo de Gestão de Pessoas n.º 048/2021, Processo SEI 00179.00000215/2022-01.</w:t>
      </w:r>
    </w:p>
    <w:p w:rsidR="00C425F4" w:rsidRPr="00DE2B1F" w:rsidRDefault="00C425F4" w:rsidP="00536060">
      <w:pPr>
        <w:jc w:val="both"/>
        <w:rPr>
          <w:strike/>
          <w:sz w:val="22"/>
          <w:szCs w:val="22"/>
        </w:rPr>
      </w:pPr>
    </w:p>
    <w:p w:rsidR="00536060" w:rsidRPr="00DE2B1F" w:rsidRDefault="00536060" w:rsidP="00536060">
      <w:pPr>
        <w:jc w:val="both"/>
        <w:rPr>
          <w:strike/>
          <w:sz w:val="22"/>
          <w:szCs w:val="22"/>
        </w:rPr>
      </w:pPr>
    </w:p>
    <w:p w:rsidR="00C425F4" w:rsidRPr="00DE2B1F" w:rsidRDefault="00C425F4" w:rsidP="00536060">
      <w:pPr>
        <w:rPr>
          <w:b/>
          <w:strike/>
          <w:sz w:val="22"/>
          <w:szCs w:val="22"/>
        </w:rPr>
      </w:pPr>
      <w:r w:rsidRPr="00DE2B1F">
        <w:rPr>
          <w:b/>
          <w:strike/>
          <w:sz w:val="22"/>
          <w:szCs w:val="22"/>
        </w:rPr>
        <w:t>RESOLVE:</w:t>
      </w:r>
    </w:p>
    <w:p w:rsidR="00C425F4" w:rsidRPr="00DE2B1F" w:rsidRDefault="00C425F4" w:rsidP="00536060">
      <w:pPr>
        <w:rPr>
          <w:b/>
          <w:strike/>
          <w:sz w:val="22"/>
          <w:szCs w:val="22"/>
        </w:rPr>
      </w:pPr>
    </w:p>
    <w:p w:rsidR="00536060" w:rsidRPr="00DE2B1F" w:rsidRDefault="00536060" w:rsidP="00536060">
      <w:pPr>
        <w:rPr>
          <w:b/>
          <w:strike/>
          <w:sz w:val="22"/>
          <w:szCs w:val="22"/>
        </w:rPr>
      </w:pPr>
    </w:p>
    <w:p w:rsidR="00C425F4" w:rsidRPr="00DE2B1F" w:rsidRDefault="00C425F4" w:rsidP="00536060">
      <w:pPr>
        <w:pStyle w:val="Default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DE2B1F">
        <w:rPr>
          <w:rFonts w:ascii="Times New Roman" w:hAnsi="Times New Roman" w:cs="Times New Roman"/>
          <w:strike/>
          <w:color w:val="auto"/>
          <w:sz w:val="22"/>
          <w:szCs w:val="22"/>
        </w:rPr>
        <w:t xml:space="preserve">Art. 1° Designar para exercer o cargo comissionado de </w:t>
      </w:r>
      <w:r w:rsidRPr="00DE2B1F">
        <w:rPr>
          <w:rFonts w:ascii="Times New Roman" w:hAnsi="Times New Roman" w:cs="Times New Roman"/>
          <w:strike/>
          <w:sz w:val="22"/>
          <w:szCs w:val="22"/>
          <w:lang w:eastAsia="pt-BR"/>
        </w:rPr>
        <w:t xml:space="preserve">Gerente de Escritórios Descentralizados </w:t>
      </w:r>
      <w:r w:rsidRPr="00DE2B1F">
        <w:rPr>
          <w:rFonts w:ascii="Times New Roman" w:hAnsi="Times New Roman" w:cs="Times New Roman"/>
          <w:strike/>
          <w:color w:val="auto"/>
          <w:sz w:val="22"/>
          <w:szCs w:val="22"/>
        </w:rPr>
        <w:t>do Conselho de Arquitetura e Urbanismo de São Paulo (CAU/SP), o Sr. FABRÍCIO DE FRANCISCO LINARDI, matrícula nº 348.</w:t>
      </w:r>
    </w:p>
    <w:p w:rsidR="00C425F4" w:rsidRPr="00DE2B1F" w:rsidRDefault="00C425F4" w:rsidP="00536060">
      <w:pPr>
        <w:pStyle w:val="Default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</w:p>
    <w:p w:rsidR="00C425F4" w:rsidRPr="00DE2B1F" w:rsidRDefault="00C425F4" w:rsidP="00536060">
      <w:pPr>
        <w:jc w:val="both"/>
        <w:rPr>
          <w:strike/>
          <w:sz w:val="22"/>
          <w:szCs w:val="22"/>
        </w:rPr>
      </w:pPr>
      <w:r w:rsidRPr="00DE2B1F">
        <w:rPr>
          <w:strike/>
          <w:sz w:val="22"/>
          <w:szCs w:val="22"/>
        </w:rPr>
        <w:t>Art. 2º As atribuições do cargo comissionado a que se refere o art. 1º serão aquelas previstas no Anexo I da presente Portaria, às quais se obriga o designado.</w:t>
      </w:r>
    </w:p>
    <w:p w:rsidR="00C425F4" w:rsidRPr="00DE2B1F" w:rsidRDefault="00C425F4" w:rsidP="00536060">
      <w:pPr>
        <w:jc w:val="both"/>
        <w:rPr>
          <w:strike/>
          <w:sz w:val="22"/>
          <w:szCs w:val="22"/>
        </w:rPr>
      </w:pPr>
    </w:p>
    <w:p w:rsidR="00C425F4" w:rsidRPr="00DE2B1F" w:rsidRDefault="00C425F4" w:rsidP="00536060">
      <w:pPr>
        <w:jc w:val="both"/>
        <w:rPr>
          <w:strike/>
          <w:sz w:val="22"/>
          <w:szCs w:val="22"/>
        </w:rPr>
      </w:pPr>
      <w:r w:rsidRPr="00DE2B1F">
        <w:rPr>
          <w:strike/>
          <w:sz w:val="22"/>
          <w:szCs w:val="22"/>
        </w:rPr>
        <w:t>Art. 3º Atribuir ao empregado designado, em razão da nomeação, o salário do cargo comissionado, na classe salarial DAS 4, conforme tabela salarial vigente aprovada pela Deliberação Plenária DPOSP nº 0264-07/2019, de 30 de maio de 2019.</w:t>
      </w:r>
    </w:p>
    <w:p w:rsidR="00C425F4" w:rsidRPr="00DE2B1F" w:rsidRDefault="00C425F4" w:rsidP="00536060">
      <w:pPr>
        <w:jc w:val="both"/>
        <w:rPr>
          <w:strike/>
          <w:color w:val="FF0000"/>
          <w:sz w:val="22"/>
          <w:szCs w:val="22"/>
        </w:rPr>
      </w:pPr>
    </w:p>
    <w:p w:rsidR="00C425F4" w:rsidRPr="00DE2B1F" w:rsidRDefault="00C425F4" w:rsidP="00536060">
      <w:pPr>
        <w:pStyle w:val="Default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DE2B1F">
        <w:rPr>
          <w:rFonts w:ascii="Times New Roman" w:hAnsi="Times New Roman" w:cs="Times New Roman"/>
          <w:strike/>
          <w:sz w:val="22"/>
          <w:szCs w:val="22"/>
        </w:rPr>
        <w:t xml:space="preserve">Art. 4º </w:t>
      </w:r>
      <w:r w:rsidRPr="00DE2B1F">
        <w:rPr>
          <w:rFonts w:ascii="Times New Roman" w:hAnsi="Times New Roman" w:cs="Times New Roman"/>
          <w:strike/>
          <w:color w:val="auto"/>
          <w:sz w:val="22"/>
          <w:szCs w:val="22"/>
        </w:rPr>
        <w:t>O contrato de trabalho decorrente desta designação será regido pela Consolidação das Leis do Trabalho (CLT), aplicando-se o disposto em seu art. 62.</w:t>
      </w:r>
    </w:p>
    <w:p w:rsidR="00C425F4" w:rsidRPr="00DE2B1F" w:rsidRDefault="00C425F4" w:rsidP="00536060">
      <w:pPr>
        <w:jc w:val="both"/>
        <w:rPr>
          <w:strike/>
          <w:sz w:val="22"/>
          <w:szCs w:val="22"/>
        </w:rPr>
      </w:pPr>
    </w:p>
    <w:p w:rsidR="00C425F4" w:rsidRPr="00DE2B1F" w:rsidRDefault="00C425F4" w:rsidP="00536060">
      <w:pPr>
        <w:jc w:val="both"/>
        <w:rPr>
          <w:strike/>
          <w:sz w:val="22"/>
          <w:szCs w:val="22"/>
        </w:rPr>
      </w:pPr>
      <w:r w:rsidRPr="00DE2B1F">
        <w:rPr>
          <w:strike/>
          <w:sz w:val="22"/>
          <w:szCs w:val="22"/>
        </w:rPr>
        <w:t>Art. 5º Revoga-se a Portaria Presidencial CAU/SP nº 276, de 16 de março de 2021.</w:t>
      </w:r>
    </w:p>
    <w:p w:rsidR="00C425F4" w:rsidRPr="00DE2B1F" w:rsidRDefault="00C425F4" w:rsidP="00536060">
      <w:pPr>
        <w:jc w:val="both"/>
        <w:rPr>
          <w:strike/>
          <w:sz w:val="22"/>
          <w:szCs w:val="22"/>
        </w:rPr>
      </w:pPr>
    </w:p>
    <w:p w:rsidR="00C425F4" w:rsidRPr="00DE2B1F" w:rsidRDefault="00C425F4" w:rsidP="00536060">
      <w:pPr>
        <w:jc w:val="both"/>
        <w:rPr>
          <w:strike/>
          <w:sz w:val="22"/>
          <w:szCs w:val="22"/>
        </w:rPr>
      </w:pPr>
      <w:r w:rsidRPr="00DE2B1F">
        <w:rPr>
          <w:strike/>
          <w:sz w:val="22"/>
          <w:szCs w:val="22"/>
        </w:rPr>
        <w:t>Art. 6º Esta Portaria entra em vigor na data de sua publicação</w:t>
      </w:r>
      <w:r w:rsidR="00ED1BF4" w:rsidRPr="00DE2B1F">
        <w:rPr>
          <w:strike/>
          <w:sz w:val="22"/>
          <w:szCs w:val="22"/>
        </w:rPr>
        <w:t>, com efeitos retroativos a 1º de dezembro de 2022</w:t>
      </w:r>
      <w:r w:rsidRPr="00DE2B1F">
        <w:rPr>
          <w:strike/>
          <w:sz w:val="22"/>
          <w:szCs w:val="22"/>
        </w:rPr>
        <w:t>.</w:t>
      </w:r>
    </w:p>
    <w:p w:rsidR="00C425F4" w:rsidRPr="00DE2B1F" w:rsidRDefault="00C425F4" w:rsidP="00536060">
      <w:pPr>
        <w:jc w:val="both"/>
        <w:rPr>
          <w:strike/>
          <w:sz w:val="22"/>
          <w:szCs w:val="22"/>
        </w:rPr>
      </w:pPr>
    </w:p>
    <w:p w:rsidR="00C425F4" w:rsidRPr="00DE2B1F" w:rsidRDefault="00C425F4" w:rsidP="00536060">
      <w:pPr>
        <w:pStyle w:val="Default"/>
        <w:jc w:val="center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DE2B1F">
        <w:rPr>
          <w:rFonts w:ascii="Times New Roman" w:hAnsi="Times New Roman" w:cs="Times New Roman"/>
          <w:strike/>
          <w:color w:val="auto"/>
          <w:sz w:val="22"/>
          <w:szCs w:val="22"/>
        </w:rPr>
        <w:t xml:space="preserve">São Paulo, </w:t>
      </w:r>
      <w:r w:rsidR="00ED1BF4" w:rsidRPr="00DE2B1F">
        <w:rPr>
          <w:rFonts w:ascii="Times New Roman" w:hAnsi="Times New Roman" w:cs="Times New Roman"/>
          <w:strike/>
          <w:color w:val="auto"/>
          <w:sz w:val="22"/>
          <w:szCs w:val="22"/>
        </w:rPr>
        <w:t>02</w:t>
      </w:r>
      <w:r w:rsidRPr="00DE2B1F">
        <w:rPr>
          <w:rFonts w:ascii="Times New Roman" w:hAnsi="Times New Roman" w:cs="Times New Roman"/>
          <w:strike/>
          <w:color w:val="auto"/>
          <w:sz w:val="22"/>
          <w:szCs w:val="22"/>
        </w:rPr>
        <w:t xml:space="preserve"> de dezembro de 2022.</w:t>
      </w:r>
    </w:p>
    <w:p w:rsidR="00C425F4" w:rsidRPr="00DE2B1F" w:rsidRDefault="00C425F4" w:rsidP="00536060">
      <w:pPr>
        <w:pStyle w:val="Default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</w:p>
    <w:p w:rsidR="00C425F4" w:rsidRPr="00DE2B1F" w:rsidRDefault="00C425F4" w:rsidP="00536060">
      <w:pPr>
        <w:pStyle w:val="Default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</w:p>
    <w:p w:rsidR="00C425F4" w:rsidRPr="00DE2B1F" w:rsidRDefault="00C425F4" w:rsidP="00536060">
      <w:pPr>
        <w:pStyle w:val="Default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</w:p>
    <w:p w:rsidR="00C425F4" w:rsidRPr="00DE2B1F" w:rsidRDefault="00C425F4" w:rsidP="00536060">
      <w:pPr>
        <w:jc w:val="center"/>
        <w:rPr>
          <w:b/>
          <w:strike/>
          <w:sz w:val="22"/>
          <w:szCs w:val="22"/>
        </w:rPr>
      </w:pPr>
      <w:r w:rsidRPr="00DE2B1F">
        <w:rPr>
          <w:b/>
          <w:strike/>
          <w:sz w:val="22"/>
          <w:szCs w:val="22"/>
        </w:rPr>
        <w:t>Catherine Otondo</w:t>
      </w: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  <w:r w:rsidRPr="00DE2B1F">
        <w:rPr>
          <w:strike/>
          <w:sz w:val="22"/>
          <w:szCs w:val="22"/>
        </w:rPr>
        <w:t>Presidente do CAU/SP</w:t>
      </w: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536060" w:rsidRPr="00DE2B1F" w:rsidRDefault="00536060" w:rsidP="00536060">
      <w:pPr>
        <w:jc w:val="center"/>
        <w:rPr>
          <w:strike/>
          <w:sz w:val="22"/>
          <w:szCs w:val="22"/>
        </w:rPr>
      </w:pPr>
    </w:p>
    <w:p w:rsidR="00536060" w:rsidRPr="00DE2B1F" w:rsidRDefault="00536060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b/>
          <w:strike/>
          <w:sz w:val="22"/>
          <w:szCs w:val="22"/>
        </w:rPr>
      </w:pPr>
      <w:r w:rsidRPr="00DE2B1F">
        <w:rPr>
          <w:b/>
          <w:strike/>
          <w:sz w:val="22"/>
          <w:szCs w:val="22"/>
        </w:rPr>
        <w:t>ANEXO I</w:t>
      </w:r>
    </w:p>
    <w:p w:rsidR="00C425F4" w:rsidRPr="00DE2B1F" w:rsidRDefault="00C425F4" w:rsidP="00536060">
      <w:pPr>
        <w:jc w:val="center"/>
        <w:rPr>
          <w:b/>
          <w:bCs/>
          <w:strike/>
          <w:sz w:val="22"/>
          <w:szCs w:val="22"/>
        </w:rPr>
      </w:pPr>
      <w:r w:rsidRPr="00DE2B1F">
        <w:rPr>
          <w:b/>
          <w:bCs/>
          <w:strike/>
          <w:sz w:val="22"/>
          <w:szCs w:val="22"/>
        </w:rPr>
        <w:lastRenderedPageBreak/>
        <w:t xml:space="preserve">PORTARIA PRESIDENCIAL CAU/SP Nº 463, DE </w:t>
      </w:r>
      <w:r w:rsidR="00ED1BF4" w:rsidRPr="00DE2B1F">
        <w:rPr>
          <w:b/>
          <w:bCs/>
          <w:strike/>
          <w:sz w:val="22"/>
          <w:szCs w:val="22"/>
        </w:rPr>
        <w:t>02</w:t>
      </w:r>
      <w:r w:rsidRPr="00DE2B1F">
        <w:rPr>
          <w:b/>
          <w:bCs/>
          <w:strike/>
          <w:sz w:val="22"/>
          <w:szCs w:val="22"/>
        </w:rPr>
        <w:t xml:space="preserve"> DE DEZEMBRO DE 202</w:t>
      </w:r>
      <w:r w:rsidR="00ED1BF4" w:rsidRPr="00DE2B1F">
        <w:rPr>
          <w:b/>
          <w:bCs/>
          <w:strike/>
          <w:sz w:val="22"/>
          <w:szCs w:val="22"/>
        </w:rPr>
        <w:t>2</w:t>
      </w:r>
      <w:r w:rsidRPr="00DE2B1F">
        <w:rPr>
          <w:b/>
          <w:bCs/>
          <w:strike/>
          <w:sz w:val="22"/>
          <w:szCs w:val="22"/>
        </w:rPr>
        <w:t>.</w:t>
      </w:r>
    </w:p>
    <w:p w:rsidR="00C425F4" w:rsidRPr="00DE2B1F" w:rsidRDefault="00C425F4" w:rsidP="00536060">
      <w:pPr>
        <w:jc w:val="center"/>
        <w:rPr>
          <w:b/>
          <w:bCs/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b/>
          <w:bCs/>
          <w:strike/>
          <w:sz w:val="22"/>
          <w:szCs w:val="22"/>
        </w:rPr>
      </w:pP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  <w:r w:rsidRPr="00DE2B1F">
        <w:rPr>
          <w:strike/>
          <w:sz w:val="22"/>
          <w:szCs w:val="22"/>
        </w:rPr>
        <w:t>ATRIBUIÇÕES DO CARGO DE GERENTE DE ESCRITÓRIOS DESCENTRALIZADOS</w:t>
      </w:r>
    </w:p>
    <w:p w:rsidR="00C425F4" w:rsidRPr="00DE2B1F" w:rsidRDefault="00C425F4" w:rsidP="00536060">
      <w:pPr>
        <w:jc w:val="center"/>
        <w:rPr>
          <w:strike/>
          <w:sz w:val="22"/>
          <w:szCs w:val="22"/>
        </w:rPr>
      </w:pPr>
    </w:p>
    <w:p w:rsidR="00C425F4" w:rsidRPr="00DE2B1F" w:rsidRDefault="00C425F4" w:rsidP="00536060">
      <w:pPr>
        <w:jc w:val="both"/>
        <w:rPr>
          <w:strike/>
          <w:sz w:val="22"/>
          <w:szCs w:val="22"/>
        </w:rPr>
      </w:pPr>
    </w:p>
    <w:p w:rsidR="00C425F4" w:rsidRPr="00DE2B1F" w:rsidRDefault="00C425F4" w:rsidP="00536060">
      <w:pPr>
        <w:pStyle w:val="PargrafodaLista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trike/>
        </w:rPr>
      </w:pPr>
      <w:r w:rsidRPr="00DE2B1F">
        <w:rPr>
          <w:rFonts w:ascii="Times New Roman" w:hAnsi="Times New Roman"/>
          <w:iCs/>
          <w:strike/>
        </w:rPr>
        <w:t>Gerenciar os indicadores dos escritórios regionais;</w:t>
      </w:r>
    </w:p>
    <w:p w:rsidR="00C425F4" w:rsidRPr="00DE2B1F" w:rsidRDefault="00C425F4" w:rsidP="00536060">
      <w:pPr>
        <w:pStyle w:val="PargrafodaLista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trike/>
        </w:rPr>
      </w:pPr>
      <w:r w:rsidRPr="00DE2B1F">
        <w:rPr>
          <w:rFonts w:ascii="Times New Roman" w:hAnsi="Times New Roman"/>
          <w:iCs/>
          <w:strike/>
        </w:rPr>
        <w:t xml:space="preserve"> Representar o conjunto dos escritórios regionais, quando necessário e mediante designação da Administração, junto à sociedade;</w:t>
      </w:r>
    </w:p>
    <w:p w:rsidR="00C425F4" w:rsidRPr="00DE2B1F" w:rsidRDefault="00C425F4" w:rsidP="00536060">
      <w:pPr>
        <w:pStyle w:val="PargrafodaLista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trike/>
        </w:rPr>
      </w:pPr>
      <w:r w:rsidRPr="00DE2B1F">
        <w:rPr>
          <w:rFonts w:ascii="Times New Roman" w:hAnsi="Times New Roman"/>
          <w:iCs/>
          <w:strike/>
        </w:rPr>
        <w:t>Fomentar os eventos regionais que divulgam e reverenciam as atribuições, atuações e importância dos profissionais de arquitetura e urbanismo;</w:t>
      </w:r>
    </w:p>
    <w:p w:rsidR="00C425F4" w:rsidRPr="00DE2B1F" w:rsidRDefault="00C425F4" w:rsidP="00536060">
      <w:pPr>
        <w:pStyle w:val="PargrafodaLista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trike/>
        </w:rPr>
      </w:pPr>
      <w:r w:rsidRPr="00DE2B1F">
        <w:rPr>
          <w:rFonts w:ascii="Times New Roman" w:hAnsi="Times New Roman"/>
          <w:iCs/>
          <w:strike/>
        </w:rPr>
        <w:t xml:space="preserve"> Diagnosticar os locais, preparando a logística de implantação e a estratégia de divulgação, das atividades elaboradas e realizadas pelas Regionais do CAU/SP;</w:t>
      </w:r>
    </w:p>
    <w:p w:rsidR="00C425F4" w:rsidRPr="00DE2B1F" w:rsidRDefault="00C425F4" w:rsidP="00536060">
      <w:pPr>
        <w:pStyle w:val="PargrafodaLista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trike/>
        </w:rPr>
      </w:pPr>
      <w:r w:rsidRPr="00DE2B1F">
        <w:rPr>
          <w:rFonts w:ascii="Times New Roman" w:hAnsi="Times New Roman"/>
          <w:iCs/>
          <w:strike/>
        </w:rPr>
        <w:t>Elaborar relatórios gerenciais acerca dos indicadores apontados pelos escritórios regionais;</w:t>
      </w:r>
    </w:p>
    <w:p w:rsidR="00C425F4" w:rsidRPr="00DE2B1F" w:rsidRDefault="00C425F4" w:rsidP="00536060">
      <w:pPr>
        <w:pStyle w:val="PargrafodaLista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trike/>
        </w:rPr>
      </w:pPr>
      <w:r w:rsidRPr="00DE2B1F">
        <w:rPr>
          <w:rFonts w:ascii="Times New Roman" w:hAnsi="Times New Roman"/>
          <w:iCs/>
          <w:strike/>
        </w:rPr>
        <w:t>Diagnosticar deficiências e oportunidades para atuação do Conselho e Profissionais no âmbito da Gerência de Escritórios Descentralizados;</w:t>
      </w:r>
    </w:p>
    <w:p w:rsidR="00C425F4" w:rsidRPr="00DE2B1F" w:rsidRDefault="00C425F4" w:rsidP="00536060">
      <w:pPr>
        <w:pStyle w:val="PargrafodaLista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trike/>
        </w:rPr>
      </w:pPr>
      <w:r w:rsidRPr="00DE2B1F">
        <w:rPr>
          <w:rFonts w:ascii="Times New Roman" w:hAnsi="Times New Roman"/>
          <w:iCs/>
          <w:strike/>
        </w:rPr>
        <w:t>Normatizar e registrar todos os procedimentos das atividades realizadas no âmbito da Gerência de Escritórios Descentralizados;</w:t>
      </w:r>
    </w:p>
    <w:p w:rsidR="00C425F4" w:rsidRPr="00DE2B1F" w:rsidRDefault="00C425F4" w:rsidP="00536060">
      <w:pPr>
        <w:pStyle w:val="PargrafodaLista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trike/>
        </w:rPr>
      </w:pPr>
      <w:r w:rsidRPr="00DE2B1F">
        <w:rPr>
          <w:rFonts w:ascii="Times New Roman" w:hAnsi="Times New Roman"/>
          <w:iCs/>
          <w:strike/>
        </w:rPr>
        <w:t>Gerir e avaliar o desempenho e qualidade das atividades realizadas nos escritórios regionais;</w:t>
      </w:r>
    </w:p>
    <w:p w:rsidR="00C425F4" w:rsidRPr="00DE2B1F" w:rsidRDefault="00C425F4" w:rsidP="00536060">
      <w:pPr>
        <w:pStyle w:val="PargrafodaLista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trike/>
        </w:rPr>
      </w:pPr>
      <w:r w:rsidRPr="00DE2B1F">
        <w:rPr>
          <w:rFonts w:ascii="Times New Roman" w:hAnsi="Times New Roman"/>
          <w:iCs/>
          <w:strike/>
        </w:rPr>
        <w:t>Subsidiar e contribuir com o desenvolvimento dos planos de ações e calendário anual de atividades do CAU/SP;</w:t>
      </w:r>
    </w:p>
    <w:p w:rsidR="00C425F4" w:rsidRPr="00DE2B1F" w:rsidRDefault="00C425F4" w:rsidP="00536060">
      <w:pPr>
        <w:pStyle w:val="PargrafodaLista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trike/>
        </w:rPr>
      </w:pPr>
      <w:r w:rsidRPr="00DE2B1F">
        <w:rPr>
          <w:rFonts w:ascii="Times New Roman" w:hAnsi="Times New Roman"/>
          <w:iCs/>
          <w:strike/>
        </w:rPr>
        <w:t xml:space="preserve"> Promover a integração e troca das informações das atividades realizadas nas Regionais e o CAU/SP;</w:t>
      </w:r>
    </w:p>
    <w:p w:rsidR="00C425F4" w:rsidRPr="00DE2B1F" w:rsidRDefault="00C425F4" w:rsidP="00536060">
      <w:pPr>
        <w:pStyle w:val="PargrafodaLista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trike/>
        </w:rPr>
      </w:pPr>
      <w:r w:rsidRPr="00DE2B1F">
        <w:rPr>
          <w:rFonts w:ascii="Times New Roman" w:hAnsi="Times New Roman"/>
          <w:iCs/>
          <w:strike/>
        </w:rPr>
        <w:t>Verificar demandas e realizar proposições a fim de alinhar objetivos e metas da Gerência dos Escritórios Descentralizados e das Regionais. Gerenciar as ações realizadas nas Regionais, elencando prioridades, responsabilidades e alinhando procedimentos, metas e objetivos;</w:t>
      </w:r>
    </w:p>
    <w:p w:rsidR="00C425F4" w:rsidRPr="00DE2B1F" w:rsidRDefault="00C425F4" w:rsidP="00536060">
      <w:pPr>
        <w:pStyle w:val="PargrafodaLista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trike/>
        </w:rPr>
      </w:pPr>
      <w:r w:rsidRPr="00DE2B1F">
        <w:rPr>
          <w:rFonts w:ascii="Times New Roman" w:hAnsi="Times New Roman"/>
          <w:iCs/>
          <w:strike/>
        </w:rPr>
        <w:t>Aferir e monitorar o progresso das metas e objetivos da área, por meio de indicadores específicos;</w:t>
      </w:r>
    </w:p>
    <w:p w:rsidR="00C425F4" w:rsidRPr="00DE2B1F" w:rsidRDefault="00C425F4" w:rsidP="00536060">
      <w:pPr>
        <w:pStyle w:val="PargrafodaLista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trike/>
        </w:rPr>
      </w:pPr>
      <w:r w:rsidRPr="00DE2B1F">
        <w:rPr>
          <w:rFonts w:ascii="Times New Roman" w:hAnsi="Times New Roman"/>
          <w:iCs/>
          <w:strike/>
        </w:rPr>
        <w:t>Assessorar na elaboração do relatório de gestão, conforme normas estabelecidas. Elaborar o plano de trabalho anual de sua área, visando a viabilização dos objetivos estratégicos, otimizando recursos humanos e financeiros da Instituição;</w:t>
      </w:r>
    </w:p>
    <w:p w:rsidR="00C425F4" w:rsidRPr="00DE2B1F" w:rsidRDefault="00C425F4" w:rsidP="00536060">
      <w:pPr>
        <w:pStyle w:val="PargrafodaLista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trike/>
        </w:rPr>
      </w:pPr>
      <w:r w:rsidRPr="00DE2B1F">
        <w:rPr>
          <w:rFonts w:ascii="Times New Roman" w:hAnsi="Times New Roman"/>
          <w:iCs/>
          <w:strike/>
        </w:rPr>
        <w:t>Estruturar e conduzir as atividades e rotinas de sua área;</w:t>
      </w:r>
    </w:p>
    <w:p w:rsidR="00C425F4" w:rsidRPr="00DE2B1F" w:rsidRDefault="00C425F4" w:rsidP="00536060">
      <w:pPr>
        <w:pStyle w:val="PargrafodaLista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trike/>
        </w:rPr>
      </w:pPr>
      <w:r w:rsidRPr="00DE2B1F">
        <w:rPr>
          <w:rFonts w:ascii="Times New Roman" w:hAnsi="Times New Roman"/>
          <w:iCs/>
          <w:strike/>
        </w:rPr>
        <w:t>Identificar e propor melhoria contínua nos processos e nos modelos de gestão visando a excelência da Instituição;</w:t>
      </w:r>
    </w:p>
    <w:p w:rsidR="00C425F4" w:rsidRPr="00DE2B1F" w:rsidRDefault="00C425F4" w:rsidP="00536060">
      <w:pPr>
        <w:pStyle w:val="PargrafodaLista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trike/>
        </w:rPr>
      </w:pPr>
      <w:r w:rsidRPr="00DE2B1F">
        <w:rPr>
          <w:rFonts w:ascii="Times New Roman" w:hAnsi="Times New Roman"/>
          <w:iCs/>
          <w:strike/>
        </w:rPr>
        <w:t>Participar ativamente do processo de planejamento estratégico, contribuindo para o alcance dos objetivos organizacionais, à luz das políticas e normas da instituição e legislações pertinentes;</w:t>
      </w:r>
    </w:p>
    <w:p w:rsidR="00C425F4" w:rsidRPr="00DE2B1F" w:rsidRDefault="00C425F4" w:rsidP="00536060">
      <w:pPr>
        <w:pStyle w:val="PargrafodaLista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trike/>
        </w:rPr>
      </w:pPr>
      <w:r w:rsidRPr="00DE2B1F">
        <w:rPr>
          <w:rFonts w:ascii="Times New Roman" w:hAnsi="Times New Roman"/>
          <w:iCs/>
          <w:strike/>
        </w:rPr>
        <w:t>Participar das sessões plenárias do Conselho para apresentação de novos projetos, relatórios e/ou aprovação de novas demandas;</w:t>
      </w:r>
    </w:p>
    <w:p w:rsidR="00C425F4" w:rsidRPr="00DE2B1F" w:rsidRDefault="00C425F4" w:rsidP="00536060">
      <w:pPr>
        <w:pStyle w:val="PargrafodaLista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trike/>
        </w:rPr>
      </w:pPr>
      <w:r w:rsidRPr="00DE2B1F">
        <w:rPr>
          <w:rFonts w:ascii="Times New Roman" w:hAnsi="Times New Roman"/>
          <w:iCs/>
          <w:strike/>
        </w:rPr>
        <w:t>Prestar orientações sobre as práticas e rotinas setoriais aos membros da equipe. Promover a disseminação do código de ética, cultura, missão, visão de futuro, objetivos estratégicos e valores da Instituição com foco em resultados;</w:t>
      </w:r>
    </w:p>
    <w:p w:rsidR="00C425F4" w:rsidRPr="00DE2B1F" w:rsidRDefault="00C425F4" w:rsidP="00536060">
      <w:pPr>
        <w:pStyle w:val="PargrafodaLista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trike/>
        </w:rPr>
      </w:pPr>
      <w:r w:rsidRPr="00DE2B1F">
        <w:rPr>
          <w:rFonts w:ascii="Times New Roman" w:hAnsi="Times New Roman"/>
          <w:iCs/>
          <w:strike/>
        </w:rPr>
        <w:t>Promover a Gestão de Pessoas em sua área;</w:t>
      </w:r>
    </w:p>
    <w:p w:rsidR="00C425F4" w:rsidRPr="00DE2B1F" w:rsidRDefault="00C425F4" w:rsidP="00536060">
      <w:pPr>
        <w:pStyle w:val="PargrafodaLista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trike/>
        </w:rPr>
      </w:pPr>
      <w:r w:rsidRPr="00DE2B1F">
        <w:rPr>
          <w:rFonts w:ascii="Times New Roman" w:hAnsi="Times New Roman"/>
          <w:iCs/>
          <w:strike/>
        </w:rPr>
        <w:t>Representar a Instituição em ações, eventos e esferas judiciais referentes às áreas de sua responsabilidade de modo a garantir o melhor resultado possível para a instituição;</w:t>
      </w:r>
    </w:p>
    <w:p w:rsidR="00C425F4" w:rsidRPr="00DE2B1F" w:rsidRDefault="00C425F4" w:rsidP="00536060">
      <w:pPr>
        <w:pStyle w:val="PargrafodaLista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trike/>
        </w:rPr>
      </w:pPr>
      <w:r w:rsidRPr="00DE2B1F">
        <w:rPr>
          <w:rFonts w:ascii="Times New Roman" w:hAnsi="Times New Roman"/>
          <w:iCs/>
          <w:strike/>
        </w:rPr>
        <w:t>Assessorar nas auditorias internas e externas referente aos processos da área, visando a transparência e regularidade das ações institucionais;</w:t>
      </w:r>
    </w:p>
    <w:p w:rsidR="00C425F4" w:rsidRPr="00DE2B1F" w:rsidRDefault="00C425F4" w:rsidP="00536060">
      <w:pPr>
        <w:pStyle w:val="PargrafodaLista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trike/>
        </w:rPr>
      </w:pPr>
      <w:r w:rsidRPr="00DE2B1F">
        <w:rPr>
          <w:rFonts w:ascii="Times New Roman" w:hAnsi="Times New Roman"/>
          <w:iCs/>
          <w:strike/>
        </w:rPr>
        <w:t xml:space="preserve">Contribuir com a definição das metas e indicadores de resultados visando analisar o desempenho da </w:t>
      </w:r>
      <w:proofErr w:type="spellStart"/>
      <w:r w:rsidRPr="00DE2B1F">
        <w:rPr>
          <w:rFonts w:ascii="Times New Roman" w:hAnsi="Times New Roman"/>
          <w:iCs/>
          <w:strike/>
        </w:rPr>
        <w:t>InstituiçãO</w:t>
      </w:r>
      <w:proofErr w:type="spellEnd"/>
      <w:r w:rsidRPr="00DE2B1F">
        <w:rPr>
          <w:rFonts w:ascii="Times New Roman" w:hAnsi="Times New Roman"/>
          <w:iCs/>
          <w:strike/>
        </w:rPr>
        <w:t>;</w:t>
      </w:r>
    </w:p>
    <w:p w:rsidR="00C425F4" w:rsidRPr="00DE2B1F" w:rsidRDefault="00C425F4" w:rsidP="00536060">
      <w:pPr>
        <w:pStyle w:val="PargrafodaLista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trike/>
        </w:rPr>
      </w:pPr>
      <w:r w:rsidRPr="00DE2B1F">
        <w:rPr>
          <w:rFonts w:ascii="Times New Roman" w:hAnsi="Times New Roman"/>
          <w:iCs/>
          <w:strike/>
        </w:rPr>
        <w:t>Cumprir e fazer cumprir a legislação vigente, normas e regulamentos da Instituição;</w:t>
      </w:r>
    </w:p>
    <w:p w:rsidR="00C425F4" w:rsidRPr="00DE2B1F" w:rsidRDefault="00C425F4" w:rsidP="00536060">
      <w:pPr>
        <w:pStyle w:val="PargrafodaLista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trike/>
        </w:rPr>
      </w:pPr>
      <w:r w:rsidRPr="00DE2B1F">
        <w:rPr>
          <w:rFonts w:ascii="Times New Roman" w:hAnsi="Times New Roman"/>
          <w:iCs/>
          <w:strike/>
        </w:rPr>
        <w:t>Cumprir e garantir que os membros da equipe cumpram as instruções e procedimentos vinculados ao Modelo de Excelência e Gestão;</w:t>
      </w:r>
    </w:p>
    <w:p w:rsidR="00C425F4" w:rsidRPr="00DE2B1F" w:rsidRDefault="00C425F4" w:rsidP="00536060">
      <w:pPr>
        <w:pStyle w:val="PargrafodaLista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trike/>
        </w:rPr>
      </w:pPr>
      <w:r w:rsidRPr="00DE2B1F">
        <w:rPr>
          <w:rFonts w:ascii="Times New Roman" w:hAnsi="Times New Roman"/>
          <w:iCs/>
          <w:strike/>
        </w:rPr>
        <w:t xml:space="preserve">Elaborar o planejamento orçamentário de sua área, assegurando sua correta execução no ano vigente. Estabelecer relacionamento entre as Regionais do CAU/SP e as entidades e associações </w:t>
      </w:r>
      <w:r w:rsidRPr="00DE2B1F">
        <w:rPr>
          <w:rFonts w:ascii="Times New Roman" w:hAnsi="Times New Roman"/>
          <w:iCs/>
          <w:strike/>
        </w:rPr>
        <w:lastRenderedPageBreak/>
        <w:t>regionais, reforçando e esclarecendo assuntos pertinentes às atribuições, atuação e importância dos arquitetos e urbanistas;</w:t>
      </w:r>
    </w:p>
    <w:p w:rsidR="00C425F4" w:rsidRPr="00DE2B1F" w:rsidRDefault="00C425F4" w:rsidP="00536060">
      <w:pPr>
        <w:pStyle w:val="PargrafodaLista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trike/>
        </w:rPr>
      </w:pPr>
      <w:r w:rsidRPr="00DE2B1F">
        <w:rPr>
          <w:rFonts w:ascii="Times New Roman" w:hAnsi="Times New Roman"/>
          <w:iCs/>
          <w:strike/>
        </w:rPr>
        <w:t>Promover e apoiar, através da participação direta, as atividades de orientação, formação e aprimoramento profissional dos arquitetos e urbanistas e da sociedade. Assegurar a realização dos procedimentos necessários para o correto funcionamento operacional das Regionais.</w:t>
      </w:r>
    </w:p>
    <w:p w:rsidR="005B0992" w:rsidRPr="00DE2B1F" w:rsidRDefault="005B0992" w:rsidP="00536060">
      <w:pPr>
        <w:rPr>
          <w:strike/>
          <w:sz w:val="22"/>
          <w:szCs w:val="22"/>
        </w:rPr>
      </w:pPr>
    </w:p>
    <w:sectPr w:rsidR="005B0992" w:rsidRPr="00DE2B1F" w:rsidSect="004D4747">
      <w:headerReference w:type="default" r:id="rId11"/>
      <w:footerReference w:type="default" r:id="rId12"/>
      <w:pgSz w:w="11900" w:h="16840"/>
      <w:pgMar w:top="1418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575" w:rsidRDefault="005E6575">
      <w:r>
        <w:separator/>
      </w:r>
    </w:p>
  </w:endnote>
  <w:endnote w:type="continuationSeparator" w:id="0">
    <w:p w:rsidR="005E6575" w:rsidRDefault="005E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3D323B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9675" cy="499745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0" b="0"/>
          <wp:wrapNone/>
          <wp:docPr id="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0" b="0"/>
          <wp:wrapNone/>
          <wp:docPr id="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575" w:rsidRDefault="005E6575">
      <w:r>
        <w:separator/>
      </w:r>
    </w:p>
  </w:footnote>
  <w:footnote w:type="continuationSeparator" w:id="0">
    <w:p w:rsidR="005E6575" w:rsidRDefault="005E6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3D323B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0" b="0"/>
          <wp:wrapNone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2220C58E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17E46808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8191C"/>
    <w:multiLevelType w:val="hybridMultilevel"/>
    <w:tmpl w:val="FE98A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6"/>
  </w:num>
  <w:num w:numId="4">
    <w:abstractNumId w:val="2"/>
  </w:num>
  <w:num w:numId="5">
    <w:abstractNumId w:val="23"/>
  </w:num>
  <w:num w:numId="6">
    <w:abstractNumId w:val="13"/>
  </w:num>
  <w:num w:numId="7">
    <w:abstractNumId w:val="24"/>
  </w:num>
  <w:num w:numId="8">
    <w:abstractNumId w:val="8"/>
  </w:num>
  <w:num w:numId="9">
    <w:abstractNumId w:val="11"/>
  </w:num>
  <w:num w:numId="10">
    <w:abstractNumId w:val="7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9"/>
  </w:num>
  <w:num w:numId="14">
    <w:abstractNumId w:val="20"/>
  </w:num>
  <w:num w:numId="15">
    <w:abstractNumId w:val="0"/>
  </w:num>
  <w:num w:numId="16">
    <w:abstractNumId w:val="5"/>
  </w:num>
  <w:num w:numId="17">
    <w:abstractNumId w:val="9"/>
  </w:num>
  <w:num w:numId="18">
    <w:abstractNumId w:val="6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5"/>
  </w:num>
  <w:num w:numId="25">
    <w:abstractNumId w:val="17"/>
  </w:num>
  <w:num w:numId="26">
    <w:abstractNumId w:val="26"/>
  </w:num>
  <w:num w:numId="2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427B"/>
    <w:rsid w:val="000B539E"/>
    <w:rsid w:val="000B53AA"/>
    <w:rsid w:val="000B64EF"/>
    <w:rsid w:val="000B7C6D"/>
    <w:rsid w:val="000B7D18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77D4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583D"/>
    <w:rsid w:val="002661E0"/>
    <w:rsid w:val="0026629F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319D"/>
    <w:rsid w:val="002D3588"/>
    <w:rsid w:val="002D50A8"/>
    <w:rsid w:val="002D5882"/>
    <w:rsid w:val="002D5C08"/>
    <w:rsid w:val="002D5D0B"/>
    <w:rsid w:val="002D6477"/>
    <w:rsid w:val="002E07CC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1023"/>
    <w:rsid w:val="0038123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DC4"/>
    <w:rsid w:val="003B25DF"/>
    <w:rsid w:val="003B36F7"/>
    <w:rsid w:val="003B42E6"/>
    <w:rsid w:val="003B620D"/>
    <w:rsid w:val="003B7FF8"/>
    <w:rsid w:val="003C13A0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323B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779"/>
    <w:rsid w:val="00406BA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C9A"/>
    <w:rsid w:val="004856C6"/>
    <w:rsid w:val="00485B3B"/>
    <w:rsid w:val="004869A3"/>
    <w:rsid w:val="0048755A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5714"/>
    <w:rsid w:val="004A5A38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3245C"/>
    <w:rsid w:val="0053420C"/>
    <w:rsid w:val="005355F7"/>
    <w:rsid w:val="00536060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575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571C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0B50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6B7C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87CF3"/>
    <w:rsid w:val="0089038E"/>
    <w:rsid w:val="0089180A"/>
    <w:rsid w:val="00892E92"/>
    <w:rsid w:val="008943DF"/>
    <w:rsid w:val="00894C1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5F7"/>
    <w:rsid w:val="00954A2B"/>
    <w:rsid w:val="0095659D"/>
    <w:rsid w:val="009571F4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AB1"/>
    <w:rsid w:val="00980BF0"/>
    <w:rsid w:val="009816C7"/>
    <w:rsid w:val="00982802"/>
    <w:rsid w:val="0098320E"/>
    <w:rsid w:val="00983996"/>
    <w:rsid w:val="00983A35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C0039"/>
    <w:rsid w:val="009C025C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307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881"/>
    <w:rsid w:val="00BF14FE"/>
    <w:rsid w:val="00BF1BB4"/>
    <w:rsid w:val="00BF362A"/>
    <w:rsid w:val="00BF3D9A"/>
    <w:rsid w:val="00BF48F6"/>
    <w:rsid w:val="00BF4BE7"/>
    <w:rsid w:val="00BF5F2E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7E28"/>
    <w:rsid w:val="00C41BFA"/>
    <w:rsid w:val="00C425F4"/>
    <w:rsid w:val="00C42A14"/>
    <w:rsid w:val="00C436B3"/>
    <w:rsid w:val="00C44A42"/>
    <w:rsid w:val="00C45060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4A1"/>
    <w:rsid w:val="00CA04E7"/>
    <w:rsid w:val="00CA3622"/>
    <w:rsid w:val="00CA4116"/>
    <w:rsid w:val="00CA4282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9077C"/>
    <w:rsid w:val="00D90DE4"/>
    <w:rsid w:val="00D91EFC"/>
    <w:rsid w:val="00D9272E"/>
    <w:rsid w:val="00D95502"/>
    <w:rsid w:val="00D95632"/>
    <w:rsid w:val="00D9611A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B1F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1BF4"/>
    <w:rsid w:val="00ED3531"/>
    <w:rsid w:val="00ED3DE3"/>
    <w:rsid w:val="00ED3E6E"/>
    <w:rsid w:val="00ED522D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756"/>
    <w:rsid w:val="00F6045B"/>
    <w:rsid w:val="00F60A4F"/>
    <w:rsid w:val="00F62D97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D96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5E6BEED3-2556-4108-B095-DF18A149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AF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  <w:lang w:eastAsia="pt-BR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 w:eastAsia="pt-BR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 w:eastAsia="pt-BR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aliases w:val="titulo1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aliases w:val="titulo1 Char"/>
    <w:link w:val="PargrafodaLista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UnresolvedMention">
    <w:name w:val="Unresolved Mention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20" ma:contentTypeDescription="Criar um novo documento." ma:contentTypeScope="" ma:versionID="24b1615d5cb4a23a6d3766e48412bf05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92d331097698cb9f48699c9703ccb506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1AA14-BD44-420D-AD60-77DF85D54912}">
  <ds:schemaRefs>
    <ds:schemaRef ds:uri="http://schemas.microsoft.com/office/2006/metadata/properties"/>
    <ds:schemaRef ds:uri="http://schemas.microsoft.com/office/infopath/2007/PartnerControls"/>
    <ds:schemaRef ds:uri="9cbc7065-cdb1-4b30-9dde-ac9b1a07b2eb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6656F457-16CB-47C2-8197-E17A307E8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54E729-7BF6-44F7-9DAB-3C5D9A9A43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5B1A5C-FC8D-4C98-B21A-FF730C2B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4</cp:revision>
  <cp:lastPrinted>2022-06-07T23:57:00Z</cp:lastPrinted>
  <dcterms:created xsi:type="dcterms:W3CDTF">2024-01-30T14:58:00Z</dcterms:created>
  <dcterms:modified xsi:type="dcterms:W3CDTF">2024-01-30T21:44:00Z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ContentTypeId">
    <vt:lpwstr>0x010100A4F840855A318D4DA7EF2B7B8FCC82BD</vt:lpwstr>
  </property>
</Properties>
</file>