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61</w:t>
      </w:r>
      <w:r w:rsidR="00E61BC4">
        <w:rPr>
          <w:rFonts w:ascii="Times New Roman" w:hAnsi="Times New Roman" w:cs="Times New Roman"/>
          <w:b/>
        </w:rPr>
        <w:t>8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183D1F">
        <w:rPr>
          <w:rFonts w:ascii="Times New Roman" w:hAnsi="Times New Roman" w:cs="Times New Roman"/>
          <w:b/>
        </w:rPr>
        <w:t>31</w:t>
      </w:r>
      <w:r w:rsidRPr="00D66D72">
        <w:rPr>
          <w:rFonts w:ascii="Times New Roman" w:hAnsi="Times New Roman" w:cs="Times New Roman"/>
          <w:b/>
        </w:rPr>
        <w:t xml:space="preserve"> DE JANEIRO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ELLEN MONTE BUSSI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 Chefe Jurídico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133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16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julho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P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133</w:t>
      </w:r>
      <w:bookmarkStart w:id="1" w:name="_GoBack"/>
      <w:bookmarkEnd w:id="1"/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julho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de 2019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ELLEN MONTE BUSSI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614EBB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 Chefe Jurídico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Processo Administrativo de Gestão de Pessoas n.º 0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26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/20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>00179.000484/2024-31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CA4DED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 Chefe Jurídico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133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16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CA4DED">
        <w:rPr>
          <w:rFonts w:ascii="Times New Roman" w:eastAsia="Times New Roman" w:hAnsi="Times New Roman" w:cs="Times New Roman"/>
          <w:color w:val="000000"/>
          <w:lang w:eastAsia="pt-BR"/>
        </w:rPr>
        <w:t>julho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ELLEN MONTE BUSSI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Em razão da dispensa de que trata o art. 1º, a funcionária retornará ao emprego de provimento efetivo no cargo de Analista Técnica II – Aplicação: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Jurídico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>, com a remuneração correspondente a referido cargo, na forma da Deliberação Plenária DPOSP nº 0264-07/2019, de 30 de maio de 2019, observado o Plano de Cargos e Salários do CAU/SP.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133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CA4DED">
        <w:rPr>
          <w:rFonts w:ascii="Times New Roman" w:eastAsia="Times New Roman" w:hAnsi="Times New Roman" w:cs="Times New Roman"/>
          <w:color w:val="000000"/>
          <w:lang w:eastAsia="pt-BR"/>
        </w:rPr>
        <w:t>julho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Pr="00D66D72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183D1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janeiro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1F" w:rsidRDefault="00682F1F" w:rsidP="00115187">
      <w:pPr>
        <w:spacing w:after="0" w:line="240" w:lineRule="auto"/>
      </w:pPr>
      <w:r>
        <w:separator/>
      </w:r>
    </w:p>
  </w:endnote>
  <w:endnote w:type="continuationSeparator" w:id="0">
    <w:p w:rsidR="00682F1F" w:rsidRDefault="00682F1F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1F" w:rsidRDefault="00682F1F" w:rsidP="00115187">
      <w:pPr>
        <w:spacing w:after="0" w:line="240" w:lineRule="auto"/>
      </w:pPr>
      <w:r>
        <w:separator/>
      </w:r>
    </w:p>
  </w:footnote>
  <w:footnote w:type="continuationSeparator" w:id="0">
    <w:p w:rsidR="00682F1F" w:rsidRDefault="00682F1F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0F672B"/>
    <w:rsid w:val="001020BF"/>
    <w:rsid w:val="00107C03"/>
    <w:rsid w:val="00115187"/>
    <w:rsid w:val="001661D8"/>
    <w:rsid w:val="00183D1F"/>
    <w:rsid w:val="001A1909"/>
    <w:rsid w:val="001E1005"/>
    <w:rsid w:val="002221D4"/>
    <w:rsid w:val="00265D77"/>
    <w:rsid w:val="00275C92"/>
    <w:rsid w:val="002935C4"/>
    <w:rsid w:val="00297934"/>
    <w:rsid w:val="002C0851"/>
    <w:rsid w:val="002C7AFB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91F86"/>
    <w:rsid w:val="004C5AD1"/>
    <w:rsid w:val="00554011"/>
    <w:rsid w:val="005C4731"/>
    <w:rsid w:val="005D0956"/>
    <w:rsid w:val="00614EBB"/>
    <w:rsid w:val="00616238"/>
    <w:rsid w:val="00682F1F"/>
    <w:rsid w:val="0069691E"/>
    <w:rsid w:val="006D0134"/>
    <w:rsid w:val="006D02AC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95458"/>
    <w:rsid w:val="008F201F"/>
    <w:rsid w:val="009301D0"/>
    <w:rsid w:val="00950057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A4DED"/>
    <w:rsid w:val="00CF061A"/>
    <w:rsid w:val="00D472AF"/>
    <w:rsid w:val="00D66D72"/>
    <w:rsid w:val="00D72265"/>
    <w:rsid w:val="00D7655C"/>
    <w:rsid w:val="00D9087A"/>
    <w:rsid w:val="00D9190F"/>
    <w:rsid w:val="00DB77CC"/>
    <w:rsid w:val="00DD1502"/>
    <w:rsid w:val="00DD5EAF"/>
    <w:rsid w:val="00DE02E0"/>
    <w:rsid w:val="00DE3B50"/>
    <w:rsid w:val="00DE664F"/>
    <w:rsid w:val="00E4628F"/>
    <w:rsid w:val="00E61BC4"/>
    <w:rsid w:val="00E6544A"/>
    <w:rsid w:val="00E70B94"/>
    <w:rsid w:val="00E84A5D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4</cp:revision>
  <cp:lastPrinted>2023-10-30T20:06:00Z</cp:lastPrinted>
  <dcterms:created xsi:type="dcterms:W3CDTF">2024-01-29T23:25:00Z</dcterms:created>
  <dcterms:modified xsi:type="dcterms:W3CDTF">2024-01-29T23:43:00Z</dcterms:modified>
</cp:coreProperties>
</file>