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0CB" w:rsidRPr="0057463C" w:rsidRDefault="00A610CB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</w:t>
      </w:r>
      <w:r w:rsidR="0086709F" w:rsidRPr="0057463C">
        <w:rPr>
          <w:rFonts w:ascii="Times New Roman" w:hAnsi="Times New Roman" w:cs="Times New Roman"/>
          <w:b/>
          <w:bCs/>
        </w:rPr>
        <w:t>PRESIDE</w:t>
      </w:r>
      <w:r w:rsidR="00332132" w:rsidRPr="0057463C">
        <w:rPr>
          <w:rFonts w:ascii="Times New Roman" w:hAnsi="Times New Roman" w:cs="Times New Roman"/>
          <w:b/>
          <w:bCs/>
        </w:rPr>
        <w:t>N</w:t>
      </w:r>
      <w:r w:rsidR="0086709F" w:rsidRPr="0057463C">
        <w:rPr>
          <w:rFonts w:ascii="Times New Roman" w:hAnsi="Times New Roman" w:cs="Times New Roman"/>
          <w:b/>
          <w:bCs/>
        </w:rPr>
        <w:t xml:space="preserve">CIAL </w:t>
      </w:r>
      <w:r w:rsidRPr="0057463C">
        <w:rPr>
          <w:rFonts w:ascii="Times New Roman" w:hAnsi="Times New Roman" w:cs="Times New Roman"/>
          <w:b/>
          <w:bCs/>
        </w:rPr>
        <w:t>CAU/SP Nº</w:t>
      </w:r>
      <w:r w:rsidR="0086709F" w:rsidRPr="0057463C">
        <w:rPr>
          <w:rFonts w:ascii="Times New Roman" w:hAnsi="Times New Roman" w:cs="Times New Roman"/>
          <w:b/>
          <w:bCs/>
        </w:rPr>
        <w:t xml:space="preserve"> </w:t>
      </w:r>
      <w:r w:rsidR="00824936">
        <w:rPr>
          <w:rFonts w:ascii="Times New Roman" w:hAnsi="Times New Roman" w:cs="Times New Roman"/>
          <w:b/>
          <w:bCs/>
        </w:rPr>
        <w:t>19</w:t>
      </w:r>
      <w:r w:rsidR="00FC35AD">
        <w:rPr>
          <w:rFonts w:ascii="Times New Roman" w:hAnsi="Times New Roman" w:cs="Times New Roman"/>
          <w:b/>
          <w:bCs/>
        </w:rPr>
        <w:t>7</w:t>
      </w:r>
      <w:r w:rsidR="0086709F" w:rsidRPr="0057463C">
        <w:rPr>
          <w:rFonts w:ascii="Times New Roman" w:hAnsi="Times New Roman" w:cs="Times New Roman"/>
          <w:b/>
          <w:bCs/>
        </w:rPr>
        <w:t xml:space="preserve">, DE </w:t>
      </w:r>
      <w:r w:rsidR="0057463C" w:rsidRPr="0057463C">
        <w:rPr>
          <w:rFonts w:ascii="Times New Roman" w:hAnsi="Times New Roman" w:cs="Times New Roman"/>
          <w:b/>
          <w:bCs/>
        </w:rPr>
        <w:t>27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304125">
        <w:rPr>
          <w:rFonts w:ascii="Times New Roman" w:hAnsi="Times New Roman" w:cs="Times New Roman"/>
          <w:b/>
          <w:bCs/>
        </w:rPr>
        <w:t>MARÇO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 w:rsidRPr="0057463C">
        <w:rPr>
          <w:rFonts w:ascii="Times New Roman" w:hAnsi="Times New Roman" w:cs="Times New Roman"/>
          <w:b/>
          <w:bCs/>
        </w:rPr>
        <w:t>20</w:t>
      </w:r>
      <w:r w:rsidR="0086709F" w:rsidRPr="0057463C">
        <w:rPr>
          <w:rFonts w:ascii="Times New Roman" w:hAnsi="Times New Roman" w:cs="Times New Roman"/>
          <w:b/>
          <w:bCs/>
        </w:rPr>
        <w:t>.</w:t>
      </w:r>
    </w:p>
    <w:p w:rsidR="0080076F" w:rsidRPr="0057463C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A610CB" w:rsidRPr="0057463C" w:rsidRDefault="00205AB1" w:rsidP="00304125">
      <w:pPr>
        <w:spacing w:after="0" w:line="240" w:lineRule="auto"/>
        <w:ind w:left="4536" w:right="-285"/>
        <w:jc w:val="both"/>
        <w:rPr>
          <w:rFonts w:ascii="Times New Roman" w:hAnsi="Times New Roman" w:cs="Times New Roman"/>
          <w:bCs/>
        </w:rPr>
      </w:pPr>
      <w:r w:rsidRPr="0057463C">
        <w:rPr>
          <w:rFonts w:ascii="Times New Roman" w:hAnsi="Times New Roman" w:cs="Times New Roman"/>
          <w:bCs/>
        </w:rPr>
        <w:t xml:space="preserve">Designa </w:t>
      </w:r>
      <w:r w:rsidR="00FC35AD">
        <w:rPr>
          <w:rFonts w:ascii="Times New Roman" w:hAnsi="Times New Roman" w:cs="Times New Roman"/>
          <w:bCs/>
        </w:rPr>
        <w:t>o</w:t>
      </w:r>
      <w:r w:rsidR="00CB7386" w:rsidRPr="0057463C">
        <w:rPr>
          <w:rFonts w:ascii="Times New Roman" w:hAnsi="Times New Roman" w:cs="Times New Roman"/>
          <w:bCs/>
        </w:rPr>
        <w:t xml:space="preserve"> profissional </w:t>
      </w:r>
      <w:r w:rsidR="00FC35AD">
        <w:rPr>
          <w:rFonts w:ascii="Times New Roman" w:hAnsi="Times New Roman" w:cs="Times New Roman"/>
        </w:rPr>
        <w:t>EVERTON DIEGO NAGATSUKA</w:t>
      </w:r>
      <w:r w:rsidR="00A610CB" w:rsidRPr="0057463C">
        <w:rPr>
          <w:rFonts w:ascii="Times New Roman" w:hAnsi="Times New Roman" w:cs="Times New Roman"/>
          <w:bCs/>
        </w:rPr>
        <w:t xml:space="preserve"> para </w:t>
      </w:r>
      <w:r w:rsidR="00F335EB" w:rsidRPr="0057463C">
        <w:rPr>
          <w:rFonts w:ascii="Times New Roman" w:hAnsi="Times New Roman" w:cs="Times New Roman"/>
          <w:bCs/>
        </w:rPr>
        <w:t xml:space="preserve">exercer </w:t>
      </w:r>
      <w:r w:rsidR="001C65B2" w:rsidRPr="0057463C">
        <w:rPr>
          <w:rFonts w:ascii="Times New Roman" w:hAnsi="Times New Roman" w:cs="Times New Roman"/>
          <w:bCs/>
        </w:rPr>
        <w:t xml:space="preserve">o </w:t>
      </w:r>
      <w:r w:rsidR="00D16737" w:rsidRPr="0057463C">
        <w:rPr>
          <w:rFonts w:ascii="Times New Roman" w:hAnsi="Times New Roman" w:cs="Times New Roman"/>
          <w:bCs/>
        </w:rPr>
        <w:t xml:space="preserve">cargo comissionado de </w:t>
      </w:r>
      <w:r w:rsidR="0057463C" w:rsidRPr="0057463C">
        <w:rPr>
          <w:rFonts w:ascii="Times New Roman" w:hAnsi="Times New Roman" w:cs="Times New Roman"/>
          <w:bCs/>
        </w:rPr>
        <w:t>Supervisor</w:t>
      </w:r>
      <w:r w:rsidR="00FC35AD">
        <w:rPr>
          <w:rFonts w:ascii="Times New Roman" w:hAnsi="Times New Roman" w:cs="Times New Roman"/>
          <w:bCs/>
        </w:rPr>
        <w:t xml:space="preserve"> de Planejamento Orçamentário</w:t>
      </w:r>
      <w:r w:rsidR="00F335EB" w:rsidRPr="0057463C">
        <w:rPr>
          <w:rFonts w:ascii="Times New Roman" w:hAnsi="Times New Roman" w:cs="Times New Roman"/>
          <w:bCs/>
        </w:rPr>
        <w:t xml:space="preserve"> </w:t>
      </w:r>
      <w:r w:rsidR="00E66B5C" w:rsidRPr="0057463C">
        <w:rPr>
          <w:rFonts w:ascii="Times New Roman" w:hAnsi="Times New Roman" w:cs="Times New Roman"/>
          <w:bCs/>
        </w:rPr>
        <w:t>do Conselho de Arquitetura e Urbanismo de São Paulo – CAU/SP, e dá outras providências</w:t>
      </w:r>
      <w:r w:rsidR="003011FB" w:rsidRPr="0057463C">
        <w:rPr>
          <w:rFonts w:ascii="Times New Roman" w:hAnsi="Times New Roman" w:cs="Times New Roman"/>
          <w:bCs/>
        </w:rPr>
        <w:t>.</w:t>
      </w:r>
    </w:p>
    <w:p w:rsidR="0080076F" w:rsidRPr="0057463C" w:rsidRDefault="0080076F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107B3D" w:rsidRPr="0057463C" w:rsidRDefault="00107B3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</w:t>
      </w:r>
      <w:r w:rsidR="00E92937" w:rsidRPr="0057463C">
        <w:rPr>
          <w:rFonts w:ascii="Times New Roman" w:hAnsi="Times New Roman" w:cs="Times New Roman"/>
        </w:rPr>
        <w:t>a</w:t>
      </w:r>
      <w:r w:rsidRPr="0057463C">
        <w:rPr>
          <w:rFonts w:ascii="Times New Roman" w:hAnsi="Times New Roman" w:cs="Times New Roman"/>
        </w:rPr>
        <w:t>rt. 155, LIII, do Regimento Interno do CAU/SP, aprovado pela Deliberação Plenária DPESP nº 0014-01/2017, de 12 de dezembro de 2017, e ainda,</w:t>
      </w:r>
    </w:p>
    <w:p w:rsidR="002953E7" w:rsidRPr="0057463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</w:t>
      </w:r>
      <w:r w:rsidR="00FC35AD">
        <w:rPr>
          <w:rFonts w:ascii="Times New Roman" w:hAnsi="Times New Roman" w:cs="Times New Roman"/>
        </w:rPr>
        <w:t>tabeleceu outras providências;</w:t>
      </w:r>
    </w:p>
    <w:p w:rsidR="00FC35AD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FC35AD" w:rsidRPr="0057463C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Considerando o disposto na Portaria Normativa CAU/SP n.º 169, de 18 de março de 2020, que e</w:t>
      </w:r>
      <w:r w:rsidRPr="00FC35AD">
        <w:rPr>
          <w:rFonts w:ascii="Times New Roman" w:hAnsi="Times New Roman" w:cs="Times New Roman"/>
        </w:rPr>
        <w:t xml:space="preserve">stabelece temporariamente o regime de </w:t>
      </w:r>
      <w:proofErr w:type="spellStart"/>
      <w:r w:rsidRPr="00FC35AD">
        <w:rPr>
          <w:rFonts w:ascii="Times New Roman" w:hAnsi="Times New Roman" w:cs="Times New Roman"/>
        </w:rPr>
        <w:t>teletrabalho</w:t>
      </w:r>
      <w:proofErr w:type="spellEnd"/>
      <w:r w:rsidRPr="00FC35AD">
        <w:rPr>
          <w:rFonts w:ascii="Times New Roman" w:hAnsi="Times New Roman" w:cs="Times New Roman"/>
        </w:rPr>
        <w:t xml:space="preserve">, de modo preferencial, a todos os empregados e estagiários lotados na Sede e nos Escritórios Descentralizados do CAU/SP, como uma das medidas emergenciais para a redução dos riscos de contaminação com o novo </w:t>
      </w:r>
      <w:proofErr w:type="spellStart"/>
      <w:r w:rsidRPr="00FC35AD">
        <w:rPr>
          <w:rFonts w:ascii="Times New Roman" w:hAnsi="Times New Roman" w:cs="Times New Roman"/>
        </w:rPr>
        <w:t>coronavírus</w:t>
      </w:r>
      <w:proofErr w:type="spellEnd"/>
      <w:r w:rsidRPr="00FC35AD">
        <w:rPr>
          <w:rFonts w:ascii="Times New Roman" w:hAnsi="Times New Roman" w:cs="Times New Roman"/>
        </w:rPr>
        <w:t xml:space="preserve"> (COVID-19), e</w:t>
      </w:r>
      <w:r>
        <w:rPr>
          <w:rFonts w:ascii="Times New Roman" w:hAnsi="Times New Roman" w:cs="Times New Roman"/>
        </w:rPr>
        <w:t xml:space="preserve"> estabelece outras providências; e</w:t>
      </w:r>
    </w:p>
    <w:p w:rsidR="002953E7" w:rsidRPr="0057463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Considerando a solicitação contida no </w:t>
      </w:r>
      <w:r w:rsidR="0057463C" w:rsidRPr="0057463C">
        <w:rPr>
          <w:rFonts w:ascii="Times New Roman" w:hAnsi="Times New Roman" w:cs="Times New Roman"/>
        </w:rPr>
        <w:t xml:space="preserve">Memorando </w:t>
      </w:r>
      <w:r w:rsidRPr="0057463C">
        <w:rPr>
          <w:rFonts w:ascii="Times New Roman" w:hAnsi="Times New Roman" w:cs="Times New Roman"/>
        </w:rPr>
        <w:t xml:space="preserve">CAU/SP-RH nº </w:t>
      </w:r>
      <w:r w:rsidR="00FC35AD">
        <w:rPr>
          <w:rFonts w:ascii="Times New Roman" w:hAnsi="Times New Roman" w:cs="Times New Roman"/>
        </w:rPr>
        <w:t>062</w:t>
      </w:r>
      <w:r w:rsidR="0057463C" w:rsidRPr="0057463C">
        <w:rPr>
          <w:rFonts w:ascii="Times New Roman" w:hAnsi="Times New Roman" w:cs="Times New Roman"/>
        </w:rPr>
        <w:t>/2020</w:t>
      </w:r>
      <w:r w:rsidR="00FC35AD">
        <w:rPr>
          <w:rFonts w:ascii="Times New Roman" w:hAnsi="Times New Roman" w:cs="Times New Roman"/>
        </w:rPr>
        <w:t xml:space="preserve"> e documentos constantes do e-mail enviado pela Gerência Administrativa em 24 de março de 2020;</w:t>
      </w:r>
    </w:p>
    <w:p w:rsidR="00FC35AD" w:rsidRDefault="00FC35AD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A610CB" w:rsidRPr="0057463C" w:rsidRDefault="00A610CB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>RESOLVE:</w:t>
      </w:r>
    </w:p>
    <w:p w:rsidR="008B162D" w:rsidRPr="0057463C" w:rsidRDefault="008B162D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:rsidR="00DB497E" w:rsidRPr="0057463C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>Art. 1° Designar para exercer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o cargo comissionado de </w:t>
      </w:r>
      <w:r w:rsidR="0057463C" w:rsidRPr="0057463C">
        <w:rPr>
          <w:rFonts w:ascii="Times New Roman" w:hAnsi="Times New Roman" w:cs="Times New Roman"/>
          <w:bCs/>
          <w:sz w:val="22"/>
          <w:szCs w:val="22"/>
        </w:rPr>
        <w:t>Supervisor</w:t>
      </w:r>
      <w:r w:rsidR="00304125">
        <w:rPr>
          <w:rFonts w:ascii="Times New Roman" w:hAnsi="Times New Roman" w:cs="Times New Roman"/>
          <w:bCs/>
          <w:sz w:val="22"/>
          <w:szCs w:val="22"/>
        </w:rPr>
        <w:t xml:space="preserve"> de Orçamento e Planejamento</w:t>
      </w:r>
      <w:r w:rsidR="0057463C" w:rsidRPr="0057463C">
        <w:rPr>
          <w:rFonts w:ascii="Times New Roman" w:hAnsi="Times New Roman" w:cs="Times New Roman"/>
          <w:bCs/>
          <w:sz w:val="22"/>
          <w:szCs w:val="22"/>
        </w:rPr>
        <w:t xml:space="preserve"> do Conselho de Arquitetura e Urbanismo de São Paulo – CAU/SP</w:t>
      </w:r>
      <w:r w:rsidR="00304125">
        <w:rPr>
          <w:rFonts w:ascii="Times New Roman" w:hAnsi="Times New Roman" w:cs="Times New Roman"/>
          <w:sz w:val="22"/>
          <w:szCs w:val="22"/>
        </w:rPr>
        <w:t>, 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funcionári</w:t>
      </w:r>
      <w:r w:rsidR="00304125">
        <w:rPr>
          <w:rFonts w:ascii="Times New Roman" w:hAnsi="Times New Roman" w:cs="Times New Roman"/>
          <w:sz w:val="22"/>
          <w:szCs w:val="22"/>
        </w:rPr>
        <w:t>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efetiv</w:t>
      </w:r>
      <w:r w:rsidR="00304125">
        <w:rPr>
          <w:rFonts w:ascii="Times New Roman" w:hAnsi="Times New Roman" w:cs="Times New Roman"/>
          <w:sz w:val="22"/>
          <w:szCs w:val="22"/>
        </w:rPr>
        <w:t>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ocupante do cargo de A</w:t>
      </w:r>
      <w:r w:rsidR="00304125">
        <w:rPr>
          <w:rFonts w:ascii="Times New Roman" w:hAnsi="Times New Roman" w:cs="Times New Roman"/>
          <w:sz w:val="22"/>
          <w:szCs w:val="22"/>
        </w:rPr>
        <w:t>ssistente de Orçamento e Planejamento</w:t>
      </w:r>
      <w:r w:rsidR="0057463C" w:rsidRPr="0057463C">
        <w:rPr>
          <w:rFonts w:ascii="Times New Roman" w:hAnsi="Times New Roman" w:cs="Times New Roman"/>
          <w:sz w:val="22"/>
          <w:szCs w:val="22"/>
        </w:rPr>
        <w:t xml:space="preserve"> </w:t>
      </w:r>
      <w:r w:rsidR="00304125" w:rsidRPr="00304125">
        <w:rPr>
          <w:rFonts w:ascii="Times New Roman" w:hAnsi="Times New Roman" w:cs="Times New Roman"/>
          <w:sz w:val="22"/>
          <w:szCs w:val="22"/>
        </w:rPr>
        <w:t>EVERTON DIEGO NAGATSUKA</w:t>
      </w:r>
      <w:r w:rsidR="0057463C" w:rsidRPr="0057463C">
        <w:rPr>
          <w:rFonts w:ascii="Times New Roman" w:hAnsi="Times New Roman" w:cs="Times New Roman"/>
          <w:sz w:val="22"/>
          <w:szCs w:val="22"/>
        </w:rPr>
        <w:t>,</w:t>
      </w:r>
      <w:r w:rsidR="00D16737" w:rsidRPr="0057463C">
        <w:rPr>
          <w:rFonts w:ascii="Times New Roman" w:hAnsi="Times New Roman" w:cs="Times New Roman"/>
          <w:sz w:val="22"/>
          <w:szCs w:val="22"/>
        </w:rPr>
        <w:t xml:space="preserve"> portador do 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RG n.º </w:t>
      </w:r>
      <w:r w:rsidR="00304125">
        <w:rPr>
          <w:rFonts w:ascii="Times New Roman" w:hAnsi="Times New Roman" w:cs="Times New Roman"/>
          <w:sz w:val="22"/>
          <w:szCs w:val="22"/>
        </w:rPr>
        <w:t>38.068.486-X</w:t>
      </w:r>
      <w:r w:rsidR="00DB497E" w:rsidRPr="0057463C">
        <w:rPr>
          <w:rFonts w:ascii="Times New Roman" w:hAnsi="Times New Roman" w:cs="Times New Roman"/>
          <w:sz w:val="22"/>
          <w:szCs w:val="22"/>
        </w:rPr>
        <w:t xml:space="preserve">, matrícula </w:t>
      </w:r>
      <w:r w:rsidR="0057463C" w:rsidRPr="0057463C">
        <w:rPr>
          <w:rFonts w:ascii="Times New Roman" w:hAnsi="Times New Roman" w:cs="Times New Roman"/>
          <w:sz w:val="22"/>
          <w:szCs w:val="22"/>
        </w:rPr>
        <w:t>1</w:t>
      </w:r>
      <w:r w:rsidR="00304125">
        <w:rPr>
          <w:rFonts w:ascii="Times New Roman" w:hAnsi="Times New Roman" w:cs="Times New Roman"/>
          <w:sz w:val="22"/>
          <w:szCs w:val="22"/>
        </w:rPr>
        <w:t>98</w:t>
      </w:r>
      <w:r w:rsidR="00DB497E" w:rsidRPr="0057463C">
        <w:rPr>
          <w:rFonts w:ascii="Times New Roman" w:hAnsi="Times New Roman" w:cs="Times New Roman"/>
          <w:sz w:val="22"/>
          <w:szCs w:val="22"/>
        </w:rPr>
        <w:t>.</w:t>
      </w:r>
    </w:p>
    <w:p w:rsidR="00E92937" w:rsidRPr="0057463C" w:rsidRDefault="00E92937" w:rsidP="00304125">
      <w:pPr>
        <w:pStyle w:val="Default"/>
        <w:ind w:right="-285"/>
        <w:jc w:val="both"/>
        <w:rPr>
          <w:rFonts w:ascii="Times New Roman" w:hAnsi="Times New Roman" w:cs="Times New Roman"/>
          <w:sz w:val="22"/>
          <w:szCs w:val="22"/>
        </w:rPr>
      </w:pPr>
    </w:p>
    <w:p w:rsidR="00E92937" w:rsidRPr="0057463C" w:rsidRDefault="00E929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 xml:space="preserve">Art. 2º As atribuições do </w:t>
      </w:r>
      <w:r w:rsidR="00D16737" w:rsidRPr="0057463C">
        <w:rPr>
          <w:rFonts w:ascii="Times New Roman" w:hAnsi="Times New Roman" w:cs="Times New Roman"/>
        </w:rPr>
        <w:t xml:space="preserve">cargo comissionado a que se refere o art. 1º serão aquelas previstas no </w:t>
      </w:r>
      <w:r w:rsidR="00661D53" w:rsidRPr="0057463C">
        <w:rPr>
          <w:rFonts w:ascii="Times New Roman" w:hAnsi="Times New Roman" w:cs="Times New Roman"/>
        </w:rPr>
        <w:t>Anexo I da presente Portaria</w:t>
      </w:r>
      <w:r w:rsidR="00205AB1" w:rsidRPr="0057463C">
        <w:rPr>
          <w:rFonts w:ascii="Times New Roman" w:hAnsi="Times New Roman" w:cs="Times New Roman"/>
        </w:rPr>
        <w:t xml:space="preserve">, às quais se obriga </w:t>
      </w:r>
      <w:r w:rsidR="00304125">
        <w:rPr>
          <w:rFonts w:ascii="Times New Roman" w:hAnsi="Times New Roman" w:cs="Times New Roman"/>
        </w:rPr>
        <w:t>o</w:t>
      </w:r>
      <w:r w:rsidR="00205AB1" w:rsidRPr="0057463C">
        <w:rPr>
          <w:rFonts w:ascii="Times New Roman" w:hAnsi="Times New Roman" w:cs="Times New Roman"/>
        </w:rPr>
        <w:t xml:space="preserve"> designad</w:t>
      </w:r>
      <w:r w:rsidR="00304125">
        <w:rPr>
          <w:rFonts w:ascii="Times New Roman" w:hAnsi="Times New Roman" w:cs="Times New Roman"/>
        </w:rPr>
        <w:t>o</w:t>
      </w:r>
      <w:r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Pr="0057463C" w:rsidRDefault="00304125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Art. 3º Atribuir ao</w:t>
      </w:r>
      <w:r w:rsidR="00E92937" w:rsidRPr="0057463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empregado</w:t>
      </w:r>
      <w:r w:rsidR="00205AB1" w:rsidRPr="0057463C">
        <w:rPr>
          <w:rFonts w:ascii="Times New Roman" w:hAnsi="Times New Roman" w:cs="Times New Roman"/>
        </w:rPr>
        <w:t xml:space="preserve"> designad</w:t>
      </w:r>
      <w:r>
        <w:rPr>
          <w:rFonts w:ascii="Times New Roman" w:hAnsi="Times New Roman" w:cs="Times New Roman"/>
        </w:rPr>
        <w:t>o</w:t>
      </w:r>
      <w:r w:rsidR="00D16737" w:rsidRPr="0057463C">
        <w:rPr>
          <w:rFonts w:ascii="Times New Roman" w:hAnsi="Times New Roman" w:cs="Times New Roman"/>
        </w:rPr>
        <w:t xml:space="preserve">, em razão da nomeação, o complemento salarial para o cargo comissionado, na classe salarial DAS </w:t>
      </w:r>
      <w:r w:rsidR="0057463C" w:rsidRPr="0057463C">
        <w:rPr>
          <w:rFonts w:ascii="Times New Roman" w:hAnsi="Times New Roman" w:cs="Times New Roman"/>
        </w:rPr>
        <w:t>1</w:t>
      </w:r>
      <w:r w:rsidR="00D16737" w:rsidRPr="0057463C">
        <w:rPr>
          <w:rFonts w:ascii="Times New Roman" w:hAnsi="Times New Roman" w:cs="Times New Roman"/>
        </w:rPr>
        <w:t xml:space="preserve">, conforme tabela salarial vigente aprovada pela Deliberação Plenária DPOSP nº 0264-07/2019, de 30 de maio de 2019, o qual não se incorporará ao salário relativo ao cargo efetivo de </w:t>
      </w:r>
      <w:r w:rsidRPr="0057463C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ssistente de Orçamento e Planejamento</w:t>
      </w:r>
      <w:r w:rsidR="00D16737" w:rsidRPr="0057463C">
        <w:rPr>
          <w:rFonts w:ascii="Times New Roman" w:hAnsi="Times New Roman" w:cs="Times New Roman"/>
        </w:rPr>
        <w:t>.</w:t>
      </w:r>
    </w:p>
    <w:p w:rsidR="002953E7" w:rsidRPr="0057463C" w:rsidRDefault="002953E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D16737" w:rsidRPr="0057463C" w:rsidRDefault="00CB7386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Art. </w:t>
      </w:r>
      <w:r w:rsidR="001917C1">
        <w:rPr>
          <w:rFonts w:ascii="Times New Roman" w:hAnsi="Times New Roman" w:cs="Times New Roman"/>
          <w:color w:val="auto"/>
          <w:sz w:val="22"/>
          <w:szCs w:val="22"/>
        </w:rPr>
        <w:t>4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º A dispensa d</w:t>
      </w:r>
      <w:r w:rsidR="00304125">
        <w:rPr>
          <w:rFonts w:ascii="Times New Roman" w:hAnsi="Times New Roman" w:cs="Times New Roman"/>
          <w:color w:val="auto"/>
          <w:sz w:val="22"/>
          <w:szCs w:val="22"/>
        </w:rPr>
        <w:t>o empregado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304125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304125" w:rsidRPr="0057463C">
        <w:rPr>
          <w:rFonts w:ascii="Times New Roman" w:hAnsi="Times New Roman" w:cs="Times New Roman"/>
          <w:sz w:val="22"/>
          <w:szCs w:val="22"/>
        </w:rPr>
        <w:t>A</w:t>
      </w:r>
      <w:r w:rsidR="00304125">
        <w:rPr>
          <w:rFonts w:ascii="Times New Roman" w:hAnsi="Times New Roman" w:cs="Times New Roman"/>
          <w:sz w:val="22"/>
          <w:szCs w:val="22"/>
        </w:rPr>
        <w:t>ssistente de Orçamento e Planejamento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:rsidR="00F572FF" w:rsidRPr="0057463C" w:rsidRDefault="00F572FF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5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º O contrato de trabalho decorrente desta designação será regido pela Consolidação das Leis do Trabalho (CLT), aplicando-se o disposto em seu art. 62.</w:t>
      </w:r>
    </w:p>
    <w:p w:rsidR="00D16737" w:rsidRPr="0057463C" w:rsidRDefault="00D16737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D16737" w:rsidRPr="0057463C" w:rsidRDefault="001917C1" w:rsidP="00304125">
      <w:pPr>
        <w:pStyle w:val="Default"/>
        <w:ind w:right="-285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Art. 6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º Esta Portaria entra em vigor na data de sua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publicação</w:t>
      </w:r>
      <w:r w:rsidR="00D16737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D16737" w:rsidRPr="0057463C" w:rsidRDefault="00D16737" w:rsidP="00304125">
      <w:pPr>
        <w:spacing w:after="0" w:line="240" w:lineRule="auto"/>
        <w:ind w:right="-285"/>
        <w:jc w:val="both"/>
        <w:rPr>
          <w:rFonts w:ascii="Times New Roman" w:hAnsi="Times New Roman" w:cs="Times New Roman"/>
        </w:rPr>
      </w:pPr>
    </w:p>
    <w:p w:rsidR="00E92937" w:rsidRPr="0057463C" w:rsidRDefault="00E92937" w:rsidP="00304125">
      <w:pPr>
        <w:pStyle w:val="Default"/>
        <w:ind w:right="-285"/>
        <w:jc w:val="center"/>
        <w:rPr>
          <w:rFonts w:ascii="Times New Roman" w:hAnsi="Times New Roman" w:cs="Times New Roman"/>
          <w:sz w:val="22"/>
          <w:szCs w:val="22"/>
        </w:rPr>
      </w:pPr>
      <w:r w:rsidRPr="0057463C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27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304125"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 de 20</w:t>
      </w:r>
      <w:r w:rsidR="0057463C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205AB1" w:rsidRPr="0057463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2953E7" w:rsidRPr="0057463C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:rsidR="002953E7" w:rsidRPr="0057463C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</w:p>
    <w:p w:rsidR="00E92937" w:rsidRPr="0057463C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r w:rsidRPr="0057463C">
        <w:rPr>
          <w:rFonts w:ascii="Times New Roman" w:hAnsi="Times New Roman" w:cs="Times New Roman"/>
          <w:b/>
        </w:rPr>
        <w:t>JOSÉ ROBERTO GERALDINE JUNIOR</w:t>
      </w:r>
    </w:p>
    <w:p w:rsidR="00E92937" w:rsidRPr="0057463C" w:rsidRDefault="00E9293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</w:rPr>
      </w:pPr>
      <w:r w:rsidRPr="0057463C">
        <w:rPr>
          <w:rFonts w:ascii="Times New Roman" w:hAnsi="Times New Roman" w:cs="Times New Roman"/>
        </w:rPr>
        <w:t>Presidente do CAU/SP</w:t>
      </w:r>
    </w:p>
    <w:p w:rsidR="001917C1" w:rsidRDefault="009D7F71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  <w:r w:rsidRPr="009D7F71">
        <w:rPr>
          <w:rFonts w:ascii="Times New Roman" w:hAnsi="Times New Roman" w:cs="Times New Roman"/>
          <w:i/>
        </w:rPr>
        <w:t>(Publicado no sítio eletrônico do CAU/SP em 27/0</w:t>
      </w:r>
      <w:r w:rsidR="00304125">
        <w:rPr>
          <w:rFonts w:ascii="Times New Roman" w:hAnsi="Times New Roman" w:cs="Times New Roman"/>
          <w:i/>
        </w:rPr>
        <w:t>3</w:t>
      </w:r>
      <w:r w:rsidRPr="009D7F71">
        <w:rPr>
          <w:rFonts w:ascii="Times New Roman" w:hAnsi="Times New Roman" w:cs="Times New Roman"/>
          <w:i/>
        </w:rPr>
        <w:t>/2020)</w:t>
      </w:r>
    </w:p>
    <w:p w:rsidR="00304125" w:rsidRDefault="00304125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i/>
        </w:rPr>
      </w:pPr>
    </w:p>
    <w:p w:rsidR="00661D53" w:rsidRPr="0057463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57463C">
        <w:rPr>
          <w:rFonts w:ascii="Times New Roman" w:hAnsi="Times New Roman" w:cs="Times New Roman"/>
          <w:b/>
        </w:rPr>
        <w:t>ANEXO I</w:t>
      </w:r>
    </w:p>
    <w:p w:rsidR="00661D53" w:rsidRPr="0057463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  <w:r w:rsidRPr="0057463C">
        <w:rPr>
          <w:rFonts w:ascii="Times New Roman" w:hAnsi="Times New Roman" w:cs="Times New Roman"/>
          <w:b/>
          <w:bCs/>
        </w:rPr>
        <w:t xml:space="preserve">PORTARIA PRESIDENCIAL CAU/SP Nº </w:t>
      </w:r>
      <w:r w:rsidR="00304125">
        <w:rPr>
          <w:rFonts w:ascii="Times New Roman" w:hAnsi="Times New Roman" w:cs="Times New Roman"/>
          <w:b/>
          <w:bCs/>
        </w:rPr>
        <w:t>197</w:t>
      </w:r>
      <w:r w:rsidRPr="0057463C">
        <w:rPr>
          <w:rFonts w:ascii="Times New Roman" w:hAnsi="Times New Roman" w:cs="Times New Roman"/>
          <w:b/>
          <w:bCs/>
        </w:rPr>
        <w:t xml:space="preserve">, DE </w:t>
      </w:r>
      <w:r w:rsidR="0057463C">
        <w:rPr>
          <w:rFonts w:ascii="Times New Roman" w:hAnsi="Times New Roman" w:cs="Times New Roman"/>
          <w:b/>
          <w:bCs/>
        </w:rPr>
        <w:t>2</w:t>
      </w:r>
      <w:r w:rsidR="00CD2606" w:rsidRPr="0057463C">
        <w:rPr>
          <w:rFonts w:ascii="Times New Roman" w:hAnsi="Times New Roman" w:cs="Times New Roman"/>
          <w:b/>
          <w:bCs/>
        </w:rPr>
        <w:t>7</w:t>
      </w:r>
      <w:r w:rsidR="00205AB1" w:rsidRPr="0057463C">
        <w:rPr>
          <w:rFonts w:ascii="Times New Roman" w:hAnsi="Times New Roman" w:cs="Times New Roman"/>
          <w:b/>
          <w:bCs/>
        </w:rPr>
        <w:t xml:space="preserve"> DE </w:t>
      </w:r>
      <w:r w:rsidR="00304125">
        <w:rPr>
          <w:rFonts w:ascii="Times New Roman" w:hAnsi="Times New Roman" w:cs="Times New Roman"/>
          <w:b/>
          <w:bCs/>
        </w:rPr>
        <w:t>MARÇO</w:t>
      </w:r>
      <w:r w:rsidR="00205AB1" w:rsidRPr="0057463C">
        <w:rPr>
          <w:rFonts w:ascii="Times New Roman" w:hAnsi="Times New Roman" w:cs="Times New Roman"/>
          <w:b/>
          <w:bCs/>
        </w:rPr>
        <w:t xml:space="preserve"> DE 20</w:t>
      </w:r>
      <w:r w:rsidR="0057463C">
        <w:rPr>
          <w:rFonts w:ascii="Times New Roman" w:hAnsi="Times New Roman" w:cs="Times New Roman"/>
          <w:b/>
          <w:bCs/>
        </w:rPr>
        <w:t>20</w:t>
      </w:r>
      <w:r w:rsidR="00205AB1" w:rsidRPr="0057463C">
        <w:rPr>
          <w:rFonts w:ascii="Times New Roman" w:hAnsi="Times New Roman" w:cs="Times New Roman"/>
          <w:b/>
          <w:bCs/>
        </w:rPr>
        <w:t>.</w:t>
      </w:r>
    </w:p>
    <w:p w:rsidR="002953E7" w:rsidRDefault="002953E7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80076F" w:rsidRPr="0057463C" w:rsidRDefault="0080076F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</w:rPr>
      </w:pPr>
    </w:p>
    <w:p w:rsidR="00304125" w:rsidRDefault="00304125" w:rsidP="00304125">
      <w:pPr>
        <w:ind w:right="-285"/>
        <w:jc w:val="center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  <w:bCs/>
        </w:rPr>
        <w:t>ATRIBUIÇÕES DO</w:t>
      </w:r>
      <w:r w:rsidRPr="00304125">
        <w:rPr>
          <w:rFonts w:ascii="Times New Roman" w:hAnsi="Times New Roman" w:cs="Times New Roman"/>
          <w:b/>
          <w:bCs/>
        </w:rPr>
        <w:t xml:space="preserve"> </w:t>
      </w:r>
      <w:r w:rsidRPr="00304125">
        <w:rPr>
          <w:rFonts w:ascii="Times New Roman" w:hAnsi="Times New Roman" w:cs="Times New Roman"/>
        </w:rPr>
        <w:t>SUPERVISOR DE PLANEJAMENTO ORÇAMENTÁRIO</w:t>
      </w:r>
    </w:p>
    <w:p w:rsidR="00304125" w:rsidRPr="00304125" w:rsidRDefault="00304125" w:rsidP="00304125">
      <w:pPr>
        <w:ind w:right="-285"/>
        <w:jc w:val="center"/>
        <w:rPr>
          <w:rFonts w:ascii="Times New Roman" w:hAnsi="Times New Roman" w:cs="Times New Roman"/>
        </w:rPr>
      </w:pP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Identificar as variáveis com maior impacto na composição da análise do cenário a ser utilizado.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Separar as informações e as variáveis a serem utilizadas na análise dos cenários.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Checar e validar o cenário efetuado para o Estado e das diretrizes apresentadas nacionalmente pelo CAU/BR junto a equipe.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Efetuar análise e apontar as lacunas existentes para as áreas e ou setores.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Receber os relatórios das áreas e setores, e organizar as informações para análise.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Analisar os critérios a serem considerados para a confecção do Relatório de Gestão visando o atendimento ao CAU/BR e TCU.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Verificar a conformidade de informações solicitadas para atender os novos projetos e atividades, preenchendo a folha de solicitação de indicação orçamentária.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Aferir e monitorar o progresso das metas e objetivos da área, por meio de indicadores específicos.</w:t>
      </w:r>
    </w:p>
    <w:p w:rsidR="00304125" w:rsidRPr="00304125" w:rsidRDefault="00304125" w:rsidP="00304125">
      <w:pPr>
        <w:pStyle w:val="PargrafodaLista"/>
        <w:numPr>
          <w:ilvl w:val="0"/>
          <w:numId w:val="6"/>
        </w:numPr>
        <w:spacing w:line="259" w:lineRule="auto"/>
        <w:ind w:right="-285"/>
        <w:jc w:val="both"/>
        <w:rPr>
          <w:rFonts w:ascii="Times New Roman" w:hAnsi="Times New Roman" w:cs="Times New Roman"/>
        </w:rPr>
      </w:pPr>
      <w:r w:rsidRPr="00304125">
        <w:rPr>
          <w:rFonts w:ascii="Times New Roman" w:hAnsi="Times New Roman" w:cs="Times New Roman"/>
        </w:rPr>
        <w:t>Identificar e propor melhoria contínua nos processos e nos modelos de gestão visando a excelência da Instituição.</w:t>
      </w:r>
    </w:p>
    <w:p w:rsidR="00661D53" w:rsidRPr="0057463C" w:rsidRDefault="00661D53" w:rsidP="00304125">
      <w:pPr>
        <w:spacing w:after="0" w:line="240" w:lineRule="auto"/>
        <w:ind w:right="-285"/>
        <w:jc w:val="center"/>
        <w:rPr>
          <w:rFonts w:ascii="Times New Roman" w:hAnsi="Times New Roman" w:cs="Times New Roman"/>
        </w:rPr>
      </w:pPr>
    </w:p>
    <w:sectPr w:rsidR="00661D53" w:rsidRPr="0057463C" w:rsidSect="002953E7">
      <w:headerReference w:type="default" r:id="rId7"/>
      <w:footerReference w:type="default" r:id="rId8"/>
      <w:pgSz w:w="11906" w:h="16838"/>
      <w:pgMar w:top="1702" w:right="1134" w:bottom="1134" w:left="1134" w:header="709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CCA" w:rsidRDefault="00602CCA" w:rsidP="006B0D11">
      <w:pPr>
        <w:spacing w:after="0" w:line="240" w:lineRule="auto"/>
      </w:pPr>
      <w:r>
        <w:separator/>
      </w:r>
    </w:p>
  </w:endnote>
  <w:end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150034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sdt>
        <w:sdtPr>
          <w:id w:val="-16810295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 w:cs="Times New Roman"/>
          </w:rPr>
        </w:sdtEndPr>
        <w:sdtContent>
          <w:p w:rsidR="00661D53" w:rsidRPr="002953E7" w:rsidRDefault="00661D53">
            <w:pPr>
              <w:pStyle w:val="Rodap"/>
              <w:jc w:val="right"/>
              <w:rPr>
                <w:rFonts w:ascii="Times New Roman" w:hAnsi="Times New Roman" w:cs="Times New Roman"/>
              </w:rPr>
            </w:pPr>
            <w:r w:rsidRPr="002953E7">
              <w:rPr>
                <w:rFonts w:ascii="Times New Roman" w:hAnsi="Times New Roman" w:cs="Times New Roman"/>
              </w:rPr>
              <w:t xml:space="preserve">Portaria Presidencial CAU/SP n.º </w:t>
            </w:r>
            <w:r w:rsidR="0057463C">
              <w:rPr>
                <w:rFonts w:ascii="Times New Roman" w:hAnsi="Times New Roman" w:cs="Times New Roman"/>
              </w:rPr>
              <w:t>19</w:t>
            </w:r>
            <w:r w:rsidR="00304125">
              <w:rPr>
                <w:rFonts w:ascii="Times New Roman" w:hAnsi="Times New Roman" w:cs="Times New Roman"/>
              </w:rPr>
              <w:t>7</w:t>
            </w:r>
            <w:r w:rsidRPr="002953E7">
              <w:rPr>
                <w:rFonts w:ascii="Times New Roman" w:hAnsi="Times New Roman" w:cs="Times New Roman"/>
              </w:rPr>
              <w:t>/20</w:t>
            </w:r>
            <w:r w:rsidR="0057463C">
              <w:rPr>
                <w:rFonts w:ascii="Times New Roman" w:hAnsi="Times New Roman" w:cs="Times New Roman"/>
              </w:rPr>
              <w:t>20</w:t>
            </w:r>
            <w:r w:rsidRPr="002953E7">
              <w:rPr>
                <w:rFonts w:ascii="Times New Roman" w:hAnsi="Times New Roman" w:cs="Times New Roman"/>
              </w:rPr>
              <w:t xml:space="preserve"> – Página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04125">
              <w:rPr>
                <w:rFonts w:ascii="Times New Roman" w:hAnsi="Times New Roman" w:cs="Times New Roman"/>
                <w:b/>
                <w:bCs/>
                <w:noProof/>
              </w:rPr>
              <w:t>1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 w:rsidRPr="002953E7">
              <w:rPr>
                <w:rFonts w:ascii="Times New Roman" w:hAnsi="Times New Roman" w:cs="Times New Roman"/>
              </w:rPr>
              <w:t xml:space="preserve"> de 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 w:rsidRPr="002953E7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 w:rsidR="00304125">
              <w:rPr>
                <w:rFonts w:ascii="Times New Roman" w:hAnsi="Times New Roman" w:cs="Times New Roman"/>
                <w:b/>
                <w:bCs/>
                <w:noProof/>
              </w:rPr>
              <w:t>2</w:t>
            </w:r>
            <w:r w:rsidRPr="002953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661D53" w:rsidRDefault="00661D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CCA" w:rsidRDefault="00602CCA" w:rsidP="006B0D11">
      <w:pPr>
        <w:spacing w:after="0" w:line="240" w:lineRule="auto"/>
      </w:pPr>
      <w:r>
        <w:separator/>
      </w:r>
    </w:p>
  </w:footnote>
  <w:footnote w:type="continuationSeparator" w:id="0">
    <w:p w:rsidR="00602CCA" w:rsidRDefault="00602CCA" w:rsidP="006B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0D11" w:rsidRDefault="00661D5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686675" cy="10579100"/>
          <wp:effectExtent l="0" t="0" r="9525" b="0"/>
          <wp:wrapNone/>
          <wp:docPr id="9" name="Imagem 9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D1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288925</wp:posOffset>
              </wp:positionH>
              <wp:positionV relativeFrom="page">
                <wp:posOffset>9792970</wp:posOffset>
              </wp:positionV>
              <wp:extent cx="6656070" cy="297180"/>
              <wp:effectExtent l="0" t="0" r="11430" b="7620"/>
              <wp:wrapNone/>
              <wp:docPr id="2" name="Retâ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65607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6B0D11" w:rsidRDefault="006B0D11" w:rsidP="006B0D11">
                          <w:pPr>
                            <w:pStyle w:val="Body1"/>
                            <w:jc w:val="center"/>
                            <w:rPr>
                              <w:rFonts w:eastAsia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Arial" w:hAnsi="Arial Unicode MS"/>
                              <w:sz w:val="20"/>
                            </w:rPr>
                            <w:t>Rua Formosa, n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367, 23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º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andar, Centro 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–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 xml:space="preserve"> S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ã</w:t>
                          </w:r>
                          <w:r>
                            <w:rPr>
                              <w:rFonts w:ascii="Arial" w:hAnsi="Arial Unicode MS"/>
                              <w:sz w:val="20"/>
                            </w:rPr>
                            <w:t>o Paulo/SP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tângulo 2" o:spid="_x0000_s1026" style="position:absolute;margin-left:22.75pt;margin-top:771.1pt;width:524.1pt;height:23.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" filled="f" stroked="f" strokeweight="1pt">
              <v:stroke miterlimit="0"/>
              <v:path arrowok="t"/>
              <v:textbox inset="0,0,0,0">
                <w:txbxContent>
                  <w:p w:rsidR="006B0D11" w:rsidRDefault="006B0D11" w:rsidP="006B0D11">
                    <w:pPr>
                      <w:pStyle w:val="Body1"/>
                      <w:jc w:val="center"/>
                      <w:rPr>
                        <w:rFonts w:eastAsia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Arial" w:hAnsi="Arial Unicode MS"/>
                        <w:sz w:val="20"/>
                      </w:rPr>
                      <w:t>Rua Formosa, n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367, 23</w:t>
                    </w:r>
                    <w:r>
                      <w:rPr>
                        <w:rFonts w:ascii="Arial" w:hAnsi="Arial Unicode MS"/>
                        <w:sz w:val="20"/>
                      </w:rPr>
                      <w:t>º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andar, Centro </w:t>
                    </w:r>
                    <w:r>
                      <w:rPr>
                        <w:rFonts w:ascii="Arial" w:hAnsi="Arial Unicode MS"/>
                        <w:sz w:val="20"/>
                      </w:rPr>
                      <w:t>–</w:t>
                    </w:r>
                    <w:r>
                      <w:rPr>
                        <w:rFonts w:ascii="Arial" w:hAnsi="Arial Unicode MS"/>
                        <w:sz w:val="20"/>
                      </w:rPr>
                      <w:t xml:space="preserve"> S</w:t>
                    </w:r>
                    <w:r>
                      <w:rPr>
                        <w:rFonts w:ascii="Arial" w:hAnsi="Arial Unicode MS"/>
                        <w:sz w:val="20"/>
                      </w:rPr>
                      <w:t>ã</w:t>
                    </w:r>
                    <w:r>
                      <w:rPr>
                        <w:rFonts w:ascii="Arial" w:hAnsi="Arial Unicode MS"/>
                        <w:sz w:val="20"/>
                      </w:rPr>
                      <w:t>o Paulo/SP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F233E"/>
    <w:multiLevelType w:val="hybridMultilevel"/>
    <w:tmpl w:val="8EDC2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021A6"/>
    <w:multiLevelType w:val="hybridMultilevel"/>
    <w:tmpl w:val="31A262C2"/>
    <w:lvl w:ilvl="0" w:tplc="73B8BE8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4E2F32"/>
    <w:multiLevelType w:val="hybridMultilevel"/>
    <w:tmpl w:val="D7C2B7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204B2"/>
    <w:multiLevelType w:val="hybridMultilevel"/>
    <w:tmpl w:val="F38618B8"/>
    <w:lvl w:ilvl="0" w:tplc="DE40DB18">
      <w:start w:val="1"/>
      <w:numFmt w:val="lowerLetter"/>
      <w:lvlText w:val="%1)"/>
      <w:lvlJc w:val="left"/>
      <w:pPr>
        <w:ind w:left="1065" w:hanging="360"/>
      </w:p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>
      <w:start w:val="1"/>
      <w:numFmt w:val="lowerRoman"/>
      <w:lvlText w:val="%3."/>
      <w:lvlJc w:val="right"/>
      <w:pPr>
        <w:ind w:left="2505" w:hanging="180"/>
      </w:pPr>
    </w:lvl>
    <w:lvl w:ilvl="3" w:tplc="0416000F">
      <w:start w:val="1"/>
      <w:numFmt w:val="decimal"/>
      <w:lvlText w:val="%4."/>
      <w:lvlJc w:val="left"/>
      <w:pPr>
        <w:ind w:left="3225" w:hanging="360"/>
      </w:pPr>
    </w:lvl>
    <w:lvl w:ilvl="4" w:tplc="04160019">
      <w:start w:val="1"/>
      <w:numFmt w:val="lowerLetter"/>
      <w:lvlText w:val="%5."/>
      <w:lvlJc w:val="left"/>
      <w:pPr>
        <w:ind w:left="3945" w:hanging="360"/>
      </w:pPr>
    </w:lvl>
    <w:lvl w:ilvl="5" w:tplc="0416001B">
      <w:start w:val="1"/>
      <w:numFmt w:val="lowerRoman"/>
      <w:lvlText w:val="%6."/>
      <w:lvlJc w:val="right"/>
      <w:pPr>
        <w:ind w:left="4665" w:hanging="180"/>
      </w:pPr>
    </w:lvl>
    <w:lvl w:ilvl="6" w:tplc="0416000F">
      <w:start w:val="1"/>
      <w:numFmt w:val="decimal"/>
      <w:lvlText w:val="%7."/>
      <w:lvlJc w:val="left"/>
      <w:pPr>
        <w:ind w:left="5385" w:hanging="360"/>
      </w:pPr>
    </w:lvl>
    <w:lvl w:ilvl="7" w:tplc="04160019">
      <w:start w:val="1"/>
      <w:numFmt w:val="lowerLetter"/>
      <w:lvlText w:val="%8."/>
      <w:lvlJc w:val="left"/>
      <w:pPr>
        <w:ind w:left="6105" w:hanging="360"/>
      </w:pPr>
    </w:lvl>
    <w:lvl w:ilvl="8" w:tplc="0416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83B"/>
    <w:rsid w:val="00000AD6"/>
    <w:rsid w:val="00000C39"/>
    <w:rsid w:val="00022799"/>
    <w:rsid w:val="00024A31"/>
    <w:rsid w:val="00040FE6"/>
    <w:rsid w:val="00051BC1"/>
    <w:rsid w:val="00060895"/>
    <w:rsid w:val="0009070A"/>
    <w:rsid w:val="000975FC"/>
    <w:rsid w:val="000A3D17"/>
    <w:rsid w:val="000E10DF"/>
    <w:rsid w:val="00107B3D"/>
    <w:rsid w:val="00111F73"/>
    <w:rsid w:val="0012735F"/>
    <w:rsid w:val="00137750"/>
    <w:rsid w:val="00152028"/>
    <w:rsid w:val="001917C1"/>
    <w:rsid w:val="001C1DCF"/>
    <w:rsid w:val="001C65B2"/>
    <w:rsid w:val="001F56B4"/>
    <w:rsid w:val="001F5AFB"/>
    <w:rsid w:val="00205AB1"/>
    <w:rsid w:val="002133F8"/>
    <w:rsid w:val="00216592"/>
    <w:rsid w:val="00243E34"/>
    <w:rsid w:val="002612B7"/>
    <w:rsid w:val="002953E7"/>
    <w:rsid w:val="002E2F9A"/>
    <w:rsid w:val="003011FB"/>
    <w:rsid w:val="00304125"/>
    <w:rsid w:val="00332132"/>
    <w:rsid w:val="00334B3B"/>
    <w:rsid w:val="00345920"/>
    <w:rsid w:val="00391405"/>
    <w:rsid w:val="00393B6B"/>
    <w:rsid w:val="00393F80"/>
    <w:rsid w:val="003C3A3C"/>
    <w:rsid w:val="004538FB"/>
    <w:rsid w:val="00474AEF"/>
    <w:rsid w:val="004A6C19"/>
    <w:rsid w:val="004B2878"/>
    <w:rsid w:val="004D5179"/>
    <w:rsid w:val="0050111B"/>
    <w:rsid w:val="0051231B"/>
    <w:rsid w:val="005167EB"/>
    <w:rsid w:val="00543673"/>
    <w:rsid w:val="00562294"/>
    <w:rsid w:val="00572081"/>
    <w:rsid w:val="0057463C"/>
    <w:rsid w:val="005D236E"/>
    <w:rsid w:val="005E272D"/>
    <w:rsid w:val="00602CCA"/>
    <w:rsid w:val="00603865"/>
    <w:rsid w:val="00617C36"/>
    <w:rsid w:val="00661D53"/>
    <w:rsid w:val="006943F0"/>
    <w:rsid w:val="006B0D11"/>
    <w:rsid w:val="006B5FA9"/>
    <w:rsid w:val="006C3A98"/>
    <w:rsid w:val="006F459D"/>
    <w:rsid w:val="0073416D"/>
    <w:rsid w:val="00765FE2"/>
    <w:rsid w:val="00774812"/>
    <w:rsid w:val="00782345"/>
    <w:rsid w:val="0078478E"/>
    <w:rsid w:val="00797FC9"/>
    <w:rsid w:val="0080076F"/>
    <w:rsid w:val="00824936"/>
    <w:rsid w:val="00836907"/>
    <w:rsid w:val="00842C70"/>
    <w:rsid w:val="00844B98"/>
    <w:rsid w:val="0086709F"/>
    <w:rsid w:val="0089446A"/>
    <w:rsid w:val="008B07BB"/>
    <w:rsid w:val="008B162D"/>
    <w:rsid w:val="008E2356"/>
    <w:rsid w:val="008E2C3B"/>
    <w:rsid w:val="008F1871"/>
    <w:rsid w:val="00924FC0"/>
    <w:rsid w:val="009548D8"/>
    <w:rsid w:val="00984AA6"/>
    <w:rsid w:val="0099283B"/>
    <w:rsid w:val="009D7F71"/>
    <w:rsid w:val="009E3134"/>
    <w:rsid w:val="009F3BE0"/>
    <w:rsid w:val="00A01587"/>
    <w:rsid w:val="00A04AE5"/>
    <w:rsid w:val="00A071A5"/>
    <w:rsid w:val="00A21098"/>
    <w:rsid w:val="00A4094B"/>
    <w:rsid w:val="00A4096F"/>
    <w:rsid w:val="00A610CB"/>
    <w:rsid w:val="00B15EA8"/>
    <w:rsid w:val="00B21AC2"/>
    <w:rsid w:val="00B24748"/>
    <w:rsid w:val="00B26B93"/>
    <w:rsid w:val="00B2777E"/>
    <w:rsid w:val="00B511F9"/>
    <w:rsid w:val="00B8099A"/>
    <w:rsid w:val="00BA2023"/>
    <w:rsid w:val="00C2050F"/>
    <w:rsid w:val="00C258DD"/>
    <w:rsid w:val="00C31A78"/>
    <w:rsid w:val="00C506CD"/>
    <w:rsid w:val="00C60062"/>
    <w:rsid w:val="00C61D5E"/>
    <w:rsid w:val="00C64367"/>
    <w:rsid w:val="00C7222D"/>
    <w:rsid w:val="00C94362"/>
    <w:rsid w:val="00CB7386"/>
    <w:rsid w:val="00CD2606"/>
    <w:rsid w:val="00D0407C"/>
    <w:rsid w:val="00D16737"/>
    <w:rsid w:val="00D565C0"/>
    <w:rsid w:val="00D65365"/>
    <w:rsid w:val="00DB497E"/>
    <w:rsid w:val="00E03BD2"/>
    <w:rsid w:val="00E05BB0"/>
    <w:rsid w:val="00E3486D"/>
    <w:rsid w:val="00E50F0A"/>
    <w:rsid w:val="00E66B5C"/>
    <w:rsid w:val="00E76164"/>
    <w:rsid w:val="00E92937"/>
    <w:rsid w:val="00EB5FC7"/>
    <w:rsid w:val="00EC4ED7"/>
    <w:rsid w:val="00ED0437"/>
    <w:rsid w:val="00F01C4D"/>
    <w:rsid w:val="00F3339D"/>
    <w:rsid w:val="00F335EB"/>
    <w:rsid w:val="00F572FF"/>
    <w:rsid w:val="00F57F87"/>
    <w:rsid w:val="00F67EAB"/>
    <w:rsid w:val="00F913A3"/>
    <w:rsid w:val="00F94902"/>
    <w:rsid w:val="00FC35AD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22CC4459-E45B-43DE-A67D-02C1BDCD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6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40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0407C"/>
    <w:rPr>
      <w:color w:val="0000FF"/>
      <w:u w:val="single"/>
    </w:rPr>
  </w:style>
  <w:style w:type="paragraph" w:styleId="PargrafodaLista">
    <w:name w:val="List Paragraph"/>
    <w:aliases w:val="titulo1"/>
    <w:basedOn w:val="Normal"/>
    <w:link w:val="PargrafodaListaChar"/>
    <w:qFormat/>
    <w:rsid w:val="00060895"/>
    <w:pPr>
      <w:spacing w:after="160"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643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6436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B0D11"/>
  </w:style>
  <w:style w:type="paragraph" w:styleId="Rodap">
    <w:name w:val="footer"/>
    <w:basedOn w:val="Normal"/>
    <w:link w:val="RodapChar"/>
    <w:uiPriority w:val="99"/>
    <w:unhideWhenUsed/>
    <w:rsid w:val="006B0D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B0D11"/>
  </w:style>
  <w:style w:type="paragraph" w:customStyle="1" w:styleId="Body1">
    <w:name w:val="Body 1"/>
    <w:rsid w:val="006B0D11"/>
    <w:pPr>
      <w:spacing w:after="0" w:line="240" w:lineRule="auto"/>
      <w:outlineLvl w:val="0"/>
    </w:pPr>
    <w:rPr>
      <w:rFonts w:ascii="Times New Roman" w:eastAsia="Arial Unicode MS" w:hAnsi="Times New Roman" w:cs="Times New Roman"/>
      <w:color w:val="000000"/>
      <w:sz w:val="24"/>
      <w:szCs w:val="20"/>
      <w:u w:color="000000"/>
      <w:lang w:eastAsia="pt-BR"/>
    </w:rPr>
  </w:style>
  <w:style w:type="paragraph" w:customStyle="1" w:styleId="Default">
    <w:name w:val="Default"/>
    <w:rsid w:val="00E9293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PargrafodaListaChar">
    <w:name w:val="Parágrafo da Lista Char"/>
    <w:aliases w:val="titulo1 Char"/>
    <w:link w:val="PargrafodaLista"/>
    <w:locked/>
    <w:rsid w:val="003041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668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temp</cp:lastModifiedBy>
  <cp:revision>28</cp:revision>
  <cp:lastPrinted>2019-10-17T12:58:00Z</cp:lastPrinted>
  <dcterms:created xsi:type="dcterms:W3CDTF">2019-10-16T17:52:00Z</dcterms:created>
  <dcterms:modified xsi:type="dcterms:W3CDTF">2020-03-27T20:37:00Z</dcterms:modified>
</cp:coreProperties>
</file>