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57463C" w:rsidRDefault="00A610CB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</w:t>
      </w:r>
      <w:r w:rsidR="0086709F" w:rsidRPr="0057463C">
        <w:rPr>
          <w:rFonts w:ascii="Times New Roman" w:hAnsi="Times New Roman" w:cs="Times New Roman"/>
          <w:b/>
          <w:bCs/>
        </w:rPr>
        <w:t>PRESIDE</w:t>
      </w:r>
      <w:r w:rsidR="00332132" w:rsidRPr="0057463C">
        <w:rPr>
          <w:rFonts w:ascii="Times New Roman" w:hAnsi="Times New Roman" w:cs="Times New Roman"/>
          <w:b/>
          <w:bCs/>
        </w:rPr>
        <w:t>N</w:t>
      </w:r>
      <w:r w:rsidR="0086709F" w:rsidRPr="0057463C">
        <w:rPr>
          <w:rFonts w:ascii="Times New Roman" w:hAnsi="Times New Roman" w:cs="Times New Roman"/>
          <w:b/>
          <w:bCs/>
        </w:rPr>
        <w:t xml:space="preserve">CIAL </w:t>
      </w:r>
      <w:r w:rsidRPr="0057463C">
        <w:rPr>
          <w:rFonts w:ascii="Times New Roman" w:hAnsi="Times New Roman" w:cs="Times New Roman"/>
          <w:b/>
          <w:bCs/>
        </w:rPr>
        <w:t>CAU/SP Nº</w:t>
      </w:r>
      <w:r w:rsidR="0086709F" w:rsidRPr="0057463C">
        <w:rPr>
          <w:rFonts w:ascii="Times New Roman" w:hAnsi="Times New Roman" w:cs="Times New Roman"/>
          <w:b/>
          <w:bCs/>
        </w:rPr>
        <w:t xml:space="preserve"> </w:t>
      </w:r>
      <w:r w:rsidR="00824936">
        <w:rPr>
          <w:rFonts w:ascii="Times New Roman" w:hAnsi="Times New Roman" w:cs="Times New Roman"/>
          <w:b/>
          <w:bCs/>
        </w:rPr>
        <w:t>193</w:t>
      </w:r>
      <w:r w:rsidR="0086709F" w:rsidRPr="0057463C">
        <w:rPr>
          <w:rFonts w:ascii="Times New Roman" w:hAnsi="Times New Roman" w:cs="Times New Roman"/>
          <w:b/>
          <w:bCs/>
        </w:rPr>
        <w:t xml:space="preserve">, DE </w:t>
      </w:r>
      <w:r w:rsidR="0057463C" w:rsidRPr="0057463C">
        <w:rPr>
          <w:rFonts w:ascii="Times New Roman" w:hAnsi="Times New Roman" w:cs="Times New Roman"/>
          <w:b/>
          <w:bCs/>
        </w:rPr>
        <w:t>27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57463C" w:rsidRPr="0057463C">
        <w:rPr>
          <w:rFonts w:ascii="Times New Roman" w:hAnsi="Times New Roman" w:cs="Times New Roman"/>
          <w:b/>
          <w:bCs/>
        </w:rPr>
        <w:t>FEVEREIRO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 w:rsidRPr="0057463C">
        <w:rPr>
          <w:rFonts w:ascii="Times New Roman" w:hAnsi="Times New Roman" w:cs="Times New Roman"/>
          <w:b/>
          <w:bCs/>
        </w:rPr>
        <w:t>20</w:t>
      </w:r>
      <w:r w:rsidR="0086709F" w:rsidRPr="0057463C">
        <w:rPr>
          <w:rFonts w:ascii="Times New Roman" w:hAnsi="Times New Roman" w:cs="Times New Roman"/>
          <w:b/>
          <w:bCs/>
        </w:rPr>
        <w:t>.</w:t>
      </w:r>
    </w:p>
    <w:p w:rsidR="00A610CB" w:rsidRDefault="00A610CB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0076F" w:rsidRPr="0057463C" w:rsidRDefault="0080076F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57463C" w:rsidRDefault="00205AB1" w:rsidP="002953E7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57463C">
        <w:rPr>
          <w:rFonts w:ascii="Times New Roman" w:hAnsi="Times New Roman" w:cs="Times New Roman"/>
          <w:bCs/>
        </w:rPr>
        <w:t xml:space="preserve">Designa </w:t>
      </w:r>
      <w:r w:rsidR="00CB7386" w:rsidRPr="0057463C">
        <w:rPr>
          <w:rFonts w:ascii="Times New Roman" w:hAnsi="Times New Roman" w:cs="Times New Roman"/>
          <w:bCs/>
        </w:rPr>
        <w:t xml:space="preserve">a profissional </w:t>
      </w:r>
      <w:r w:rsidR="0057463C" w:rsidRPr="0057463C">
        <w:rPr>
          <w:rFonts w:ascii="Times New Roman" w:hAnsi="Times New Roman" w:cs="Times New Roman"/>
        </w:rPr>
        <w:t>KAREN MARTINELLI GUSMAN FERRAZ</w:t>
      </w:r>
      <w:r w:rsidR="00A610CB" w:rsidRPr="0057463C">
        <w:rPr>
          <w:rFonts w:ascii="Times New Roman" w:hAnsi="Times New Roman" w:cs="Times New Roman"/>
          <w:bCs/>
        </w:rPr>
        <w:t xml:space="preserve"> para </w:t>
      </w:r>
      <w:r w:rsidR="00F335EB" w:rsidRPr="0057463C">
        <w:rPr>
          <w:rFonts w:ascii="Times New Roman" w:hAnsi="Times New Roman" w:cs="Times New Roman"/>
          <w:bCs/>
        </w:rPr>
        <w:t xml:space="preserve">exercer </w:t>
      </w:r>
      <w:r w:rsidR="001C65B2" w:rsidRPr="0057463C">
        <w:rPr>
          <w:rFonts w:ascii="Times New Roman" w:hAnsi="Times New Roman" w:cs="Times New Roman"/>
          <w:bCs/>
        </w:rPr>
        <w:t xml:space="preserve">o </w:t>
      </w:r>
      <w:r w:rsidR="00D16737" w:rsidRPr="0057463C">
        <w:rPr>
          <w:rFonts w:ascii="Times New Roman" w:hAnsi="Times New Roman" w:cs="Times New Roman"/>
          <w:bCs/>
        </w:rPr>
        <w:t xml:space="preserve">cargo comissionado de </w:t>
      </w:r>
      <w:r w:rsidR="0057463C" w:rsidRPr="0057463C">
        <w:rPr>
          <w:rFonts w:ascii="Times New Roman" w:hAnsi="Times New Roman" w:cs="Times New Roman"/>
          <w:bCs/>
        </w:rPr>
        <w:t>Supervisora Técnica de Campo</w:t>
      </w:r>
      <w:r w:rsidR="00F335EB" w:rsidRPr="0057463C">
        <w:rPr>
          <w:rFonts w:ascii="Times New Roman" w:hAnsi="Times New Roman" w:cs="Times New Roman"/>
          <w:bCs/>
        </w:rPr>
        <w:t xml:space="preserve"> </w:t>
      </w:r>
      <w:r w:rsidR="00E66B5C" w:rsidRPr="0057463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57463C">
        <w:rPr>
          <w:rFonts w:ascii="Times New Roman" w:hAnsi="Times New Roman" w:cs="Times New Roman"/>
          <w:bCs/>
        </w:rPr>
        <w:t>.</w:t>
      </w:r>
    </w:p>
    <w:p w:rsidR="00A610CB" w:rsidRDefault="00A610CB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0076F" w:rsidRPr="0057463C" w:rsidRDefault="0080076F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07B3D" w:rsidRPr="0057463C" w:rsidRDefault="00107B3D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57463C">
        <w:rPr>
          <w:rFonts w:ascii="Times New Roman" w:hAnsi="Times New Roman" w:cs="Times New Roman"/>
        </w:rPr>
        <w:t>a</w:t>
      </w:r>
      <w:r w:rsidRPr="0057463C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:rsidR="002953E7" w:rsidRPr="0057463C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57463C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2953E7" w:rsidRPr="0057463C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57463C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Considerando a solicitação contida no Memorando </w:t>
      </w:r>
      <w:r w:rsidR="0057463C" w:rsidRPr="0057463C">
        <w:rPr>
          <w:rFonts w:ascii="Times New Roman" w:hAnsi="Times New Roman" w:cs="Times New Roman"/>
        </w:rPr>
        <w:t xml:space="preserve">CAU/SP-PRES nº 12/2020 e no Memorando </w:t>
      </w:r>
      <w:r w:rsidRPr="0057463C">
        <w:rPr>
          <w:rFonts w:ascii="Times New Roman" w:hAnsi="Times New Roman" w:cs="Times New Roman"/>
        </w:rPr>
        <w:t xml:space="preserve">CAU/SP-RH nº </w:t>
      </w:r>
      <w:r w:rsidR="0057463C" w:rsidRPr="0057463C">
        <w:rPr>
          <w:rFonts w:ascii="Times New Roman" w:hAnsi="Times New Roman" w:cs="Times New Roman"/>
        </w:rPr>
        <w:t>048/2020</w:t>
      </w:r>
      <w:r w:rsidRPr="0057463C">
        <w:rPr>
          <w:rFonts w:ascii="Times New Roman" w:hAnsi="Times New Roman" w:cs="Times New Roman"/>
        </w:rPr>
        <w:t xml:space="preserve">, </w:t>
      </w:r>
      <w:r w:rsidR="0057463C" w:rsidRPr="0057463C">
        <w:rPr>
          <w:rFonts w:ascii="Times New Roman" w:hAnsi="Times New Roman" w:cs="Times New Roman"/>
        </w:rPr>
        <w:t xml:space="preserve">nos </w:t>
      </w:r>
      <w:r w:rsidRPr="0057463C">
        <w:rPr>
          <w:rFonts w:ascii="Times New Roman" w:hAnsi="Times New Roman" w:cs="Times New Roman"/>
        </w:rPr>
        <w:t xml:space="preserve">autos do Processo Administrativo de Gestão de Pessoas nº </w:t>
      </w:r>
      <w:r w:rsidR="0057463C" w:rsidRPr="0057463C">
        <w:rPr>
          <w:rFonts w:ascii="Times New Roman" w:hAnsi="Times New Roman" w:cs="Times New Roman"/>
        </w:rPr>
        <w:t>013/2020</w:t>
      </w:r>
      <w:r w:rsidRPr="0057463C">
        <w:rPr>
          <w:rFonts w:ascii="Times New Roman" w:hAnsi="Times New Roman" w:cs="Times New Roman"/>
        </w:rPr>
        <w:t>.</w:t>
      </w:r>
    </w:p>
    <w:p w:rsidR="008B162D" w:rsidRPr="0057463C" w:rsidRDefault="008B162D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57463C" w:rsidRDefault="00A610CB" w:rsidP="002953E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>RESOLVE:</w:t>
      </w:r>
    </w:p>
    <w:p w:rsidR="008B162D" w:rsidRPr="0057463C" w:rsidRDefault="008B162D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B497E" w:rsidRPr="0057463C" w:rsidRDefault="00E92937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o cargo comissionado de </w:t>
      </w:r>
      <w:r w:rsidR="0057463C" w:rsidRPr="0057463C">
        <w:rPr>
          <w:rFonts w:ascii="Times New Roman" w:hAnsi="Times New Roman" w:cs="Times New Roman"/>
          <w:bCs/>
          <w:sz w:val="22"/>
          <w:szCs w:val="22"/>
        </w:rPr>
        <w:t>Supervisora Técnica de Campo do Conselho de Arquitetura e Urbanismo de São Paulo – CAU/SP</w:t>
      </w:r>
      <w:r w:rsidR="00D16737" w:rsidRPr="0057463C">
        <w:rPr>
          <w:rFonts w:ascii="Times New Roman" w:hAnsi="Times New Roman" w:cs="Times New Roman"/>
          <w:sz w:val="22"/>
          <w:szCs w:val="22"/>
        </w:rPr>
        <w:t>, a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funcionária efetiva ocupante do cargo de Analista III - Agente de Fiscalização KAREN MARTINELLI GUSMAN FERRAZ,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portadora do 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RG n.º </w:t>
      </w:r>
      <w:r w:rsidR="0057463C" w:rsidRPr="0057463C">
        <w:rPr>
          <w:rFonts w:ascii="Times New Roman" w:hAnsi="Times New Roman" w:cs="Times New Roman"/>
          <w:sz w:val="22"/>
          <w:szCs w:val="22"/>
        </w:rPr>
        <w:t>29.685.961-8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57463C" w:rsidRPr="0057463C">
        <w:rPr>
          <w:rFonts w:ascii="Times New Roman" w:hAnsi="Times New Roman" w:cs="Times New Roman"/>
          <w:sz w:val="22"/>
          <w:szCs w:val="22"/>
        </w:rPr>
        <w:t>157</w:t>
      </w:r>
      <w:r w:rsidR="00DB497E" w:rsidRPr="0057463C">
        <w:rPr>
          <w:rFonts w:ascii="Times New Roman" w:hAnsi="Times New Roman" w:cs="Times New Roman"/>
          <w:sz w:val="22"/>
          <w:szCs w:val="22"/>
        </w:rPr>
        <w:t>.</w:t>
      </w:r>
    </w:p>
    <w:p w:rsidR="00E92937" w:rsidRPr="0057463C" w:rsidRDefault="00E92937" w:rsidP="002953E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57463C" w:rsidRDefault="00E929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Art. 2º As atribuições do </w:t>
      </w:r>
      <w:r w:rsidR="00D16737" w:rsidRPr="0057463C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57463C">
        <w:rPr>
          <w:rFonts w:ascii="Times New Roman" w:hAnsi="Times New Roman" w:cs="Times New Roman"/>
        </w:rPr>
        <w:t>Anexo I da presente Portaria</w:t>
      </w:r>
      <w:r w:rsidR="00205AB1" w:rsidRPr="0057463C">
        <w:rPr>
          <w:rFonts w:ascii="Times New Roman" w:hAnsi="Times New Roman" w:cs="Times New Roman"/>
        </w:rPr>
        <w:t>, às quais se obriga a designada</w:t>
      </w:r>
      <w:r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57463C" w:rsidRDefault="00205AB1" w:rsidP="002953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Art. 3º Atribuir à</w:t>
      </w:r>
      <w:r w:rsidR="00E92937" w:rsidRPr="0057463C">
        <w:rPr>
          <w:rFonts w:ascii="Times New Roman" w:hAnsi="Times New Roman" w:cs="Times New Roman"/>
        </w:rPr>
        <w:t xml:space="preserve"> </w:t>
      </w:r>
      <w:r w:rsidRPr="0057463C">
        <w:rPr>
          <w:rFonts w:ascii="Times New Roman" w:hAnsi="Times New Roman" w:cs="Times New Roman"/>
        </w:rPr>
        <w:t>empregada designada</w:t>
      </w:r>
      <w:r w:rsidR="00D16737" w:rsidRPr="0057463C">
        <w:rPr>
          <w:rFonts w:ascii="Times New Roman" w:hAnsi="Times New Roman" w:cs="Times New Roman"/>
        </w:rPr>
        <w:t xml:space="preserve">, em razão da nomeação, o complemento salarial para o cargo comissionado, na classe salarial DAS </w:t>
      </w:r>
      <w:r w:rsidR="0057463C" w:rsidRPr="0057463C">
        <w:rPr>
          <w:rFonts w:ascii="Times New Roman" w:hAnsi="Times New Roman" w:cs="Times New Roman"/>
        </w:rPr>
        <w:t>1</w:t>
      </w:r>
      <w:r w:rsidR="00D16737" w:rsidRPr="0057463C">
        <w:rPr>
          <w:rFonts w:ascii="Times New Roman" w:hAnsi="Times New Roman" w:cs="Times New Roman"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="009E3134" w:rsidRPr="0057463C">
        <w:rPr>
          <w:rFonts w:ascii="Times New Roman" w:hAnsi="Times New Roman" w:cs="Times New Roman"/>
        </w:rPr>
        <w:t>Analista III</w:t>
      </w:r>
      <w:r w:rsidR="0057463C" w:rsidRPr="0057463C">
        <w:rPr>
          <w:rFonts w:ascii="Times New Roman" w:hAnsi="Times New Roman" w:cs="Times New Roman"/>
        </w:rPr>
        <w:t xml:space="preserve"> - </w:t>
      </w:r>
      <w:r w:rsidR="00DB497E" w:rsidRPr="0057463C">
        <w:rPr>
          <w:rFonts w:ascii="Times New Roman" w:hAnsi="Times New Roman" w:cs="Times New Roman"/>
        </w:rPr>
        <w:t>Agente de Fiscalização</w:t>
      </w:r>
      <w:r w:rsidR="00D16737"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6737" w:rsidRPr="0057463C" w:rsidRDefault="00CB7386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Art. </w:t>
      </w:r>
      <w:r w:rsidR="001917C1">
        <w:rPr>
          <w:rFonts w:ascii="Times New Roman" w:hAnsi="Times New Roman" w:cs="Times New Roman"/>
          <w:color w:val="auto"/>
          <w:sz w:val="22"/>
          <w:szCs w:val="22"/>
        </w:rPr>
        <w:t>4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º A dispensa da empregada designada do cargo comissionado implicará na sua volta ao emprego de provimento efetivo anteriormente ocupado, com o salário correspondente ao cargo de </w:t>
      </w:r>
      <w:r w:rsidR="0057463C" w:rsidRPr="0057463C">
        <w:rPr>
          <w:rFonts w:ascii="Times New Roman" w:hAnsi="Times New Roman" w:cs="Times New Roman"/>
          <w:sz w:val="22"/>
          <w:szCs w:val="22"/>
        </w:rPr>
        <w:t>Analista III - Agente de Fiscalização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F572FF" w:rsidRPr="0057463C" w:rsidRDefault="00F572FF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57463C" w:rsidRDefault="00D16737" w:rsidP="002953E7">
      <w:pPr>
        <w:pStyle w:val="Default"/>
        <w:ind w:right="-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2953E7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º Esta Portaria entra em vigor na data de sua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publicação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D16737" w:rsidRPr="0057463C" w:rsidRDefault="00D16737" w:rsidP="002953E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2937" w:rsidRPr="0057463C" w:rsidRDefault="00E92937" w:rsidP="002953E7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27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953E7" w:rsidRPr="0057463C" w:rsidRDefault="002953E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2953E7" w:rsidRPr="0057463C" w:rsidRDefault="002953E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</w:p>
    <w:p w:rsidR="00E92937" w:rsidRPr="0057463C" w:rsidRDefault="00E92937" w:rsidP="002953E7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</w:rPr>
      </w:pPr>
      <w:r w:rsidRPr="0057463C">
        <w:rPr>
          <w:rFonts w:ascii="Times New Roman" w:hAnsi="Times New Roman" w:cs="Times New Roman"/>
          <w:b/>
        </w:rPr>
        <w:t>JOSÉ ROBERTO GERALDINE JUNIOR</w:t>
      </w:r>
    </w:p>
    <w:p w:rsidR="00E92937" w:rsidRPr="0057463C" w:rsidRDefault="00E92937" w:rsidP="002953E7">
      <w:pPr>
        <w:spacing w:after="0" w:line="240" w:lineRule="auto"/>
        <w:ind w:right="-7"/>
        <w:jc w:val="center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Presidente do CAU/SP</w:t>
      </w:r>
    </w:p>
    <w:p w:rsidR="002953E7" w:rsidRDefault="002953E7" w:rsidP="002953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917C1" w:rsidRPr="009D7F71" w:rsidRDefault="009D7F71" w:rsidP="002953E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9D7F71">
        <w:rPr>
          <w:rFonts w:ascii="Times New Roman" w:hAnsi="Times New Roman" w:cs="Times New Roman"/>
          <w:i/>
        </w:rPr>
        <w:t>(Publicado no sítio eletrônico do CAU/SP em 27/02/2020)</w:t>
      </w:r>
    </w:p>
    <w:p w:rsidR="00661D53" w:rsidRPr="0057463C" w:rsidRDefault="00661D53" w:rsidP="002953E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57463C">
        <w:rPr>
          <w:rFonts w:ascii="Times New Roman" w:hAnsi="Times New Roman" w:cs="Times New Roman"/>
          <w:b/>
        </w:rPr>
        <w:lastRenderedPageBreak/>
        <w:t>ANEXO I</w:t>
      </w:r>
    </w:p>
    <w:p w:rsidR="00661D53" w:rsidRPr="0057463C" w:rsidRDefault="00661D53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PRESIDENCIAL CAU/SP Nº </w:t>
      </w:r>
      <w:r w:rsidR="0057463C">
        <w:rPr>
          <w:rFonts w:ascii="Times New Roman" w:hAnsi="Times New Roman" w:cs="Times New Roman"/>
          <w:b/>
          <w:bCs/>
        </w:rPr>
        <w:t>19</w:t>
      </w:r>
      <w:r w:rsidR="00824936">
        <w:rPr>
          <w:rFonts w:ascii="Times New Roman" w:hAnsi="Times New Roman" w:cs="Times New Roman"/>
          <w:b/>
          <w:bCs/>
        </w:rPr>
        <w:t>3</w:t>
      </w:r>
      <w:r w:rsidRPr="0057463C">
        <w:rPr>
          <w:rFonts w:ascii="Times New Roman" w:hAnsi="Times New Roman" w:cs="Times New Roman"/>
          <w:b/>
          <w:bCs/>
        </w:rPr>
        <w:t xml:space="preserve">, DE </w:t>
      </w:r>
      <w:r w:rsidR="0057463C">
        <w:rPr>
          <w:rFonts w:ascii="Times New Roman" w:hAnsi="Times New Roman" w:cs="Times New Roman"/>
          <w:b/>
          <w:bCs/>
        </w:rPr>
        <w:t>2</w:t>
      </w:r>
      <w:r w:rsidR="00CD2606" w:rsidRPr="0057463C">
        <w:rPr>
          <w:rFonts w:ascii="Times New Roman" w:hAnsi="Times New Roman" w:cs="Times New Roman"/>
          <w:b/>
          <w:bCs/>
        </w:rPr>
        <w:t>7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57463C">
        <w:rPr>
          <w:rFonts w:ascii="Times New Roman" w:hAnsi="Times New Roman" w:cs="Times New Roman"/>
          <w:b/>
          <w:bCs/>
        </w:rPr>
        <w:t>FEVEREIRO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>
        <w:rPr>
          <w:rFonts w:ascii="Times New Roman" w:hAnsi="Times New Roman" w:cs="Times New Roman"/>
          <w:b/>
          <w:bCs/>
        </w:rPr>
        <w:t>20</w:t>
      </w:r>
      <w:r w:rsidR="00205AB1" w:rsidRPr="0057463C">
        <w:rPr>
          <w:rFonts w:ascii="Times New Roman" w:hAnsi="Times New Roman" w:cs="Times New Roman"/>
          <w:b/>
          <w:bCs/>
        </w:rPr>
        <w:t>.</w:t>
      </w:r>
    </w:p>
    <w:p w:rsidR="002953E7" w:rsidRDefault="002953E7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0076F" w:rsidRPr="0057463C" w:rsidRDefault="0080076F" w:rsidP="002953E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D2606" w:rsidRPr="0057463C" w:rsidRDefault="00CD2606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  <w:bCs/>
        </w:rPr>
        <w:t>ATRIBUIÇÕES DO</w:t>
      </w:r>
      <w:r w:rsidRPr="0057463C">
        <w:rPr>
          <w:rFonts w:ascii="Times New Roman" w:hAnsi="Times New Roman" w:cs="Times New Roman"/>
          <w:b/>
          <w:bCs/>
        </w:rPr>
        <w:t xml:space="preserve"> </w:t>
      </w:r>
      <w:r w:rsidR="0057463C">
        <w:rPr>
          <w:rFonts w:ascii="Times New Roman" w:hAnsi="Times New Roman" w:cs="Times New Roman"/>
        </w:rPr>
        <w:t>SUPERVISOR TÉCNICO DE CAMPO</w:t>
      </w:r>
    </w:p>
    <w:p w:rsidR="002953E7" w:rsidRDefault="002953E7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0076F" w:rsidRPr="0057463C" w:rsidRDefault="0080076F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Acompanhar as ações da fiscalização nas regionais.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Aferir e monitorar o progresso das metas e objetivos da área, por meio de indicadores específicos.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Apresentar relatórios de gestão mensais, quadrimestrais e anuais da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Apresentar relatórios e planilhas periódicas das atividades realizadas pela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Assessorar na elaboração do relatório de gestão, conforme normas estabelecidas.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Assessorar nas auditorias internas e externas referente aos processos da área, visando a transparência e regularidade das ações institucionais.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Assessorar os superiores em assuntos pertinentes a sua área de atuação.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Assessorar tecnicamente o superior da área na elaboração e monitoramento do plano de trabalho anual.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Atender e orientar as demandas dos agentes de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Atuar em campo, sozinho ou em equipe de ações de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Compilar relatórios de produtividade de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Contribuir com a definição das metas e indicadores de resultados visando analisar o desempenho da Instituição.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Convocar a fiscalização para reuniões, treinamentos e ações.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Cumprir e fazer cumprir a legislação vigente, normas e regulamentos da Instituição.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Cumprir e garantir que os membros da equipe cumpram as instruções e procedimentos vinculados ao Modelo de Excelência e Gestão.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Desenvolver atividades correlatas a critério do superior imediato.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gráficos e planilhas para apresentação dos resultados da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material de treinamento para 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 xml:space="preserve">Elaborar material informativo a partir de leis, resoluções e </w:t>
      </w:r>
      <w:proofErr w:type="spellStart"/>
      <w:r w:rsidRPr="0080076F">
        <w:rPr>
          <w:rFonts w:ascii="Times New Roman" w:hAnsi="Times New Roman" w:cs="Times New Roman"/>
          <w:color w:val="000000"/>
        </w:rPr>
        <w:t>NBRs</w:t>
      </w:r>
      <w:proofErr w:type="spellEnd"/>
      <w:r w:rsidRPr="0080076F">
        <w:rPr>
          <w:rFonts w:ascii="Times New Roman" w:hAnsi="Times New Roman" w:cs="Times New Roman"/>
          <w:color w:val="000000"/>
        </w:rPr>
        <w:t xml:space="preserve"> pertinentes.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o planejamento orçamentário de sua área, assegurando sua correta execução no ano vigente.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o plano de trabalho anual de sua área, visando a viabilização dos objetivos estratégicos, otimizando recursos humanos e financeiros da Instituição.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parecer técnico (memorando, ofício e Ouvidoria).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plano de ação anual da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procedimento operacional padrão (POP) da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projetos e ações da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Elaborar relatórios de todas as atividades realizadas no sistema próprio do CAU.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Estruturar e conduzir as atividades e rotinas de sua área.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Garantir o atendimento das legislações trabalhistas e de segurança no trabalho da equipe de fiscalização.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Identificar e propor melhoria contínua nos processos e nos modelos de gestão visando a excelência da Instituição.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Orientar a sociedade quanto a importância da contratação de profissional arquiteto e urbanista habilitado.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Orientar a sociedade quanto às atribuições e atuação do arquiteto e urbanista.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Orientar os profissionais quanto aos procedimentos para legalização e regularização de sua atividade profissional.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Prestar conta da utilização de recursos financeiros e materiais do CAU.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Prestar orientações sobre as práticas e rotinas setoriais aos membros da equipe.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Promover a disseminação do código de ética, cultura, missão, visão de futuro, objetivos estratégicos e valores da Instituição com foco em resultados.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Promover a Gestão de Pessoas em sua área.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lastRenderedPageBreak/>
        <w:t>Promover ações de fiscalização preventiva.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Representar a Instituição em ações, eventos e esferas judiciais referentes às áreas de sua responsabilidade de modo a garantir o melhor resultado possível para a instituição.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Supervisionar as ações da fiscalização no estado de São Paulo.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Supervisionar as ações do registro e manutenção do cadastro de Pessoa Jurídica.</w:t>
      </w:r>
    </w:p>
    <w:p w:rsidR="0080076F" w:rsidRPr="0080076F" w:rsidRDefault="0080076F" w:rsidP="0080076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0076F">
        <w:rPr>
          <w:rFonts w:ascii="Times New Roman" w:hAnsi="Times New Roman" w:cs="Times New Roman"/>
          <w:color w:val="000000"/>
        </w:rPr>
        <w:t>Treinar os agentes de fiscalização quanto aos procedimentos operacionais padrão (POP) da fiscalização.</w:t>
      </w:r>
    </w:p>
    <w:p w:rsidR="00661D53" w:rsidRPr="0057463C" w:rsidRDefault="00661D53" w:rsidP="002953E7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61D53" w:rsidRPr="0057463C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CA" w:rsidRDefault="00602CCA" w:rsidP="006B0D11">
      <w:pPr>
        <w:spacing w:after="0" w:line="240" w:lineRule="auto"/>
      </w:pPr>
      <w:r>
        <w:separator/>
      </w:r>
    </w:p>
  </w:endnote>
  <w:end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57463C">
              <w:rPr>
                <w:rFonts w:ascii="Times New Roman" w:hAnsi="Times New Roman" w:cs="Times New Roman"/>
              </w:rPr>
              <w:t>19</w:t>
            </w:r>
            <w:r w:rsidR="00824936">
              <w:rPr>
                <w:rFonts w:ascii="Times New Roman" w:hAnsi="Times New Roman" w:cs="Times New Roman"/>
              </w:rPr>
              <w:t>3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20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0076F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80076F">
              <w:rPr>
                <w:rFonts w:ascii="Times New Roman" w:hAnsi="Times New Roman" w:cs="Times New Roman"/>
                <w:b/>
                <w:bCs/>
                <w:noProof/>
              </w:rPr>
              <w:t>3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CA" w:rsidRDefault="00602CCA" w:rsidP="006B0D11">
      <w:pPr>
        <w:spacing w:after="0" w:line="240" w:lineRule="auto"/>
      </w:pPr>
      <w:r>
        <w:separator/>
      </w:r>
    </w:p>
  </w:footnote>
  <w:foot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0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E2F9A"/>
    <w:rsid w:val="003011FB"/>
    <w:rsid w:val="00332132"/>
    <w:rsid w:val="00334B3B"/>
    <w:rsid w:val="00345920"/>
    <w:rsid w:val="00391405"/>
    <w:rsid w:val="00393B6B"/>
    <w:rsid w:val="00393F80"/>
    <w:rsid w:val="003C3A3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7C36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8099A"/>
    <w:rsid w:val="00BA2023"/>
    <w:rsid w:val="00C2050F"/>
    <w:rsid w:val="00C258DD"/>
    <w:rsid w:val="00C31A78"/>
    <w:rsid w:val="00C506CD"/>
    <w:rsid w:val="00C60062"/>
    <w:rsid w:val="00C61D5E"/>
    <w:rsid w:val="00C64367"/>
    <w:rsid w:val="00C7222D"/>
    <w:rsid w:val="00C94362"/>
    <w:rsid w:val="00CB7386"/>
    <w:rsid w:val="00CD2606"/>
    <w:rsid w:val="00D0407C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1033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26</cp:revision>
  <cp:lastPrinted>2019-10-17T12:58:00Z</cp:lastPrinted>
  <dcterms:created xsi:type="dcterms:W3CDTF">2019-10-16T17:52:00Z</dcterms:created>
  <dcterms:modified xsi:type="dcterms:W3CDTF">2020-02-27T13:59:00Z</dcterms:modified>
</cp:coreProperties>
</file>