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AEF" w:rsidRPr="009B3996" w:rsidRDefault="00C93AEF" w:rsidP="005154C0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r w:rsidRPr="009B3996">
        <w:rPr>
          <w:rFonts w:ascii="Times New Roman" w:hAnsi="Times New Roman"/>
          <w:b/>
          <w:bCs/>
        </w:rPr>
        <w:t xml:space="preserve">PORTARIA </w:t>
      </w:r>
      <w:r w:rsidR="00B125F7" w:rsidRPr="009B3996">
        <w:rPr>
          <w:rFonts w:ascii="Times New Roman" w:hAnsi="Times New Roman"/>
          <w:b/>
          <w:bCs/>
        </w:rPr>
        <w:t xml:space="preserve">PRESIDENCIAL CAU/SP </w:t>
      </w:r>
      <w:r w:rsidRPr="009B3996">
        <w:rPr>
          <w:rFonts w:ascii="Times New Roman" w:hAnsi="Times New Roman"/>
          <w:b/>
          <w:bCs/>
        </w:rPr>
        <w:t xml:space="preserve">Nº </w:t>
      </w:r>
      <w:r w:rsidR="00BE1E1A">
        <w:rPr>
          <w:rFonts w:ascii="Times New Roman" w:hAnsi="Times New Roman"/>
          <w:b/>
          <w:bCs/>
        </w:rPr>
        <w:t>18</w:t>
      </w:r>
      <w:r w:rsidR="00736A65">
        <w:rPr>
          <w:rFonts w:ascii="Times New Roman" w:hAnsi="Times New Roman"/>
          <w:b/>
          <w:bCs/>
        </w:rPr>
        <w:t>7</w:t>
      </w:r>
      <w:r w:rsidRPr="009B3996">
        <w:rPr>
          <w:rFonts w:ascii="Times New Roman" w:hAnsi="Times New Roman"/>
          <w:b/>
          <w:bCs/>
        </w:rPr>
        <w:t xml:space="preserve">, DE </w:t>
      </w:r>
      <w:r w:rsidR="006A6783">
        <w:rPr>
          <w:rFonts w:ascii="Times New Roman" w:hAnsi="Times New Roman"/>
          <w:b/>
          <w:bCs/>
        </w:rPr>
        <w:t>27</w:t>
      </w:r>
      <w:r w:rsidR="000B389D" w:rsidRPr="009B3996">
        <w:rPr>
          <w:rFonts w:ascii="Times New Roman" w:hAnsi="Times New Roman"/>
          <w:b/>
          <w:bCs/>
        </w:rPr>
        <w:t xml:space="preserve"> DE </w:t>
      </w:r>
      <w:r w:rsidR="00BE1E1A">
        <w:rPr>
          <w:rFonts w:ascii="Times New Roman" w:hAnsi="Times New Roman"/>
          <w:b/>
          <w:bCs/>
        </w:rPr>
        <w:t>JANEIRO</w:t>
      </w:r>
      <w:r w:rsidR="00B125F7" w:rsidRPr="009B3996">
        <w:rPr>
          <w:rFonts w:ascii="Times New Roman" w:hAnsi="Times New Roman"/>
          <w:b/>
          <w:bCs/>
        </w:rPr>
        <w:t xml:space="preserve"> DE 20</w:t>
      </w:r>
      <w:r w:rsidR="004B519F">
        <w:rPr>
          <w:rFonts w:ascii="Times New Roman" w:hAnsi="Times New Roman"/>
          <w:b/>
          <w:bCs/>
        </w:rPr>
        <w:t>20</w:t>
      </w:r>
      <w:r w:rsidRPr="009B3996">
        <w:rPr>
          <w:rFonts w:ascii="Times New Roman" w:hAnsi="Times New Roman"/>
          <w:b/>
          <w:bCs/>
        </w:rPr>
        <w:t>.</w:t>
      </w:r>
    </w:p>
    <w:p w:rsidR="00353D1A" w:rsidRDefault="00353D1A" w:rsidP="005154C0">
      <w:pPr>
        <w:pStyle w:val="Default"/>
        <w:ind w:left="4536"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Pr="009B3996" w:rsidRDefault="00B125F7" w:rsidP="005154C0">
      <w:pPr>
        <w:pStyle w:val="Default"/>
        <w:ind w:left="4536"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Designa </w:t>
      </w:r>
      <w:r w:rsidR="006A6783">
        <w:rPr>
          <w:rFonts w:ascii="Times New Roman" w:hAnsi="Times New Roman" w:cs="Times New Roman"/>
          <w:color w:val="auto"/>
          <w:sz w:val="22"/>
          <w:szCs w:val="22"/>
        </w:rPr>
        <w:t>a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4F474F" w:rsidRPr="009B3996">
        <w:rPr>
          <w:rFonts w:ascii="Times New Roman" w:hAnsi="Times New Roman" w:cs="Times New Roman"/>
          <w:color w:val="auto"/>
          <w:sz w:val="22"/>
          <w:szCs w:val="22"/>
        </w:rPr>
        <w:t>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rofissional </w:t>
      </w:r>
      <w:r w:rsidR="00736A65">
        <w:rPr>
          <w:rFonts w:ascii="Times New Roman" w:hAnsi="Times New Roman" w:cs="Times New Roman"/>
          <w:color w:val="auto"/>
          <w:sz w:val="22"/>
          <w:szCs w:val="22"/>
        </w:rPr>
        <w:t>Supervisora de Desenvolvimento Humano e Organizacional</w:t>
      </w:r>
      <w:r w:rsidR="000C4792">
        <w:rPr>
          <w:rFonts w:ascii="Times New Roman" w:hAnsi="Times New Roman" w:cs="Times New Roman"/>
          <w:color w:val="auto"/>
          <w:sz w:val="22"/>
          <w:szCs w:val="22"/>
        </w:rPr>
        <w:t xml:space="preserve"> do</w:t>
      </w:r>
      <w:r w:rsidR="00C07B47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CAU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>/SP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736A65">
        <w:rPr>
          <w:rFonts w:ascii="Times New Roman" w:hAnsi="Times New Roman" w:cs="Times New Roman"/>
          <w:color w:val="auto"/>
          <w:sz w:val="22"/>
          <w:szCs w:val="22"/>
        </w:rPr>
        <w:t>RAQUEL DE JESUS MACEDO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para exercer, temporariamente, durante </w:t>
      </w:r>
      <w:r w:rsidR="000B389D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o período de </w:t>
      </w:r>
      <w:r w:rsidR="00204B47" w:rsidRPr="009B3996">
        <w:rPr>
          <w:rFonts w:ascii="Times New Roman" w:hAnsi="Times New Roman" w:cs="Times New Roman"/>
          <w:color w:val="auto"/>
          <w:sz w:val="22"/>
          <w:szCs w:val="22"/>
        </w:rPr>
        <w:t>férias d</w:t>
      </w:r>
      <w:r w:rsidR="00736A65">
        <w:rPr>
          <w:rFonts w:ascii="Times New Roman" w:hAnsi="Times New Roman" w:cs="Times New Roman"/>
          <w:color w:val="auto"/>
          <w:sz w:val="22"/>
          <w:szCs w:val="22"/>
        </w:rPr>
        <w:t>o</w:t>
      </w:r>
      <w:r w:rsidR="00204B47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titular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FC5C41" w:rsidRPr="009B3996">
        <w:rPr>
          <w:rFonts w:ascii="Times New Roman" w:hAnsi="Times New Roman" w:cs="Times New Roman"/>
          <w:color w:val="auto"/>
          <w:sz w:val="22"/>
          <w:szCs w:val="22"/>
        </w:rPr>
        <w:t>o cargo de</w:t>
      </w:r>
      <w:r w:rsidR="003857BE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736A65">
        <w:rPr>
          <w:rFonts w:ascii="Times New Roman" w:hAnsi="Times New Roman" w:cs="Times New Roman"/>
          <w:color w:val="auto"/>
          <w:sz w:val="22"/>
          <w:szCs w:val="22"/>
        </w:rPr>
        <w:t>Coordenadora de Gestão de Pessoas</w:t>
      </w:r>
      <w:r w:rsidR="001577A9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do </w:t>
      </w:r>
      <w:r w:rsidR="003857BE" w:rsidRPr="009B3996">
        <w:rPr>
          <w:rFonts w:ascii="Times New Roman" w:hAnsi="Times New Roman" w:cs="Times New Roman"/>
          <w:color w:val="auto"/>
          <w:sz w:val="22"/>
          <w:szCs w:val="22"/>
        </w:rPr>
        <w:t>CAU/SP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, e dá outras providências.</w:t>
      </w:r>
    </w:p>
    <w:p w:rsidR="000C4792" w:rsidRPr="009B3996" w:rsidRDefault="000C4792" w:rsidP="005154C0">
      <w:pPr>
        <w:pStyle w:val="Default"/>
        <w:ind w:left="3600" w:right="-567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Default="00C93AEF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O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 w:rsidRPr="009B3996">
        <w:rPr>
          <w:rFonts w:ascii="Times New Roman" w:hAnsi="Times New Roman"/>
        </w:rPr>
        <w:t>155</w:t>
      </w:r>
      <w:r w:rsidRPr="009B3996">
        <w:rPr>
          <w:rFonts w:ascii="Times New Roman" w:hAnsi="Times New Roman"/>
        </w:rPr>
        <w:t xml:space="preserve">, do Regimento Interno do CAU/SP, </w:t>
      </w:r>
      <w:r w:rsidR="00B125F7" w:rsidRPr="009B3996">
        <w:rPr>
          <w:rFonts w:ascii="Times New Roman" w:hAnsi="Times New Roman"/>
        </w:rPr>
        <w:t>aprovado pela</w:t>
      </w:r>
      <w:r w:rsidR="00A82805" w:rsidRPr="009B3996">
        <w:rPr>
          <w:rFonts w:ascii="Times New Roman" w:hAnsi="Times New Roman"/>
        </w:rPr>
        <w:t xml:space="preserve"> Deliberação Plenária</w:t>
      </w:r>
      <w:r w:rsidR="00B125F7" w:rsidRPr="009B3996">
        <w:rPr>
          <w:rFonts w:ascii="Times New Roman" w:hAnsi="Times New Roman"/>
        </w:rPr>
        <w:t xml:space="preserve"> </w:t>
      </w:r>
      <w:r w:rsidR="00A82805" w:rsidRPr="009B3996">
        <w:rPr>
          <w:rFonts w:ascii="Times New Roman" w:hAnsi="Times New Roman"/>
        </w:rPr>
        <w:t xml:space="preserve">DPESP nº 0014-01/2017, de 12 de dezembro de 2017, </w:t>
      </w:r>
      <w:r w:rsidRPr="009B3996">
        <w:rPr>
          <w:rFonts w:ascii="Times New Roman" w:hAnsi="Times New Roman"/>
        </w:rPr>
        <w:t>e aind</w:t>
      </w:r>
      <w:r w:rsidR="00B327B9" w:rsidRPr="009B3996">
        <w:rPr>
          <w:rFonts w:ascii="Times New Roman" w:hAnsi="Times New Roman"/>
        </w:rPr>
        <w:t>a;</w:t>
      </w:r>
    </w:p>
    <w:p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826D1D" w:rsidRDefault="00826D1D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Considerando o disposto nos artigos 5º e 450, da Consolidação das Leis do Trabalho, que dispõem, respectivamente, </w:t>
      </w:r>
      <w:r w:rsidRPr="009B3996">
        <w:rPr>
          <w:rFonts w:ascii="Times New Roman" w:hAnsi="Times New Roman"/>
          <w:i/>
        </w:rPr>
        <w:t>“A todo trabalho de igual valor corresponderá salário igual, sem distinção de sexo”</w:t>
      </w:r>
      <w:r w:rsidRPr="009B3996">
        <w:rPr>
          <w:rFonts w:ascii="Times New Roman" w:hAnsi="Times New Roman"/>
        </w:rPr>
        <w:t xml:space="preserve"> e </w:t>
      </w:r>
      <w:r w:rsidRPr="009B3996">
        <w:rPr>
          <w:rFonts w:ascii="Times New Roman" w:hAnsi="Times New Roman"/>
          <w:i/>
        </w:rPr>
        <w:t>“Ao empregado chamado a ocupar, em comissão, interinamente, ou em substituição eventual ou temporária, cargo diverso do que exercer na empresa, serão garantidas a contagem do tempo naquele serviço, bem como volta ao cargo anterior”</w:t>
      </w:r>
      <w:r w:rsidRPr="009B3996">
        <w:rPr>
          <w:rFonts w:ascii="Times New Roman" w:hAnsi="Times New Roman"/>
        </w:rPr>
        <w:t>;</w:t>
      </w:r>
    </w:p>
    <w:p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7A1622" w:rsidRDefault="007A1622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</w:t>
      </w:r>
      <w:r w:rsidR="00B314F3" w:rsidRPr="009B3996">
        <w:rPr>
          <w:rFonts w:ascii="Times New Roman" w:hAnsi="Times New Roman"/>
        </w:rPr>
        <w:t xml:space="preserve"> e</w:t>
      </w:r>
    </w:p>
    <w:p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C93AEF" w:rsidRDefault="00A82805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Considerando </w:t>
      </w:r>
      <w:r w:rsidR="00961C2F" w:rsidRPr="009B3996">
        <w:rPr>
          <w:rFonts w:ascii="Times New Roman" w:hAnsi="Times New Roman"/>
        </w:rPr>
        <w:t>a solicitação contida n</w:t>
      </w:r>
      <w:r w:rsidR="00570F48" w:rsidRPr="009B3996">
        <w:rPr>
          <w:rFonts w:ascii="Times New Roman" w:hAnsi="Times New Roman"/>
        </w:rPr>
        <w:t xml:space="preserve">o </w:t>
      </w:r>
      <w:r w:rsidR="00961C2F" w:rsidRPr="009B3996">
        <w:rPr>
          <w:rFonts w:ascii="Times New Roman" w:hAnsi="Times New Roman"/>
        </w:rPr>
        <w:t xml:space="preserve">Memorando </w:t>
      </w:r>
      <w:r w:rsidR="00353D1A">
        <w:rPr>
          <w:rFonts w:ascii="Times New Roman" w:hAnsi="Times New Roman"/>
        </w:rPr>
        <w:t xml:space="preserve">CAU/SP-RH </w:t>
      </w:r>
      <w:r w:rsidR="00961C2F" w:rsidRPr="009B3996">
        <w:rPr>
          <w:rFonts w:ascii="Times New Roman" w:hAnsi="Times New Roman"/>
        </w:rPr>
        <w:t xml:space="preserve">n.º </w:t>
      </w:r>
      <w:r w:rsidR="00736A65">
        <w:rPr>
          <w:rFonts w:ascii="Times New Roman" w:hAnsi="Times New Roman"/>
        </w:rPr>
        <w:t>011</w:t>
      </w:r>
      <w:r w:rsidR="00961C2F" w:rsidRPr="009B3996">
        <w:rPr>
          <w:rFonts w:ascii="Times New Roman" w:hAnsi="Times New Roman"/>
        </w:rPr>
        <w:t>/20</w:t>
      </w:r>
      <w:r w:rsidR="00F23C3B">
        <w:rPr>
          <w:rFonts w:ascii="Times New Roman" w:hAnsi="Times New Roman"/>
        </w:rPr>
        <w:t>20</w:t>
      </w:r>
      <w:r w:rsidR="00353D1A">
        <w:rPr>
          <w:rFonts w:ascii="Times New Roman" w:hAnsi="Times New Roman"/>
        </w:rPr>
        <w:t>,</w:t>
      </w:r>
      <w:r w:rsidR="00961C2F" w:rsidRPr="009B3996">
        <w:rPr>
          <w:rFonts w:ascii="Times New Roman" w:hAnsi="Times New Roman"/>
        </w:rPr>
        <w:t xml:space="preserve"> constante dos autos do </w:t>
      </w:r>
      <w:r w:rsidR="00570F48" w:rsidRPr="009B3996">
        <w:rPr>
          <w:rFonts w:ascii="Times New Roman" w:hAnsi="Times New Roman"/>
        </w:rPr>
        <w:t xml:space="preserve">Processo Administrativo de </w:t>
      </w:r>
      <w:r w:rsidR="00826D1D" w:rsidRPr="009B3996">
        <w:rPr>
          <w:rFonts w:ascii="Times New Roman" w:hAnsi="Times New Roman"/>
        </w:rPr>
        <w:t>Gestão de Pessoas</w:t>
      </w:r>
      <w:r w:rsidR="00570F48" w:rsidRPr="009B3996">
        <w:rPr>
          <w:rFonts w:ascii="Times New Roman" w:hAnsi="Times New Roman"/>
        </w:rPr>
        <w:t xml:space="preserve"> n</w:t>
      </w:r>
      <w:r w:rsidR="00826D1D" w:rsidRPr="009B3996">
        <w:rPr>
          <w:rFonts w:ascii="Times New Roman" w:hAnsi="Times New Roman"/>
        </w:rPr>
        <w:t>.</w:t>
      </w:r>
      <w:r w:rsidR="00570F48" w:rsidRPr="009B3996">
        <w:rPr>
          <w:rFonts w:ascii="Times New Roman" w:hAnsi="Times New Roman"/>
        </w:rPr>
        <w:t>º</w:t>
      </w:r>
      <w:r w:rsidR="006A55E0" w:rsidRPr="009B3996">
        <w:rPr>
          <w:rFonts w:ascii="Times New Roman" w:hAnsi="Times New Roman"/>
        </w:rPr>
        <w:t xml:space="preserve"> </w:t>
      </w:r>
      <w:r w:rsidR="00736A65">
        <w:rPr>
          <w:rFonts w:ascii="Times New Roman" w:hAnsi="Times New Roman"/>
        </w:rPr>
        <w:t>008</w:t>
      </w:r>
      <w:r w:rsidR="00570F48" w:rsidRPr="009B3996">
        <w:rPr>
          <w:rFonts w:ascii="Times New Roman" w:hAnsi="Times New Roman"/>
        </w:rPr>
        <w:t>/20</w:t>
      </w:r>
      <w:r w:rsidR="00F23C3B">
        <w:rPr>
          <w:rFonts w:ascii="Times New Roman" w:hAnsi="Times New Roman"/>
        </w:rPr>
        <w:t>20</w:t>
      </w:r>
      <w:r w:rsidR="00B314F3" w:rsidRPr="009B3996">
        <w:rPr>
          <w:rFonts w:ascii="Times New Roman" w:hAnsi="Times New Roman"/>
        </w:rPr>
        <w:t>.</w:t>
      </w:r>
    </w:p>
    <w:p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C93AEF" w:rsidRDefault="00C93AEF" w:rsidP="005154C0">
      <w:pPr>
        <w:spacing w:after="0" w:line="240" w:lineRule="auto"/>
        <w:ind w:right="-567"/>
        <w:rPr>
          <w:rFonts w:ascii="Times New Roman" w:hAnsi="Times New Roman"/>
          <w:b/>
        </w:rPr>
      </w:pPr>
      <w:r w:rsidRPr="009B3996">
        <w:rPr>
          <w:rFonts w:ascii="Times New Roman" w:hAnsi="Times New Roman"/>
          <w:b/>
        </w:rPr>
        <w:t>RESOLVE:</w:t>
      </w:r>
    </w:p>
    <w:p w:rsidR="00353D1A" w:rsidRPr="009B3996" w:rsidRDefault="00353D1A" w:rsidP="005154C0">
      <w:pPr>
        <w:spacing w:after="0" w:line="240" w:lineRule="auto"/>
        <w:ind w:right="-567"/>
        <w:rPr>
          <w:rFonts w:ascii="Times New Roman" w:hAnsi="Times New Roman"/>
          <w:b/>
        </w:rPr>
      </w:pPr>
    </w:p>
    <w:p w:rsidR="00EF6140" w:rsidRPr="009B3996" w:rsidRDefault="00C93AEF" w:rsidP="005154C0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Art. 1° </w:t>
      </w:r>
      <w:r w:rsidR="00A82805" w:rsidRPr="009B3996">
        <w:rPr>
          <w:rFonts w:ascii="Times New Roman" w:hAnsi="Times New Roman" w:cs="Times New Roman"/>
          <w:color w:val="auto"/>
          <w:sz w:val="22"/>
          <w:szCs w:val="22"/>
        </w:rPr>
        <w:t>Designar,</w:t>
      </w:r>
      <w:r w:rsidR="00FC5C41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para exercer temporariamente o cargo de </w:t>
      </w:r>
      <w:r w:rsidR="00736A65">
        <w:rPr>
          <w:rFonts w:ascii="Times New Roman" w:hAnsi="Times New Roman" w:cs="Times New Roman"/>
          <w:color w:val="auto"/>
          <w:sz w:val="22"/>
          <w:szCs w:val="22"/>
        </w:rPr>
        <w:t xml:space="preserve">Coordenadora de Gestão de Pessoas </w:t>
      </w:r>
      <w:r w:rsidR="00736A65" w:rsidRPr="009B3996">
        <w:rPr>
          <w:rFonts w:ascii="Times New Roman" w:hAnsi="Times New Roman" w:cs="Times New Roman"/>
          <w:color w:val="auto"/>
          <w:sz w:val="22"/>
          <w:szCs w:val="22"/>
        </w:rPr>
        <w:t>do CAU/SP</w:t>
      </w:r>
      <w:r w:rsidR="00A82805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961C2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durante </w:t>
      </w:r>
      <w:r w:rsidR="00CC589F" w:rsidRPr="009B3996">
        <w:rPr>
          <w:rFonts w:ascii="Times New Roman" w:hAnsi="Times New Roman" w:cs="Times New Roman"/>
          <w:color w:val="auto"/>
          <w:sz w:val="22"/>
          <w:szCs w:val="22"/>
        </w:rPr>
        <w:t>o período de férias d</w:t>
      </w:r>
      <w:r w:rsidR="00736A65">
        <w:rPr>
          <w:rFonts w:ascii="Times New Roman" w:hAnsi="Times New Roman" w:cs="Times New Roman"/>
          <w:color w:val="auto"/>
          <w:sz w:val="22"/>
          <w:szCs w:val="22"/>
        </w:rPr>
        <w:t>o</w:t>
      </w:r>
      <w:r w:rsidR="00204B47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titular</w:t>
      </w:r>
      <w:r w:rsidR="00961C2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de </w:t>
      </w:r>
      <w:r w:rsidR="00736A65">
        <w:rPr>
          <w:rFonts w:ascii="Times New Roman" w:hAnsi="Times New Roman" w:cs="Times New Roman"/>
          <w:color w:val="auto"/>
          <w:sz w:val="22"/>
          <w:szCs w:val="22"/>
        </w:rPr>
        <w:t>02</w:t>
      </w:r>
      <w:r w:rsidR="00F23C3B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F95E87">
        <w:rPr>
          <w:rFonts w:ascii="Times New Roman" w:hAnsi="Times New Roman" w:cs="Times New Roman"/>
          <w:color w:val="auto"/>
          <w:sz w:val="22"/>
          <w:szCs w:val="22"/>
        </w:rPr>
        <w:t xml:space="preserve">a </w:t>
      </w:r>
      <w:r w:rsidR="00736A65">
        <w:rPr>
          <w:rFonts w:ascii="Times New Roman" w:hAnsi="Times New Roman" w:cs="Times New Roman"/>
          <w:color w:val="auto"/>
          <w:sz w:val="22"/>
          <w:szCs w:val="22"/>
        </w:rPr>
        <w:t>31</w:t>
      </w:r>
      <w:r w:rsidR="00F95E87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736A65">
        <w:rPr>
          <w:rFonts w:ascii="Times New Roman" w:hAnsi="Times New Roman" w:cs="Times New Roman"/>
          <w:color w:val="auto"/>
          <w:sz w:val="22"/>
          <w:szCs w:val="22"/>
        </w:rPr>
        <w:t>março</w:t>
      </w:r>
      <w:r w:rsidR="00F95E87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1577A9">
        <w:rPr>
          <w:rFonts w:ascii="Times New Roman" w:hAnsi="Times New Roman" w:cs="Times New Roman"/>
          <w:color w:val="auto"/>
          <w:sz w:val="22"/>
          <w:szCs w:val="22"/>
        </w:rPr>
        <w:t>de 20</w:t>
      </w:r>
      <w:r w:rsidR="00F23C3B">
        <w:rPr>
          <w:rFonts w:ascii="Times New Roman" w:hAnsi="Times New Roman" w:cs="Times New Roman"/>
          <w:color w:val="auto"/>
          <w:sz w:val="22"/>
          <w:szCs w:val="22"/>
        </w:rPr>
        <w:t>20</w:t>
      </w:r>
      <w:r w:rsidR="004F474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912744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961C2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2A6877">
        <w:rPr>
          <w:rFonts w:ascii="Times New Roman" w:hAnsi="Times New Roman" w:cs="Times New Roman"/>
          <w:color w:val="auto"/>
          <w:sz w:val="22"/>
          <w:szCs w:val="22"/>
        </w:rPr>
        <w:t>empregad</w:t>
      </w:r>
      <w:r w:rsidR="00912744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C37B04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públic</w:t>
      </w:r>
      <w:r w:rsidR="00912744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C37B04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ocupante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do cargo </w:t>
      </w:r>
      <w:r w:rsidR="00C07B47" w:rsidRPr="009B3996">
        <w:rPr>
          <w:rFonts w:ascii="Times New Roman" w:hAnsi="Times New Roman" w:cs="Times New Roman"/>
          <w:color w:val="auto"/>
          <w:sz w:val="22"/>
          <w:szCs w:val="22"/>
        </w:rPr>
        <w:t>de</w:t>
      </w:r>
      <w:r w:rsidR="00F95E87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736A65">
        <w:rPr>
          <w:rFonts w:ascii="Times New Roman" w:hAnsi="Times New Roman" w:cs="Times New Roman"/>
          <w:color w:val="auto"/>
          <w:sz w:val="22"/>
          <w:szCs w:val="22"/>
        </w:rPr>
        <w:t xml:space="preserve">Supervisora de Desenvolvimento Humano e Organizacional </w:t>
      </w:r>
      <w:r w:rsidR="00912744">
        <w:rPr>
          <w:rFonts w:ascii="Times New Roman" w:hAnsi="Times New Roman" w:cs="Times New Roman"/>
          <w:color w:val="auto"/>
          <w:sz w:val="22"/>
          <w:szCs w:val="22"/>
        </w:rPr>
        <w:t>do</w:t>
      </w:r>
      <w:r w:rsidR="00912744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CAU/SP</w:t>
      </w:r>
      <w:r w:rsidR="001577A9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736A65">
        <w:rPr>
          <w:rFonts w:ascii="Times New Roman" w:hAnsi="Times New Roman" w:cs="Times New Roman"/>
          <w:color w:val="auto"/>
          <w:sz w:val="22"/>
          <w:szCs w:val="22"/>
        </w:rPr>
        <w:t>RAQUEL DE JESUS MACEDO</w:t>
      </w:r>
      <w:r w:rsidR="00C37B04" w:rsidRPr="009B3996">
        <w:rPr>
          <w:rFonts w:ascii="Times New Roman" w:hAnsi="Times New Roman" w:cs="Times New Roman"/>
          <w:color w:val="auto"/>
          <w:sz w:val="22"/>
          <w:szCs w:val="22"/>
        </w:rPr>
        <w:t>, portador</w:t>
      </w:r>
      <w:r w:rsidR="00912744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do RG n.º</w:t>
      </w:r>
      <w:r w:rsidR="008C468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736A65">
        <w:rPr>
          <w:rFonts w:ascii="Times New Roman" w:hAnsi="Times New Roman" w:cs="Times New Roman"/>
          <w:color w:val="auto"/>
          <w:sz w:val="22"/>
          <w:szCs w:val="22"/>
        </w:rPr>
        <w:t>49.070.762-2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matrícula </w:t>
      </w:r>
      <w:r w:rsidR="00736A65">
        <w:rPr>
          <w:rFonts w:ascii="Times New Roman" w:hAnsi="Times New Roman" w:cs="Times New Roman"/>
          <w:color w:val="auto"/>
          <w:sz w:val="22"/>
          <w:szCs w:val="22"/>
        </w:rPr>
        <w:t>136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EF6140" w:rsidRPr="009B3996" w:rsidRDefault="00EF6140" w:rsidP="005154C0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4F474F" w:rsidRDefault="004F474F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2º Atribuir </w:t>
      </w:r>
      <w:r w:rsidR="00912744">
        <w:rPr>
          <w:rFonts w:ascii="Times New Roman" w:hAnsi="Times New Roman"/>
        </w:rPr>
        <w:t>à</w:t>
      </w:r>
      <w:r w:rsidR="003857BE" w:rsidRPr="009B3996">
        <w:rPr>
          <w:rFonts w:ascii="Times New Roman" w:hAnsi="Times New Roman"/>
        </w:rPr>
        <w:t xml:space="preserve"> profissional designad</w:t>
      </w:r>
      <w:r w:rsidR="00912744">
        <w:rPr>
          <w:rFonts w:ascii="Times New Roman" w:hAnsi="Times New Roman"/>
        </w:rPr>
        <w:t>a</w:t>
      </w:r>
      <w:r w:rsidRPr="009B3996">
        <w:rPr>
          <w:rFonts w:ascii="Times New Roman" w:hAnsi="Times New Roman"/>
        </w:rPr>
        <w:t>, no período d</w:t>
      </w:r>
      <w:r w:rsidR="00961C2F" w:rsidRPr="009B3996">
        <w:rPr>
          <w:rFonts w:ascii="Times New Roman" w:hAnsi="Times New Roman"/>
        </w:rPr>
        <w:t>e</w:t>
      </w:r>
      <w:r w:rsidRPr="009B3996">
        <w:rPr>
          <w:rFonts w:ascii="Times New Roman" w:hAnsi="Times New Roman"/>
        </w:rPr>
        <w:t xml:space="preserve"> substituição de que trata o art. 1º antecedente, </w:t>
      </w:r>
      <w:r w:rsidR="006F7F92" w:rsidRPr="009B3996">
        <w:rPr>
          <w:rFonts w:ascii="Times New Roman" w:hAnsi="Times New Roman"/>
        </w:rPr>
        <w:t>na forma da lei</w:t>
      </w:r>
      <w:r w:rsidR="00324EB9" w:rsidRPr="009B3996">
        <w:rPr>
          <w:rFonts w:ascii="Times New Roman" w:hAnsi="Times New Roman"/>
        </w:rPr>
        <w:t xml:space="preserve">, </w:t>
      </w:r>
      <w:r w:rsidR="006F7F92" w:rsidRPr="009B3996">
        <w:rPr>
          <w:rFonts w:ascii="Times New Roman" w:hAnsi="Times New Roman"/>
        </w:rPr>
        <w:t xml:space="preserve">a </w:t>
      </w:r>
      <w:r w:rsidR="00EF6140" w:rsidRPr="009B3996">
        <w:rPr>
          <w:rFonts w:ascii="Times New Roman" w:hAnsi="Times New Roman"/>
        </w:rPr>
        <w:t>diferença salarial entre o cargo atualmente ocupado e o cargo que assumirá temporariamente, conforme tabela salarial aprovada na Deliberação Plenária DPOSP n.º 0264-07/2019.</w:t>
      </w:r>
    </w:p>
    <w:p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3D21BB" w:rsidRDefault="00C93AEF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</w:t>
      </w:r>
      <w:r w:rsidR="001E5567" w:rsidRPr="009B3996">
        <w:rPr>
          <w:rFonts w:ascii="Times New Roman" w:hAnsi="Times New Roman"/>
        </w:rPr>
        <w:t>3</w:t>
      </w:r>
      <w:r w:rsidRPr="009B3996">
        <w:rPr>
          <w:rFonts w:ascii="Times New Roman" w:hAnsi="Times New Roman"/>
        </w:rPr>
        <w:t xml:space="preserve">º </w:t>
      </w:r>
      <w:r w:rsidR="003D21BB" w:rsidRPr="009B3996">
        <w:rPr>
          <w:rFonts w:ascii="Times New Roman" w:hAnsi="Times New Roman"/>
        </w:rPr>
        <w:t>Durante o período de subst</w:t>
      </w:r>
      <w:r w:rsidR="00C37B04" w:rsidRPr="009B3996">
        <w:rPr>
          <w:rFonts w:ascii="Times New Roman" w:hAnsi="Times New Roman"/>
        </w:rPr>
        <w:t xml:space="preserve">ituição de que trata o art. 1º </w:t>
      </w:r>
      <w:r w:rsidR="00912744">
        <w:rPr>
          <w:rFonts w:ascii="Times New Roman" w:hAnsi="Times New Roman"/>
        </w:rPr>
        <w:t>a</w:t>
      </w:r>
      <w:r w:rsidR="00C37B04" w:rsidRPr="009B3996">
        <w:rPr>
          <w:rFonts w:ascii="Times New Roman" w:hAnsi="Times New Roman"/>
        </w:rPr>
        <w:t xml:space="preserve"> empregad</w:t>
      </w:r>
      <w:r w:rsidR="00912744">
        <w:rPr>
          <w:rFonts w:ascii="Times New Roman" w:hAnsi="Times New Roman"/>
        </w:rPr>
        <w:t>a</w:t>
      </w:r>
      <w:r w:rsidR="00C37B04" w:rsidRPr="009B3996">
        <w:rPr>
          <w:rFonts w:ascii="Times New Roman" w:hAnsi="Times New Roman"/>
        </w:rPr>
        <w:t xml:space="preserve"> substitut</w:t>
      </w:r>
      <w:r w:rsidR="00912744">
        <w:rPr>
          <w:rFonts w:ascii="Times New Roman" w:hAnsi="Times New Roman"/>
        </w:rPr>
        <w:t>a</w:t>
      </w:r>
      <w:r w:rsidR="003D21BB" w:rsidRPr="009B3996">
        <w:rPr>
          <w:rFonts w:ascii="Times New Roman" w:hAnsi="Times New Roman"/>
        </w:rPr>
        <w:t xml:space="preserve"> exercerá as funções inerentes ao cargo de </w:t>
      </w:r>
      <w:r w:rsidR="00736A65">
        <w:rPr>
          <w:rFonts w:ascii="Times New Roman" w:hAnsi="Times New Roman"/>
        </w:rPr>
        <w:t xml:space="preserve">Coordenadora de Gestão de Pessoas </w:t>
      </w:r>
      <w:r w:rsidR="00912744" w:rsidRPr="009B3996">
        <w:rPr>
          <w:rFonts w:ascii="Times New Roman" w:hAnsi="Times New Roman"/>
        </w:rPr>
        <w:t>do CAU/SP</w:t>
      </w:r>
      <w:r w:rsidR="001577A9" w:rsidRPr="009B3996">
        <w:rPr>
          <w:rFonts w:ascii="Times New Roman" w:hAnsi="Times New Roman"/>
        </w:rPr>
        <w:t xml:space="preserve"> </w:t>
      </w:r>
      <w:r w:rsidR="003D21BB" w:rsidRPr="009B3996">
        <w:rPr>
          <w:rFonts w:ascii="Times New Roman" w:hAnsi="Times New Roman"/>
        </w:rPr>
        <w:t xml:space="preserve">cumulativamente com as funções </w:t>
      </w:r>
      <w:r w:rsidR="00EA30BE" w:rsidRPr="009B3996">
        <w:rPr>
          <w:rFonts w:ascii="Times New Roman" w:hAnsi="Times New Roman"/>
        </w:rPr>
        <w:t>d</w:t>
      </w:r>
      <w:r w:rsidR="003D21BB" w:rsidRPr="009B3996">
        <w:rPr>
          <w:rFonts w:ascii="Times New Roman" w:hAnsi="Times New Roman"/>
        </w:rPr>
        <w:t xml:space="preserve">o cargo </w:t>
      </w:r>
      <w:r w:rsidR="006A55E0" w:rsidRPr="009B3996">
        <w:rPr>
          <w:rFonts w:ascii="Times New Roman" w:hAnsi="Times New Roman"/>
        </w:rPr>
        <w:t xml:space="preserve">de </w:t>
      </w:r>
      <w:r w:rsidR="00736A65">
        <w:rPr>
          <w:rFonts w:ascii="Times New Roman" w:hAnsi="Times New Roman"/>
        </w:rPr>
        <w:t xml:space="preserve">Supervisora de Desenvolvimento Humano e Organizacional </w:t>
      </w:r>
      <w:r w:rsidR="00912744">
        <w:rPr>
          <w:rFonts w:ascii="Times New Roman" w:hAnsi="Times New Roman"/>
        </w:rPr>
        <w:t>do</w:t>
      </w:r>
      <w:r w:rsidR="00912744" w:rsidRPr="009B3996">
        <w:rPr>
          <w:rFonts w:ascii="Times New Roman" w:hAnsi="Times New Roman"/>
        </w:rPr>
        <w:t xml:space="preserve"> CAU/SP</w:t>
      </w:r>
      <w:r w:rsidR="002A6877">
        <w:rPr>
          <w:rFonts w:ascii="Times New Roman" w:hAnsi="Times New Roman"/>
        </w:rPr>
        <w:t>, conforme Anexo I da presente Portaria</w:t>
      </w:r>
      <w:r w:rsidR="003D21BB" w:rsidRPr="009B3996">
        <w:rPr>
          <w:rFonts w:ascii="Times New Roman" w:hAnsi="Times New Roman"/>
        </w:rPr>
        <w:t>.</w:t>
      </w:r>
    </w:p>
    <w:p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C93AEF" w:rsidRPr="009B3996" w:rsidRDefault="003D21BB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4º Esta Portaria entra em vigor </w:t>
      </w:r>
      <w:r w:rsidR="000A31DB">
        <w:rPr>
          <w:rFonts w:ascii="Times New Roman" w:hAnsi="Times New Roman"/>
        </w:rPr>
        <w:t xml:space="preserve">em </w:t>
      </w:r>
      <w:r w:rsidR="00736A65">
        <w:rPr>
          <w:rFonts w:ascii="Times New Roman" w:hAnsi="Times New Roman"/>
        </w:rPr>
        <w:t>02</w:t>
      </w:r>
      <w:r w:rsidR="000A31DB">
        <w:rPr>
          <w:rFonts w:ascii="Times New Roman" w:hAnsi="Times New Roman"/>
        </w:rPr>
        <w:t xml:space="preserve"> de </w:t>
      </w:r>
      <w:r w:rsidR="00736A65">
        <w:rPr>
          <w:rFonts w:ascii="Times New Roman" w:hAnsi="Times New Roman"/>
        </w:rPr>
        <w:t>março</w:t>
      </w:r>
      <w:r w:rsidR="000A31DB">
        <w:rPr>
          <w:rFonts w:ascii="Times New Roman" w:hAnsi="Times New Roman"/>
        </w:rPr>
        <w:t xml:space="preserve"> de 2020</w:t>
      </w:r>
      <w:r w:rsidRPr="009B3996">
        <w:rPr>
          <w:rFonts w:ascii="Times New Roman" w:hAnsi="Times New Roman"/>
        </w:rPr>
        <w:t xml:space="preserve">, </w:t>
      </w:r>
      <w:r w:rsidR="00961C2F" w:rsidRPr="009B3996">
        <w:rPr>
          <w:rFonts w:ascii="Times New Roman" w:hAnsi="Times New Roman"/>
        </w:rPr>
        <w:t xml:space="preserve">revogando-se automaticamente </w:t>
      </w:r>
      <w:r w:rsidR="000A31DB">
        <w:rPr>
          <w:rFonts w:ascii="Times New Roman" w:hAnsi="Times New Roman"/>
        </w:rPr>
        <w:t>a</w:t>
      </w:r>
      <w:r w:rsidR="00961C2F" w:rsidRPr="009B3996">
        <w:rPr>
          <w:rFonts w:ascii="Times New Roman" w:hAnsi="Times New Roman"/>
        </w:rPr>
        <w:t>o término do prazo de substituição de que trata o art. 1º</w:t>
      </w:r>
      <w:r w:rsidR="00C93AEF" w:rsidRPr="009B3996">
        <w:rPr>
          <w:rFonts w:ascii="Times New Roman" w:hAnsi="Times New Roman"/>
        </w:rPr>
        <w:t>.</w:t>
      </w:r>
    </w:p>
    <w:p w:rsidR="00EA30BE" w:rsidRPr="009B3996" w:rsidRDefault="00EA30BE" w:rsidP="005154C0">
      <w:pPr>
        <w:pStyle w:val="Default"/>
        <w:ind w:right="-567"/>
        <w:jc w:val="center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Pr="009B3996" w:rsidRDefault="00C93AEF" w:rsidP="005154C0">
      <w:pPr>
        <w:pStyle w:val="Default"/>
        <w:ind w:right="-567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São Paulo, </w:t>
      </w:r>
      <w:r w:rsidR="00912744">
        <w:rPr>
          <w:rFonts w:ascii="Times New Roman" w:hAnsi="Times New Roman" w:cs="Times New Roman"/>
          <w:color w:val="auto"/>
          <w:sz w:val="22"/>
          <w:szCs w:val="22"/>
        </w:rPr>
        <w:t>27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0A31DB">
        <w:rPr>
          <w:rFonts w:ascii="Times New Roman" w:hAnsi="Times New Roman" w:cs="Times New Roman"/>
          <w:color w:val="auto"/>
          <w:sz w:val="22"/>
          <w:szCs w:val="22"/>
        </w:rPr>
        <w:t xml:space="preserve">janeiro 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de 20</w:t>
      </w:r>
      <w:r w:rsidR="000A31DB">
        <w:rPr>
          <w:rFonts w:ascii="Times New Roman" w:hAnsi="Times New Roman" w:cs="Times New Roman"/>
          <w:color w:val="auto"/>
          <w:sz w:val="22"/>
          <w:szCs w:val="22"/>
        </w:rPr>
        <w:t>20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C93AEF" w:rsidRDefault="00C93AEF" w:rsidP="005154C0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353D1A" w:rsidRPr="009B3996" w:rsidRDefault="00353D1A" w:rsidP="005154C0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Pr="009B3996" w:rsidRDefault="002A6877" w:rsidP="005154C0">
      <w:pPr>
        <w:spacing w:after="0" w:line="240" w:lineRule="auto"/>
        <w:ind w:right="-567"/>
        <w:jc w:val="center"/>
        <w:rPr>
          <w:rFonts w:ascii="Times New Roman" w:hAnsi="Times New Roman"/>
          <w:b/>
        </w:rPr>
      </w:pPr>
      <w:r w:rsidRPr="009B3996">
        <w:rPr>
          <w:rFonts w:ascii="Times New Roman" w:hAnsi="Times New Roman"/>
          <w:b/>
        </w:rPr>
        <w:t xml:space="preserve">José </w:t>
      </w:r>
      <w:r>
        <w:rPr>
          <w:rFonts w:ascii="Times New Roman" w:hAnsi="Times New Roman"/>
          <w:b/>
        </w:rPr>
        <w:t>R</w:t>
      </w:r>
      <w:r w:rsidRPr="009B3996">
        <w:rPr>
          <w:rFonts w:ascii="Times New Roman" w:hAnsi="Times New Roman"/>
          <w:b/>
        </w:rPr>
        <w:t xml:space="preserve">oberto </w:t>
      </w:r>
      <w:r>
        <w:rPr>
          <w:rFonts w:ascii="Times New Roman" w:hAnsi="Times New Roman"/>
          <w:b/>
        </w:rPr>
        <w:t>G</w:t>
      </w:r>
      <w:r w:rsidRPr="009B3996">
        <w:rPr>
          <w:rFonts w:ascii="Times New Roman" w:hAnsi="Times New Roman"/>
          <w:b/>
        </w:rPr>
        <w:t xml:space="preserve">eraldine </w:t>
      </w:r>
      <w:r>
        <w:rPr>
          <w:rFonts w:ascii="Times New Roman" w:hAnsi="Times New Roman"/>
          <w:b/>
        </w:rPr>
        <w:t>J</w:t>
      </w:r>
      <w:r w:rsidRPr="009B3996">
        <w:rPr>
          <w:rFonts w:ascii="Times New Roman" w:hAnsi="Times New Roman"/>
          <w:b/>
        </w:rPr>
        <w:t>unior</w:t>
      </w:r>
    </w:p>
    <w:p w:rsidR="00912744" w:rsidRDefault="004B519F" w:rsidP="005154C0">
      <w:pPr>
        <w:tabs>
          <w:tab w:val="center" w:pos="4535"/>
          <w:tab w:val="left" w:pos="7605"/>
        </w:tabs>
        <w:spacing w:after="0" w:line="240" w:lineRule="auto"/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C93AEF" w:rsidRPr="009B3996">
        <w:rPr>
          <w:rFonts w:ascii="Times New Roman" w:hAnsi="Times New Roman"/>
        </w:rPr>
        <w:t>Presidente do CAU/SP</w:t>
      </w:r>
    </w:p>
    <w:p w:rsidR="00736A65" w:rsidRDefault="004B519F" w:rsidP="005154C0">
      <w:pPr>
        <w:tabs>
          <w:tab w:val="center" w:pos="4535"/>
          <w:tab w:val="left" w:pos="7605"/>
        </w:tabs>
        <w:spacing w:after="0" w:line="240" w:lineRule="auto"/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2A6877" w:rsidRDefault="002C16BC" w:rsidP="005154C0">
      <w:pPr>
        <w:tabs>
          <w:tab w:val="center" w:pos="4535"/>
          <w:tab w:val="left" w:pos="6950"/>
        </w:tabs>
        <w:spacing w:after="0" w:line="240" w:lineRule="auto"/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736A65">
        <w:rPr>
          <w:rFonts w:ascii="Times New Roman" w:hAnsi="Times New Roman"/>
        </w:rPr>
        <w:tab/>
      </w:r>
    </w:p>
    <w:p w:rsidR="002A6877" w:rsidRPr="006351FF" w:rsidRDefault="002A6877" w:rsidP="005154C0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r w:rsidRPr="006351FF">
        <w:rPr>
          <w:rFonts w:ascii="Times New Roman" w:hAnsi="Times New Roman"/>
          <w:b/>
          <w:bCs/>
        </w:rPr>
        <w:lastRenderedPageBreak/>
        <w:t>ANEXO I</w:t>
      </w:r>
    </w:p>
    <w:p w:rsidR="00B24CD0" w:rsidRDefault="002A6877" w:rsidP="005154C0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r w:rsidRPr="002A6877">
        <w:rPr>
          <w:rFonts w:ascii="Times New Roman" w:hAnsi="Times New Roman"/>
          <w:b/>
          <w:bCs/>
        </w:rPr>
        <w:t xml:space="preserve">PORTARIA PRESIDENCIAL CAU/SP Nº </w:t>
      </w:r>
      <w:r w:rsidR="000A31DB">
        <w:rPr>
          <w:rFonts w:ascii="Times New Roman" w:hAnsi="Times New Roman"/>
          <w:b/>
          <w:bCs/>
        </w:rPr>
        <w:t>18</w:t>
      </w:r>
      <w:r w:rsidR="00736A65">
        <w:rPr>
          <w:rFonts w:ascii="Times New Roman" w:hAnsi="Times New Roman"/>
          <w:b/>
          <w:bCs/>
        </w:rPr>
        <w:t>7</w:t>
      </w:r>
      <w:r w:rsidRPr="002A6877">
        <w:rPr>
          <w:rFonts w:ascii="Times New Roman" w:hAnsi="Times New Roman"/>
          <w:b/>
          <w:bCs/>
        </w:rPr>
        <w:t xml:space="preserve">, DE </w:t>
      </w:r>
      <w:r w:rsidR="002C16BC">
        <w:rPr>
          <w:rFonts w:ascii="Times New Roman" w:hAnsi="Times New Roman"/>
          <w:b/>
          <w:bCs/>
        </w:rPr>
        <w:t>27</w:t>
      </w:r>
      <w:r w:rsidRPr="002A6877">
        <w:rPr>
          <w:rFonts w:ascii="Times New Roman" w:hAnsi="Times New Roman"/>
          <w:b/>
          <w:bCs/>
        </w:rPr>
        <w:t xml:space="preserve"> DE </w:t>
      </w:r>
      <w:r w:rsidR="000A31DB">
        <w:rPr>
          <w:rFonts w:ascii="Times New Roman" w:hAnsi="Times New Roman"/>
          <w:b/>
          <w:bCs/>
        </w:rPr>
        <w:t>JANEIRO</w:t>
      </w:r>
      <w:r w:rsidRPr="002A6877">
        <w:rPr>
          <w:rFonts w:ascii="Times New Roman" w:hAnsi="Times New Roman"/>
          <w:b/>
          <w:bCs/>
        </w:rPr>
        <w:t xml:space="preserve"> DE 20</w:t>
      </w:r>
      <w:r w:rsidR="000A31DB">
        <w:rPr>
          <w:rFonts w:ascii="Times New Roman" w:hAnsi="Times New Roman"/>
          <w:b/>
          <w:bCs/>
        </w:rPr>
        <w:t>20</w:t>
      </w:r>
      <w:r>
        <w:rPr>
          <w:rFonts w:ascii="Times New Roman" w:hAnsi="Times New Roman"/>
          <w:b/>
          <w:bCs/>
        </w:rPr>
        <w:t>.</w:t>
      </w:r>
    </w:p>
    <w:p w:rsidR="00B24CD0" w:rsidRDefault="00B24CD0" w:rsidP="005154C0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</w:p>
    <w:p w:rsidR="00591322" w:rsidRDefault="00B24CD0" w:rsidP="005154C0">
      <w:pPr>
        <w:spacing w:after="0" w:line="240" w:lineRule="auto"/>
        <w:ind w:right="-567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ATRIBUIÇÕES DO </w:t>
      </w:r>
      <w:r w:rsidR="00736A65">
        <w:rPr>
          <w:rFonts w:ascii="Times New Roman" w:hAnsi="Times New Roman"/>
        </w:rPr>
        <w:t>COORDENADOR DE GESTÃO DE PESSOAS</w:t>
      </w:r>
      <w:r w:rsidR="000A31D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DO CAU/SP</w:t>
      </w:r>
    </w:p>
    <w:p w:rsidR="00B24CD0" w:rsidRDefault="00B24CD0" w:rsidP="005154C0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p w:rsidR="005154C0" w:rsidRPr="005154C0" w:rsidRDefault="005154C0" w:rsidP="005154C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5154C0">
        <w:rPr>
          <w:rFonts w:ascii="Times New Roman" w:hAnsi="Times New Roman" w:cs="Times New Roman"/>
        </w:rPr>
        <w:t>Acompanhar a dinâmica salarial de mercado, identificando e analisando indicadores internos, promovendo ações que contribuam para o nível de atratividade dos cargos.</w:t>
      </w:r>
    </w:p>
    <w:p w:rsidR="005154C0" w:rsidRPr="005154C0" w:rsidRDefault="005154C0" w:rsidP="005154C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5154C0">
        <w:rPr>
          <w:rFonts w:ascii="Times New Roman" w:hAnsi="Times New Roman" w:cs="Times New Roman"/>
        </w:rPr>
        <w:t>Acompanhar as diversas legislações relacionadas a gestão de pessoas e analisar a aplicabilidade ao Conselho.</w:t>
      </w:r>
    </w:p>
    <w:p w:rsidR="005154C0" w:rsidRPr="005154C0" w:rsidRDefault="005154C0" w:rsidP="005154C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5154C0">
        <w:rPr>
          <w:rFonts w:ascii="Times New Roman" w:hAnsi="Times New Roman" w:cs="Times New Roman"/>
        </w:rPr>
        <w:t>Acompanhar as práticas e políticas de gestão de pessoas adotadas no mercado e analisar possíveis implantações no Conselho.</w:t>
      </w:r>
    </w:p>
    <w:p w:rsidR="005154C0" w:rsidRPr="005154C0" w:rsidRDefault="005154C0" w:rsidP="005154C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5154C0">
        <w:rPr>
          <w:rFonts w:ascii="Times New Roman" w:hAnsi="Times New Roman" w:cs="Times New Roman"/>
        </w:rPr>
        <w:t>Acompanhar as tendências de mercado nas formas de remuneração, analisando viabilidade, de modo a contribuir para maior satisfação dos empregados e redução de custos com folha de pagamentos.</w:t>
      </w:r>
    </w:p>
    <w:p w:rsidR="005154C0" w:rsidRPr="005154C0" w:rsidRDefault="005154C0" w:rsidP="005154C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5154C0">
        <w:rPr>
          <w:rFonts w:ascii="Times New Roman" w:hAnsi="Times New Roman" w:cs="Times New Roman"/>
        </w:rPr>
        <w:t>Acompanhar o quadro de lotação de empregados, assegurando a conformidade com o quadro de dotação aprovado pela Administração.</w:t>
      </w:r>
    </w:p>
    <w:p w:rsidR="005154C0" w:rsidRPr="005154C0" w:rsidRDefault="005154C0" w:rsidP="005154C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5154C0">
        <w:rPr>
          <w:rFonts w:ascii="Times New Roman" w:hAnsi="Times New Roman" w:cs="Times New Roman"/>
        </w:rPr>
        <w:t>Aferir e monitorar o progresso das metas e objetivos da área, por meio de indicadores específicos.</w:t>
      </w:r>
    </w:p>
    <w:p w:rsidR="005154C0" w:rsidRPr="005154C0" w:rsidRDefault="005154C0" w:rsidP="005154C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5154C0">
        <w:rPr>
          <w:rFonts w:ascii="Times New Roman" w:hAnsi="Times New Roman" w:cs="Times New Roman"/>
        </w:rPr>
        <w:t>Aferir e monitorar o progresso das metas e objetivos da área, por meio de indicadores específicos.</w:t>
      </w:r>
    </w:p>
    <w:p w:rsidR="005154C0" w:rsidRPr="005154C0" w:rsidRDefault="005154C0" w:rsidP="005154C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5154C0">
        <w:rPr>
          <w:rFonts w:ascii="Times New Roman" w:hAnsi="Times New Roman" w:cs="Times New Roman"/>
        </w:rPr>
        <w:t>Assegurar a plena divulgação das ações de RH junto aos colaboradores e administradores.</w:t>
      </w:r>
    </w:p>
    <w:p w:rsidR="005154C0" w:rsidRPr="005154C0" w:rsidRDefault="005154C0" w:rsidP="005154C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5154C0">
        <w:rPr>
          <w:rFonts w:ascii="Times New Roman" w:hAnsi="Times New Roman" w:cs="Times New Roman"/>
        </w:rPr>
        <w:t>Assessorar na elaboração do relatório de gestão, conforme normas estabelecidas.</w:t>
      </w:r>
    </w:p>
    <w:p w:rsidR="005154C0" w:rsidRPr="005154C0" w:rsidRDefault="005154C0" w:rsidP="005154C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5154C0">
        <w:rPr>
          <w:rFonts w:ascii="Times New Roman" w:hAnsi="Times New Roman" w:cs="Times New Roman"/>
        </w:rPr>
        <w:t>Assessorar nas auditorias internas e externas referente aos processos da área, visando a transparência e regularidade das ações institucionais.</w:t>
      </w:r>
    </w:p>
    <w:p w:rsidR="005154C0" w:rsidRPr="005154C0" w:rsidRDefault="005154C0" w:rsidP="005154C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5154C0">
        <w:rPr>
          <w:rFonts w:ascii="Times New Roman" w:hAnsi="Times New Roman" w:cs="Times New Roman"/>
        </w:rPr>
        <w:t>Atestar e autorizar o pagamento de notas fiscais à fornecedores, assegurando total conformidade com os dispositivos contratuais.</w:t>
      </w:r>
    </w:p>
    <w:p w:rsidR="005154C0" w:rsidRPr="005154C0" w:rsidRDefault="005154C0" w:rsidP="005154C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5154C0">
        <w:rPr>
          <w:rFonts w:ascii="Times New Roman" w:hAnsi="Times New Roman" w:cs="Times New Roman"/>
        </w:rPr>
        <w:t>Avaliar periodicamente as políticas atuais, promovendo as atualizações, de modo a atender às expectativas e necessidades do Conselho, assegurando as conformidades legais e administrativas.</w:t>
      </w:r>
    </w:p>
    <w:p w:rsidR="005154C0" w:rsidRPr="005154C0" w:rsidRDefault="005154C0" w:rsidP="005154C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5154C0">
        <w:rPr>
          <w:rFonts w:ascii="Times New Roman" w:hAnsi="Times New Roman" w:cs="Times New Roman"/>
        </w:rPr>
        <w:t>Avaliar periodicamente, nível de satisfação interna com as políticas de remuneração e carreira, analisando o cenário, contexto e possíveis ações que contribuam para maior satisfação por parte dos empregados e Conselho.</w:t>
      </w:r>
    </w:p>
    <w:p w:rsidR="005154C0" w:rsidRPr="005154C0" w:rsidRDefault="005154C0" w:rsidP="005154C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5154C0">
        <w:rPr>
          <w:rFonts w:ascii="Times New Roman" w:hAnsi="Times New Roman" w:cs="Times New Roman"/>
        </w:rPr>
        <w:t>Controlar os custos mensais, assegurando que os valores realizados estejam previstos no planejamento orçamentário.</w:t>
      </w:r>
    </w:p>
    <w:p w:rsidR="005154C0" w:rsidRPr="005154C0" w:rsidRDefault="005154C0" w:rsidP="005154C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5154C0">
        <w:rPr>
          <w:rFonts w:ascii="Times New Roman" w:hAnsi="Times New Roman" w:cs="Times New Roman"/>
        </w:rPr>
        <w:t>Coordenar a implantação e manutenção das políticas de gestão de pessoas e patrimônio, por meio de portarias, instruções normativas e procedimentos.</w:t>
      </w:r>
    </w:p>
    <w:p w:rsidR="005154C0" w:rsidRPr="005154C0" w:rsidRDefault="005154C0" w:rsidP="005154C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5154C0">
        <w:rPr>
          <w:rFonts w:ascii="Times New Roman" w:hAnsi="Times New Roman" w:cs="Times New Roman"/>
        </w:rPr>
        <w:t>Coordenar as ações de avaliação de eficiência e eficácia dos programas voltados a gestão de pessoas.</w:t>
      </w:r>
    </w:p>
    <w:p w:rsidR="005154C0" w:rsidRPr="005154C0" w:rsidRDefault="005154C0" w:rsidP="005154C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5154C0">
        <w:rPr>
          <w:rFonts w:ascii="Times New Roman" w:hAnsi="Times New Roman" w:cs="Times New Roman"/>
        </w:rPr>
        <w:t>Coordenar as ações de contratação de pessoal.</w:t>
      </w:r>
    </w:p>
    <w:p w:rsidR="005154C0" w:rsidRPr="005154C0" w:rsidRDefault="005154C0" w:rsidP="005154C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5154C0">
        <w:rPr>
          <w:rFonts w:ascii="Times New Roman" w:hAnsi="Times New Roman" w:cs="Times New Roman"/>
        </w:rPr>
        <w:t>Coordenar as ações de desenvolvimento profissional, carreira e sucessão.</w:t>
      </w:r>
    </w:p>
    <w:p w:rsidR="005154C0" w:rsidRPr="005154C0" w:rsidRDefault="005154C0" w:rsidP="005154C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5154C0">
        <w:rPr>
          <w:rFonts w:ascii="Times New Roman" w:hAnsi="Times New Roman" w:cs="Times New Roman"/>
        </w:rPr>
        <w:t>Coordenar as ações de levantamento das necessidades de capacitação junto aos gestores ou por meio das avaliações internas.</w:t>
      </w:r>
    </w:p>
    <w:p w:rsidR="005154C0" w:rsidRPr="005154C0" w:rsidRDefault="005154C0" w:rsidP="005154C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5154C0">
        <w:rPr>
          <w:rFonts w:ascii="Times New Roman" w:hAnsi="Times New Roman" w:cs="Times New Roman"/>
        </w:rPr>
        <w:t>Coordenar as ações para realização de concurso público para provimento de pessoal.</w:t>
      </w:r>
    </w:p>
    <w:p w:rsidR="005154C0" w:rsidRPr="005154C0" w:rsidRDefault="005154C0" w:rsidP="005154C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5154C0">
        <w:rPr>
          <w:rFonts w:ascii="Times New Roman" w:hAnsi="Times New Roman" w:cs="Times New Roman"/>
        </w:rPr>
        <w:t>Coordenar as atividades de patrimônio, contratos, almoxarifado, expedição, frota de veículos e recepção.</w:t>
      </w:r>
    </w:p>
    <w:p w:rsidR="005154C0" w:rsidRPr="005154C0" w:rsidRDefault="005154C0" w:rsidP="005154C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5154C0">
        <w:rPr>
          <w:rFonts w:ascii="Times New Roman" w:hAnsi="Times New Roman" w:cs="Times New Roman"/>
        </w:rPr>
        <w:t>Coordenar as políticas e regras de utilização da frota de veículos do Conselho.</w:t>
      </w:r>
    </w:p>
    <w:p w:rsidR="005154C0" w:rsidRPr="005154C0" w:rsidRDefault="005154C0" w:rsidP="005154C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5154C0">
        <w:rPr>
          <w:rFonts w:ascii="Times New Roman" w:hAnsi="Times New Roman" w:cs="Times New Roman"/>
        </w:rPr>
        <w:t>Coordenar o nível de satisfação dos benefícios, remuneração e políticas, analisando e propondo melhorias.</w:t>
      </w:r>
    </w:p>
    <w:p w:rsidR="005154C0" w:rsidRPr="005154C0" w:rsidRDefault="005154C0" w:rsidP="005154C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5154C0">
        <w:rPr>
          <w:rFonts w:ascii="Times New Roman" w:hAnsi="Times New Roman" w:cs="Times New Roman"/>
        </w:rPr>
        <w:t>Coordenar os sistemas de avaliação de clima organizacional, analisando e promovendo ações que estimulem a qualidade de vida e bem-estar aos funcionários.</w:t>
      </w:r>
    </w:p>
    <w:p w:rsidR="005154C0" w:rsidRPr="005154C0" w:rsidRDefault="005154C0" w:rsidP="005154C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5154C0">
        <w:rPr>
          <w:rFonts w:ascii="Times New Roman" w:hAnsi="Times New Roman" w:cs="Times New Roman"/>
        </w:rPr>
        <w:lastRenderedPageBreak/>
        <w:t>Cumprir e garantir que os membros da equipe cumpram as instruções e procedimentos vinculados ao Modelo de Excelência e Gestão.</w:t>
      </w:r>
    </w:p>
    <w:p w:rsidR="005154C0" w:rsidRPr="005154C0" w:rsidRDefault="005154C0" w:rsidP="005154C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5154C0">
        <w:rPr>
          <w:rFonts w:ascii="Times New Roman" w:hAnsi="Times New Roman" w:cs="Times New Roman"/>
        </w:rPr>
        <w:t>Desenvolver e acompanhar mecanismos que assegurem critérios de evolução salarial e carreira, em conformidade com as políticas de Recursos Humanos, promovendo a transparência e imparcialidade nas ações.</w:t>
      </w:r>
    </w:p>
    <w:p w:rsidR="005154C0" w:rsidRPr="005154C0" w:rsidRDefault="005154C0" w:rsidP="005154C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5154C0">
        <w:rPr>
          <w:rFonts w:ascii="Times New Roman" w:hAnsi="Times New Roman" w:cs="Times New Roman"/>
        </w:rPr>
        <w:t>Desenvolver e monitorar os procedimentos e IN (instruções normativas) para contratos/serviços.</w:t>
      </w:r>
    </w:p>
    <w:p w:rsidR="005154C0" w:rsidRPr="005154C0" w:rsidRDefault="005154C0" w:rsidP="005154C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5154C0">
        <w:rPr>
          <w:rFonts w:ascii="Times New Roman" w:hAnsi="Times New Roman" w:cs="Times New Roman"/>
        </w:rPr>
        <w:t>Elaborar o planejamento orçamentário de sua área, assegurando sua correta execução no ano vigente.</w:t>
      </w:r>
    </w:p>
    <w:p w:rsidR="005154C0" w:rsidRPr="005154C0" w:rsidRDefault="005154C0" w:rsidP="005154C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5154C0">
        <w:rPr>
          <w:rFonts w:ascii="Times New Roman" w:hAnsi="Times New Roman" w:cs="Times New Roman"/>
        </w:rPr>
        <w:t>Elaborar o Plano de Ação Orçamentária Anual e suas atualizações, conforme diretrizes do Conselho.</w:t>
      </w:r>
    </w:p>
    <w:p w:rsidR="005154C0" w:rsidRPr="005154C0" w:rsidRDefault="005154C0" w:rsidP="005154C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5154C0">
        <w:rPr>
          <w:rFonts w:ascii="Times New Roman" w:hAnsi="Times New Roman" w:cs="Times New Roman"/>
        </w:rPr>
        <w:t>Elaborar o plano de trabalho anual de sua área, visando a viabilização dos objetivos estratégicos, otimizando recursos humanos e financeiros da Instituição.</w:t>
      </w:r>
    </w:p>
    <w:p w:rsidR="005154C0" w:rsidRPr="005154C0" w:rsidRDefault="005154C0" w:rsidP="005154C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5154C0">
        <w:rPr>
          <w:rFonts w:ascii="Times New Roman" w:hAnsi="Times New Roman" w:cs="Times New Roman"/>
        </w:rPr>
        <w:t>Elaborar projetos que visem atender as expectativas do Conselho, acerca dos processos de gestão de pessoas.</w:t>
      </w:r>
    </w:p>
    <w:p w:rsidR="005154C0" w:rsidRPr="005154C0" w:rsidRDefault="005154C0" w:rsidP="005154C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5154C0">
        <w:rPr>
          <w:rFonts w:ascii="Times New Roman" w:hAnsi="Times New Roman" w:cs="Times New Roman"/>
        </w:rPr>
        <w:t>Elaborar Relatórios de Gestão, de prestação de contas, demonstrando a dinâmica dos processos de gestão de pessoas, submetendo à Administração e órgãos de controles internos.</w:t>
      </w:r>
    </w:p>
    <w:p w:rsidR="005154C0" w:rsidRPr="005154C0" w:rsidRDefault="005154C0" w:rsidP="005154C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5154C0">
        <w:rPr>
          <w:rFonts w:ascii="Times New Roman" w:hAnsi="Times New Roman" w:cs="Times New Roman"/>
        </w:rPr>
        <w:t>Estabelecer e analisar indicadores internos de gestão de pessoas, identificando oportunidades de atuação, de modo a estimular a prevenção de cenários e identificação de oportunidades.</w:t>
      </w:r>
    </w:p>
    <w:p w:rsidR="005154C0" w:rsidRPr="005154C0" w:rsidRDefault="005154C0" w:rsidP="005154C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5154C0">
        <w:rPr>
          <w:rFonts w:ascii="Times New Roman" w:hAnsi="Times New Roman" w:cs="Times New Roman"/>
        </w:rPr>
        <w:t>Estabelecer, em conjunto com a área de Comunicação, os canais de comunicação interna, ferramentas, regras e procedimentos.</w:t>
      </w:r>
    </w:p>
    <w:p w:rsidR="005154C0" w:rsidRPr="005154C0" w:rsidRDefault="005154C0" w:rsidP="005154C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5154C0">
        <w:rPr>
          <w:rFonts w:ascii="Times New Roman" w:hAnsi="Times New Roman" w:cs="Times New Roman"/>
        </w:rPr>
        <w:t>Fiscalizar a execução dos contratos, avaliando e aplicando medidas cabíveis, assegurando a conformidade no cumprimento das obrigações por parte dos fornecedores.</w:t>
      </w:r>
    </w:p>
    <w:p w:rsidR="005154C0" w:rsidRPr="005154C0" w:rsidRDefault="005154C0" w:rsidP="005154C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5154C0">
        <w:rPr>
          <w:rFonts w:ascii="Times New Roman" w:hAnsi="Times New Roman" w:cs="Times New Roman"/>
        </w:rPr>
        <w:t>Gerir os contratos sob responsabilidade do patrimônio, referente as aquisições e serviços, fiscalizando a execução do objeto conforme demanda, atentando-se aos prazos e pagamentos.</w:t>
      </w:r>
    </w:p>
    <w:p w:rsidR="005154C0" w:rsidRPr="005154C0" w:rsidRDefault="005154C0" w:rsidP="005154C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5154C0">
        <w:rPr>
          <w:rFonts w:ascii="Times New Roman" w:hAnsi="Times New Roman" w:cs="Times New Roman"/>
        </w:rPr>
        <w:t>Identificar e propor melhoria contínua nos processos e nos modelos de gestão visando a excelência da Instituição.</w:t>
      </w:r>
    </w:p>
    <w:p w:rsidR="005154C0" w:rsidRPr="005154C0" w:rsidRDefault="005154C0" w:rsidP="005154C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5154C0">
        <w:rPr>
          <w:rFonts w:ascii="Times New Roman" w:hAnsi="Times New Roman" w:cs="Times New Roman"/>
        </w:rPr>
        <w:t>Orientar os gestores e empregados, quanto as avaliações do período probatório, assegurando que sejam realizadas dentro dos prazos previstos.</w:t>
      </w:r>
    </w:p>
    <w:p w:rsidR="005154C0" w:rsidRPr="005154C0" w:rsidRDefault="005154C0" w:rsidP="005154C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5154C0">
        <w:rPr>
          <w:rFonts w:ascii="Times New Roman" w:hAnsi="Times New Roman" w:cs="Times New Roman"/>
        </w:rPr>
        <w:t>Participar ativamente do processo de planejamento estratégico, contribuindo para o alcance dos objetivos organizacionais, à luz das políticas e normas da instituição e as legislações pertinentes.</w:t>
      </w:r>
    </w:p>
    <w:p w:rsidR="005154C0" w:rsidRPr="005154C0" w:rsidRDefault="005154C0" w:rsidP="005154C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5154C0">
        <w:rPr>
          <w:rFonts w:ascii="Times New Roman" w:hAnsi="Times New Roman" w:cs="Times New Roman"/>
        </w:rPr>
        <w:t>Participar das negociações sindicais, em conjunto com a Administração, avaliando pautas, sob os aspectos financeiros, legais e sociais e viabilidade de implantações.</w:t>
      </w:r>
    </w:p>
    <w:p w:rsidR="005154C0" w:rsidRPr="005154C0" w:rsidRDefault="005154C0" w:rsidP="005154C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5154C0">
        <w:rPr>
          <w:rFonts w:ascii="Times New Roman" w:hAnsi="Times New Roman" w:cs="Times New Roman"/>
        </w:rPr>
        <w:t>Promover a disseminação do código de ética, cultura, missão, visão de futuro, objetivos estratégicos e valores da Instituição com foco em resultados.</w:t>
      </w:r>
    </w:p>
    <w:p w:rsidR="005154C0" w:rsidRPr="005154C0" w:rsidRDefault="005154C0" w:rsidP="005154C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5154C0">
        <w:rPr>
          <w:rFonts w:ascii="Times New Roman" w:hAnsi="Times New Roman" w:cs="Times New Roman"/>
        </w:rPr>
        <w:t>Promover a Gestão de Pessoas em sua área.</w:t>
      </w:r>
    </w:p>
    <w:p w:rsidR="005154C0" w:rsidRPr="005154C0" w:rsidRDefault="005154C0" w:rsidP="005154C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5154C0">
        <w:rPr>
          <w:rFonts w:ascii="Times New Roman" w:hAnsi="Times New Roman" w:cs="Times New Roman"/>
        </w:rPr>
        <w:t>Promover ações internas de confraternização entre funcionários e equipes, contribuindo para melhor ambiente de trabalho.</w:t>
      </w:r>
    </w:p>
    <w:p w:rsidR="005154C0" w:rsidRPr="005154C0" w:rsidRDefault="005154C0" w:rsidP="005154C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5154C0">
        <w:rPr>
          <w:rFonts w:ascii="Times New Roman" w:hAnsi="Times New Roman" w:cs="Times New Roman"/>
        </w:rPr>
        <w:t>Reavaliar periodicamente as ações e programas de gestão de pessoas, identificando oportunidades de mudanças e melhorias.</w:t>
      </w:r>
    </w:p>
    <w:p w:rsidR="005154C0" w:rsidRPr="005154C0" w:rsidRDefault="005154C0" w:rsidP="005154C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5154C0">
        <w:rPr>
          <w:rFonts w:ascii="Times New Roman" w:hAnsi="Times New Roman" w:cs="Times New Roman"/>
        </w:rPr>
        <w:t>Representar a Instituição em ações, eventos e esferas judiciais referentes às áreas de sua responsabilidade de modo a garantir o melhor resultado possível para a instituição.</w:t>
      </w:r>
    </w:p>
    <w:p w:rsidR="005154C0" w:rsidRPr="005154C0" w:rsidRDefault="005154C0" w:rsidP="005154C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5154C0">
        <w:rPr>
          <w:rFonts w:ascii="Times New Roman" w:hAnsi="Times New Roman" w:cs="Times New Roman"/>
        </w:rPr>
        <w:t>Responder pela solicitação de compras e/ou serviços ligados ao patrimônio, com os respectivos projetos básicos ou termos de referências dos itens necessários, para manter em funcionamento as estruturas da sede e regionais.</w:t>
      </w:r>
    </w:p>
    <w:p w:rsidR="005154C0" w:rsidRPr="005154C0" w:rsidRDefault="005154C0" w:rsidP="005154C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5154C0">
        <w:rPr>
          <w:rFonts w:ascii="Times New Roman" w:hAnsi="Times New Roman" w:cs="Times New Roman"/>
        </w:rPr>
        <w:t>Submeter os projetos, programas e ações de gestão de pessoas, à avaliação e aprovação da Administração e Sessão Plenária, justificando com argumentos e indicadores.</w:t>
      </w:r>
    </w:p>
    <w:p w:rsidR="00F95E87" w:rsidRPr="005154C0" w:rsidRDefault="005154C0" w:rsidP="005154C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5154C0">
        <w:rPr>
          <w:rFonts w:ascii="Times New Roman" w:hAnsi="Times New Roman" w:cs="Times New Roman"/>
        </w:rPr>
        <w:t>Tornar públicos os dados e informações, conforme orientações, premissas e diretrizes que norteiam as leis de transparência, de modo a assegurar pleno acesso às informações por parte da sociedade.</w:t>
      </w:r>
      <w:bookmarkStart w:id="0" w:name="_GoBack"/>
      <w:bookmarkEnd w:id="0"/>
    </w:p>
    <w:sectPr w:rsidR="00F95E87" w:rsidRPr="005154C0" w:rsidSect="00353D1A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702" w:right="1701" w:bottom="709" w:left="1701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341E" w:rsidRDefault="00E8341E" w:rsidP="0082171B">
      <w:pPr>
        <w:spacing w:after="0" w:line="240" w:lineRule="auto"/>
      </w:pPr>
      <w:r>
        <w:separator/>
      </w:r>
    </w:p>
  </w:endnote>
  <w:endnote w:type="continuationSeparator" w:id="0">
    <w:p w:rsidR="00E8341E" w:rsidRDefault="00E8341E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  <w:sz w:val="20"/>
        <w:szCs w:val="20"/>
      </w:rPr>
      <w:id w:val="-2055147993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  <w:sz w:val="20"/>
            <w:szCs w:val="20"/>
          </w:rPr>
          <w:id w:val="-1246576329"/>
          <w:docPartObj>
            <w:docPartGallery w:val="Page Numbers (Top of Page)"/>
            <w:docPartUnique/>
          </w:docPartObj>
        </w:sdtPr>
        <w:sdtEndPr/>
        <w:sdtContent>
          <w:p w:rsidR="00552827" w:rsidRPr="006351FF" w:rsidRDefault="00552827" w:rsidP="006351FF">
            <w:pPr>
              <w:pStyle w:val="Rodap"/>
              <w:tabs>
                <w:tab w:val="clear" w:pos="8504"/>
                <w:tab w:val="right" w:pos="8222"/>
              </w:tabs>
              <w:ind w:right="-568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351FF">
              <w:rPr>
                <w:rFonts w:ascii="Times New Roman" w:hAnsi="Times New Roman"/>
                <w:sz w:val="20"/>
                <w:szCs w:val="20"/>
              </w:rPr>
              <w:t>Por</w:t>
            </w:r>
            <w:r w:rsidR="006A55E0" w:rsidRPr="006351FF">
              <w:rPr>
                <w:rFonts w:ascii="Times New Roman" w:hAnsi="Times New Roman"/>
                <w:sz w:val="20"/>
                <w:szCs w:val="20"/>
              </w:rPr>
              <w:t xml:space="preserve">taria Presidencial CAU/SP nº </w:t>
            </w:r>
            <w:r w:rsidR="002A6877" w:rsidRPr="006351FF">
              <w:rPr>
                <w:rFonts w:ascii="Times New Roman" w:hAnsi="Times New Roman"/>
                <w:sz w:val="20"/>
                <w:szCs w:val="20"/>
              </w:rPr>
              <w:t>1</w:t>
            </w:r>
            <w:r w:rsidR="006351FF" w:rsidRPr="006351FF">
              <w:rPr>
                <w:rFonts w:ascii="Times New Roman" w:hAnsi="Times New Roman"/>
                <w:sz w:val="20"/>
                <w:szCs w:val="20"/>
              </w:rPr>
              <w:t>8</w:t>
            </w:r>
            <w:r w:rsidR="00736A65">
              <w:rPr>
                <w:rFonts w:ascii="Times New Roman" w:hAnsi="Times New Roman"/>
                <w:sz w:val="20"/>
                <w:szCs w:val="20"/>
              </w:rPr>
              <w:t>7</w:t>
            </w:r>
            <w:r w:rsidRPr="006351FF">
              <w:rPr>
                <w:rFonts w:ascii="Times New Roman" w:hAnsi="Times New Roman"/>
                <w:sz w:val="20"/>
                <w:szCs w:val="20"/>
              </w:rPr>
              <w:t>/20</w:t>
            </w:r>
            <w:r w:rsidR="004B519F">
              <w:rPr>
                <w:rFonts w:ascii="Times New Roman" w:hAnsi="Times New Roman"/>
                <w:sz w:val="20"/>
                <w:szCs w:val="20"/>
              </w:rPr>
              <w:t>20</w:t>
            </w:r>
            <w:r w:rsidRPr="006351FF">
              <w:rPr>
                <w:rFonts w:ascii="Times New Roman" w:hAnsi="Times New Roman"/>
                <w:sz w:val="20"/>
                <w:szCs w:val="20"/>
              </w:rPr>
              <w:t xml:space="preserve"> -</w:t>
            </w:r>
            <w:r w:rsidR="00C07B47" w:rsidRPr="006351F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351FF">
              <w:rPr>
                <w:rFonts w:ascii="Times New Roman" w:hAnsi="Times New Roman"/>
                <w:sz w:val="20"/>
                <w:szCs w:val="20"/>
              </w:rPr>
              <w:t xml:space="preserve">Página </w:t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fldChar w:fldCharType="begin"/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instrText>PAGE</w:instrText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fldChar w:fldCharType="separate"/>
            </w:r>
            <w:r w:rsidR="005154C0"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3</w:t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fldChar w:fldCharType="end"/>
            </w:r>
            <w:r w:rsidRPr="006351FF">
              <w:rPr>
                <w:rFonts w:ascii="Times New Roman" w:hAnsi="Times New Roman"/>
                <w:sz w:val="20"/>
                <w:szCs w:val="20"/>
              </w:rPr>
              <w:t xml:space="preserve"> de </w:t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fldChar w:fldCharType="begin"/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instrText>NUMPAGES</w:instrText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fldChar w:fldCharType="separate"/>
            </w:r>
            <w:r w:rsidR="005154C0"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3</w:t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552827" w:rsidRDefault="0055282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341E" w:rsidRDefault="00E8341E" w:rsidP="0082171B">
      <w:pPr>
        <w:spacing w:after="0" w:line="240" w:lineRule="auto"/>
      </w:pPr>
      <w:r>
        <w:separator/>
      </w:r>
    </w:p>
  </w:footnote>
  <w:footnote w:type="continuationSeparator" w:id="0">
    <w:p w:rsidR="00E8341E" w:rsidRDefault="00E8341E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5154C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9379F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10" name="Imagem 10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5154C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7A64AD4"/>
    <w:multiLevelType w:val="hybridMultilevel"/>
    <w:tmpl w:val="DA3A83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D615E3"/>
    <w:multiLevelType w:val="hybridMultilevel"/>
    <w:tmpl w:val="97589E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6B558C"/>
    <w:multiLevelType w:val="hybridMultilevel"/>
    <w:tmpl w:val="5220F2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51A77"/>
    <w:rsid w:val="00057259"/>
    <w:rsid w:val="000A31DB"/>
    <w:rsid w:val="000B389D"/>
    <w:rsid w:val="000C4792"/>
    <w:rsid w:val="000C6764"/>
    <w:rsid w:val="00112AD9"/>
    <w:rsid w:val="00130CEC"/>
    <w:rsid w:val="001577A9"/>
    <w:rsid w:val="001D62D1"/>
    <w:rsid w:val="001E5567"/>
    <w:rsid w:val="0020054B"/>
    <w:rsid w:val="00204B47"/>
    <w:rsid w:val="0026155A"/>
    <w:rsid w:val="002A6877"/>
    <w:rsid w:val="002B2E15"/>
    <w:rsid w:val="002C16BC"/>
    <w:rsid w:val="002C721C"/>
    <w:rsid w:val="002D65F5"/>
    <w:rsid w:val="00324EB9"/>
    <w:rsid w:val="003253F4"/>
    <w:rsid w:val="00353D1A"/>
    <w:rsid w:val="003857BE"/>
    <w:rsid w:val="003A24A3"/>
    <w:rsid w:val="003D21BB"/>
    <w:rsid w:val="00477A10"/>
    <w:rsid w:val="004B519F"/>
    <w:rsid w:val="004C6FEB"/>
    <w:rsid w:val="004D38A0"/>
    <w:rsid w:val="004E3533"/>
    <w:rsid w:val="004F474F"/>
    <w:rsid w:val="004F6E72"/>
    <w:rsid w:val="005033F0"/>
    <w:rsid w:val="005154C0"/>
    <w:rsid w:val="00552827"/>
    <w:rsid w:val="00570F48"/>
    <w:rsid w:val="00580AD9"/>
    <w:rsid w:val="00591322"/>
    <w:rsid w:val="005F324D"/>
    <w:rsid w:val="0061755E"/>
    <w:rsid w:val="00624CA8"/>
    <w:rsid w:val="006351FF"/>
    <w:rsid w:val="00637C83"/>
    <w:rsid w:val="0064385A"/>
    <w:rsid w:val="00670147"/>
    <w:rsid w:val="00680728"/>
    <w:rsid w:val="006A55E0"/>
    <w:rsid w:val="006A6783"/>
    <w:rsid w:val="006C1735"/>
    <w:rsid w:val="006E6590"/>
    <w:rsid w:val="006F7F92"/>
    <w:rsid w:val="00713F48"/>
    <w:rsid w:val="00736A65"/>
    <w:rsid w:val="007A1622"/>
    <w:rsid w:val="007D1D0D"/>
    <w:rsid w:val="007E34EF"/>
    <w:rsid w:val="0082171B"/>
    <w:rsid w:val="00826D1D"/>
    <w:rsid w:val="00885291"/>
    <w:rsid w:val="008B4876"/>
    <w:rsid w:val="008C468F"/>
    <w:rsid w:val="008C76EF"/>
    <w:rsid w:val="00910787"/>
    <w:rsid w:val="00912744"/>
    <w:rsid w:val="009257FD"/>
    <w:rsid w:val="009379F1"/>
    <w:rsid w:val="00961C2F"/>
    <w:rsid w:val="009B3996"/>
    <w:rsid w:val="009C4E1E"/>
    <w:rsid w:val="00A14C20"/>
    <w:rsid w:val="00A25906"/>
    <w:rsid w:val="00A82805"/>
    <w:rsid w:val="00AA3892"/>
    <w:rsid w:val="00AD4C41"/>
    <w:rsid w:val="00B125F7"/>
    <w:rsid w:val="00B24CD0"/>
    <w:rsid w:val="00B314F3"/>
    <w:rsid w:val="00B327B9"/>
    <w:rsid w:val="00B902C4"/>
    <w:rsid w:val="00BB309C"/>
    <w:rsid w:val="00BE1E1A"/>
    <w:rsid w:val="00C07B47"/>
    <w:rsid w:val="00C37B04"/>
    <w:rsid w:val="00C72B49"/>
    <w:rsid w:val="00C75957"/>
    <w:rsid w:val="00C90EBD"/>
    <w:rsid w:val="00C93AEF"/>
    <w:rsid w:val="00CA6E73"/>
    <w:rsid w:val="00CC589F"/>
    <w:rsid w:val="00CD39A7"/>
    <w:rsid w:val="00CE6F62"/>
    <w:rsid w:val="00CF4F54"/>
    <w:rsid w:val="00D233DF"/>
    <w:rsid w:val="00DC2B90"/>
    <w:rsid w:val="00E203A9"/>
    <w:rsid w:val="00E8341E"/>
    <w:rsid w:val="00E93E7E"/>
    <w:rsid w:val="00EA30BE"/>
    <w:rsid w:val="00EC0ADC"/>
    <w:rsid w:val="00EF090B"/>
    <w:rsid w:val="00EF6140"/>
    <w:rsid w:val="00F23C3B"/>
    <w:rsid w:val="00F95E87"/>
    <w:rsid w:val="00FB1B55"/>
    <w:rsid w:val="00FC1A96"/>
    <w:rsid w:val="00FC5C41"/>
    <w:rsid w:val="00FE2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9D9BBE48-3E3B-4193-BBB7-4A373DF4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  <w:style w:type="paragraph" w:styleId="PargrafodaLista">
    <w:name w:val="List Paragraph"/>
    <w:aliases w:val="titulo1"/>
    <w:basedOn w:val="Normal"/>
    <w:link w:val="PargrafodaListaChar"/>
    <w:qFormat/>
    <w:rsid w:val="00B24CD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har">
    <w:name w:val="Parágrafo da Lista Char"/>
    <w:aliases w:val="titulo1 Char"/>
    <w:basedOn w:val="Fontepargpadro"/>
    <w:link w:val="PargrafodaLista"/>
    <w:uiPriority w:val="34"/>
    <w:locked/>
    <w:rsid w:val="004B519F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90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3</Pages>
  <Words>1492</Words>
  <Characters>8059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Ellen Monte Bussi</cp:lastModifiedBy>
  <cp:revision>40</cp:revision>
  <cp:lastPrinted>2020-01-09T19:35:00Z</cp:lastPrinted>
  <dcterms:created xsi:type="dcterms:W3CDTF">2019-05-02T19:21:00Z</dcterms:created>
  <dcterms:modified xsi:type="dcterms:W3CDTF">2020-01-27T12:41:00Z</dcterms:modified>
</cp:coreProperties>
</file>