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E04EC3">
        <w:rPr>
          <w:rFonts w:ascii="Times New Roman" w:hAnsi="Times New Roman"/>
          <w:b/>
          <w:bCs/>
        </w:rPr>
        <w:t>182</w:t>
      </w:r>
      <w:r w:rsidRPr="00B125F7">
        <w:rPr>
          <w:rFonts w:ascii="Times New Roman" w:hAnsi="Times New Roman"/>
          <w:b/>
          <w:bCs/>
        </w:rPr>
        <w:t xml:space="preserve">, DE </w:t>
      </w:r>
      <w:r w:rsidR="00E04EC3">
        <w:rPr>
          <w:rFonts w:ascii="Times New Roman" w:hAnsi="Times New Roman"/>
          <w:b/>
          <w:bCs/>
        </w:rPr>
        <w:t>16</w:t>
      </w:r>
      <w:r>
        <w:rPr>
          <w:rFonts w:ascii="Times New Roman" w:hAnsi="Times New Roman"/>
          <w:b/>
          <w:bCs/>
        </w:rPr>
        <w:t xml:space="preserve"> DE </w:t>
      </w:r>
      <w:r w:rsidR="00E04EC3">
        <w:rPr>
          <w:rFonts w:ascii="Times New Roman" w:hAnsi="Times New Roman"/>
          <w:b/>
          <w:bCs/>
        </w:rPr>
        <w:t xml:space="preserve">JANEIRO </w:t>
      </w:r>
      <w:r w:rsidRPr="00B125F7">
        <w:rPr>
          <w:rFonts w:ascii="Times New Roman" w:hAnsi="Times New Roman"/>
          <w:b/>
          <w:bCs/>
        </w:rPr>
        <w:t>DE 20</w:t>
      </w:r>
      <w:r w:rsidR="00E04EC3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Institui a Comissão de Seleção para processamento e julgamento d</w:t>
      </w:r>
      <w:r w:rsidR="00E04EC3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E04EC3">
        <w:rPr>
          <w:rFonts w:ascii="Times New Roman" w:hAnsi="Times New Roman"/>
        </w:rPr>
        <w:t>005</w:t>
      </w:r>
      <w:r w:rsidR="0098105F">
        <w:rPr>
          <w:rFonts w:ascii="Times New Roman" w:hAnsi="Times New Roman"/>
        </w:rPr>
        <w:t>/2019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E04EC3">
        <w:rPr>
          <w:rFonts w:ascii="Times New Roman" w:hAnsi="Times New Roman"/>
        </w:rPr>
        <w:t>098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E04EC3">
        <w:rPr>
          <w:rFonts w:ascii="Times New Roman" w:hAnsi="Times New Roman" w:cs="Times New Roman"/>
          <w:b w:val="0"/>
          <w:color w:val="auto"/>
          <w:sz w:val="22"/>
          <w:szCs w:val="22"/>
        </w:rPr>
        <w:t>098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>/2019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E04EC3">
        <w:rPr>
          <w:rFonts w:ascii="Times New Roman" w:hAnsi="Times New Roman"/>
        </w:rPr>
        <w:t>098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E74000" w:rsidRDefault="00E04EC3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Tércia</w:t>
      </w:r>
      <w:proofErr w:type="spellEnd"/>
      <w:r>
        <w:rPr>
          <w:rFonts w:ascii="Times New Roman" w:hAnsi="Times New Roman"/>
        </w:rPr>
        <w:t xml:space="preserve"> Almeida de Oliveira</w:t>
      </w:r>
      <w:r w:rsidR="0098105F">
        <w:rPr>
          <w:rFonts w:ascii="Times New Roman" w:hAnsi="Times New Roman"/>
        </w:rPr>
        <w:t xml:space="preserve"> – Conselheir</w:t>
      </w:r>
      <w:r>
        <w:rPr>
          <w:rFonts w:ascii="Times New Roman" w:hAnsi="Times New Roman"/>
        </w:rPr>
        <w:t>a</w:t>
      </w:r>
      <w:r w:rsidR="00E74000">
        <w:rPr>
          <w:rFonts w:ascii="Times New Roman" w:hAnsi="Times New Roman"/>
        </w:rPr>
        <w:t xml:space="preserve">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Paulo Marcio Filomeno Mantovani – Conselheiro Titular;</w:t>
      </w:r>
      <w:r w:rsidR="00463700">
        <w:rPr>
          <w:rFonts w:ascii="Times New Roman" w:hAnsi="Times New Roman"/>
        </w:rPr>
        <w:t xml:space="preserve"> e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Érika Martins de Paula – </w:t>
      </w:r>
      <w:r w:rsidR="0071071D">
        <w:rPr>
          <w:rFonts w:ascii="Times New Roman" w:hAnsi="Times New Roman"/>
        </w:rPr>
        <w:t>Coordenadora</w:t>
      </w:r>
      <w:r>
        <w:rPr>
          <w:rFonts w:ascii="Times New Roman" w:hAnsi="Times New Roman"/>
        </w:rPr>
        <w:t xml:space="preserve"> Técnica de Ensino e Formação</w:t>
      </w:r>
      <w:r w:rsidR="00463700">
        <w:rPr>
          <w:rFonts w:ascii="Times New Roman" w:hAnsi="Times New Roman"/>
        </w:rPr>
        <w:t xml:space="preserve"> – matrícula 34.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E04EC3" w:rsidRDefault="00E04EC3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Delcimar</w:t>
      </w:r>
      <w:proofErr w:type="spellEnd"/>
      <w:r>
        <w:rPr>
          <w:rFonts w:ascii="Times New Roman" w:hAnsi="Times New Roman"/>
        </w:rPr>
        <w:t xml:space="preserve"> Marques </w:t>
      </w:r>
      <w:proofErr w:type="spellStart"/>
      <w:r>
        <w:rPr>
          <w:rFonts w:ascii="Times New Roman" w:hAnsi="Times New Roman"/>
        </w:rPr>
        <w:t>Teodozio</w:t>
      </w:r>
      <w:proofErr w:type="spellEnd"/>
      <w:r>
        <w:rPr>
          <w:rFonts w:ascii="Times New Roman" w:hAnsi="Times New Roman"/>
        </w:rPr>
        <w:t xml:space="preserve"> – Conselheira Titular – Comissão </w:t>
      </w:r>
      <w:r>
        <w:rPr>
          <w:rFonts w:ascii="Times New Roman" w:hAnsi="Times New Roman"/>
        </w:rPr>
        <w:t>Temporária de H</w:t>
      </w:r>
      <w:r>
        <w:rPr>
          <w:rFonts w:ascii="Times New Roman" w:hAnsi="Times New Roman"/>
        </w:rPr>
        <w:t>abitação do CAU/SP</w:t>
      </w:r>
      <w:r>
        <w:rPr>
          <w:rFonts w:ascii="Times New Roman" w:hAnsi="Times New Roman"/>
        </w:rPr>
        <w:t>;</w:t>
      </w:r>
    </w:p>
    <w:p w:rsidR="00463700" w:rsidRDefault="00E04EC3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Mel Gatti de Godoy Pereira</w:t>
      </w:r>
      <w:r w:rsidR="004637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Conselheira Titular</w:t>
      </w:r>
      <w:r w:rsidR="00463700">
        <w:rPr>
          <w:rFonts w:ascii="Times New Roman" w:hAnsi="Times New Roman"/>
        </w:rPr>
        <w:t xml:space="preserve"> – Comissão </w:t>
      </w:r>
      <w:r>
        <w:rPr>
          <w:rFonts w:ascii="Times New Roman" w:hAnsi="Times New Roman"/>
        </w:rPr>
        <w:t xml:space="preserve">Temporária de Acessibilidade </w:t>
      </w:r>
      <w:r w:rsidR="00463700">
        <w:rPr>
          <w:rFonts w:ascii="Times New Roman" w:hAnsi="Times New Roman"/>
        </w:rPr>
        <w:t>do CAU/SP;</w:t>
      </w:r>
      <w:r>
        <w:rPr>
          <w:rFonts w:ascii="Times New Roman" w:hAnsi="Times New Roman"/>
        </w:rPr>
        <w:t xml:space="preserve"> e</w:t>
      </w:r>
    </w:p>
    <w:p w:rsidR="00463700" w:rsidRDefault="00E04EC3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Adelino Fontana Júnior</w:t>
      </w:r>
      <w:r w:rsidR="004637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Arquiteto e Urbanista</w:t>
      </w:r>
      <w:r w:rsidR="00463700">
        <w:rPr>
          <w:rFonts w:ascii="Times New Roman" w:hAnsi="Times New Roman"/>
        </w:rPr>
        <w:t xml:space="preserve"> – Comissão </w:t>
      </w:r>
      <w:r>
        <w:rPr>
          <w:rFonts w:ascii="Times New Roman" w:hAnsi="Times New Roman"/>
        </w:rPr>
        <w:t>Temporária de BIM</w:t>
      </w:r>
      <w:r w:rsidR="00463700">
        <w:rPr>
          <w:rFonts w:ascii="Times New Roman" w:hAnsi="Times New Roman"/>
        </w:rPr>
        <w:t xml:space="preserve"> do CAU/SP</w:t>
      </w:r>
      <w:r>
        <w:rPr>
          <w:rFonts w:ascii="Times New Roman" w:hAnsi="Times New Roman"/>
        </w:rPr>
        <w:t>.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7C35C7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 – Funcionári</w:t>
      </w:r>
      <w:r w:rsidR="00E04EC3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efetiv</w:t>
      </w:r>
      <w:r w:rsidR="00E04EC3">
        <w:rPr>
          <w:rFonts w:ascii="Times New Roman" w:hAnsi="Times New Roman"/>
        </w:rPr>
        <w:t>o do CAU/SP:</w:t>
      </w:r>
      <w:r>
        <w:rPr>
          <w:rFonts w:ascii="Times New Roman" w:hAnsi="Times New Roman"/>
        </w:rPr>
        <w:t xml:space="preserve"> </w:t>
      </w:r>
      <w:r w:rsidR="00E04EC3">
        <w:rPr>
          <w:rFonts w:ascii="Times New Roman" w:hAnsi="Times New Roman"/>
        </w:rPr>
        <w:t>Igor Casal da Conceição</w:t>
      </w:r>
      <w:r>
        <w:rPr>
          <w:rFonts w:ascii="Times New Roman" w:hAnsi="Times New Roman"/>
        </w:rPr>
        <w:t xml:space="preserve"> – A</w:t>
      </w:r>
      <w:r w:rsidR="00E04EC3">
        <w:rPr>
          <w:rFonts w:ascii="Times New Roman" w:hAnsi="Times New Roman"/>
        </w:rPr>
        <w:t>ssistente</w:t>
      </w:r>
      <w:r>
        <w:rPr>
          <w:rFonts w:ascii="Times New Roman" w:hAnsi="Times New Roman"/>
        </w:rPr>
        <w:t xml:space="preserve"> – </w:t>
      </w:r>
      <w:r w:rsidRPr="007C35C7">
        <w:rPr>
          <w:rFonts w:ascii="Times New Roman" w:hAnsi="Times New Roman"/>
        </w:rPr>
        <w:t xml:space="preserve">matrícula </w:t>
      </w:r>
      <w:r w:rsidR="00E04EC3">
        <w:rPr>
          <w:rFonts w:ascii="Times New Roman" w:hAnsi="Times New Roman"/>
        </w:rPr>
        <w:t>252</w:t>
      </w:r>
      <w:r w:rsidRPr="007C35C7">
        <w:rPr>
          <w:rFonts w:ascii="Times New Roman" w:hAnsi="Times New Roman"/>
        </w:rPr>
        <w:t>.</w:t>
      </w:r>
    </w:p>
    <w:p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7C35C7">
        <w:rPr>
          <w:rFonts w:ascii="Times New Roman" w:hAnsi="Times New Roman"/>
        </w:rPr>
        <w:t xml:space="preserve">Parágrafo único. Para presidir a Comissão de Seleção </w:t>
      </w:r>
      <w:r w:rsidR="00463700" w:rsidRPr="007C35C7">
        <w:rPr>
          <w:rFonts w:ascii="Times New Roman" w:hAnsi="Times New Roman"/>
        </w:rPr>
        <w:t>fica nomead</w:t>
      </w:r>
      <w:r w:rsidR="00E04EC3">
        <w:rPr>
          <w:rFonts w:ascii="Times New Roman" w:hAnsi="Times New Roman"/>
        </w:rPr>
        <w:t>a</w:t>
      </w:r>
      <w:r w:rsidR="007C35C7" w:rsidRPr="007C35C7">
        <w:rPr>
          <w:rFonts w:ascii="Times New Roman" w:hAnsi="Times New Roman"/>
        </w:rPr>
        <w:t xml:space="preserve"> </w:t>
      </w:r>
      <w:r w:rsidR="00E04EC3">
        <w:rPr>
          <w:rFonts w:ascii="Times New Roman" w:hAnsi="Times New Roman"/>
        </w:rPr>
        <w:t>a</w:t>
      </w:r>
      <w:r w:rsidR="007C35C7" w:rsidRPr="007C35C7">
        <w:rPr>
          <w:rFonts w:ascii="Times New Roman" w:hAnsi="Times New Roman"/>
        </w:rPr>
        <w:t xml:space="preserve"> Conselheir</w:t>
      </w:r>
      <w:r w:rsidR="00E04EC3">
        <w:rPr>
          <w:rFonts w:ascii="Times New Roman" w:hAnsi="Times New Roman"/>
        </w:rPr>
        <w:t>a</w:t>
      </w:r>
      <w:r w:rsidR="007C35C7" w:rsidRPr="007C35C7">
        <w:rPr>
          <w:rFonts w:ascii="Times New Roman" w:hAnsi="Times New Roman"/>
        </w:rPr>
        <w:t xml:space="preserve"> </w:t>
      </w:r>
      <w:proofErr w:type="spellStart"/>
      <w:r w:rsidR="00E04EC3">
        <w:rPr>
          <w:rFonts w:ascii="Times New Roman" w:hAnsi="Times New Roman"/>
        </w:rPr>
        <w:t>Tércia</w:t>
      </w:r>
      <w:proofErr w:type="spellEnd"/>
      <w:r w:rsidR="00E04EC3">
        <w:rPr>
          <w:rFonts w:ascii="Times New Roman" w:hAnsi="Times New Roman"/>
        </w:rPr>
        <w:t xml:space="preserve"> Almeida de Oliveira</w:t>
      </w:r>
      <w:r w:rsidR="007C35C7" w:rsidRPr="007C35C7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E04EC3">
        <w:rPr>
          <w:sz w:val="22"/>
          <w:szCs w:val="22"/>
        </w:rPr>
        <w:t>assinatura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E04EC3">
        <w:rPr>
          <w:sz w:val="22"/>
          <w:szCs w:val="22"/>
        </w:rPr>
        <w:t>098</w:t>
      </w:r>
      <w:r w:rsidR="00227DF8">
        <w:rPr>
          <w:sz w:val="22"/>
          <w:szCs w:val="22"/>
        </w:rPr>
        <w:t>/2019</w:t>
      </w:r>
      <w:r w:rsidRPr="00E163EF">
        <w:rPr>
          <w:sz w:val="22"/>
          <w:szCs w:val="22"/>
        </w:rPr>
        <w:t>, momento es</w:t>
      </w:r>
      <w:r w:rsidR="00E04EC3">
        <w:rPr>
          <w:sz w:val="22"/>
          <w:szCs w:val="22"/>
        </w:rPr>
        <w:t>t</w:t>
      </w:r>
      <w:r w:rsidRPr="00E163EF">
        <w:rPr>
          <w:sz w:val="22"/>
          <w:szCs w:val="22"/>
        </w:rPr>
        <w:t>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227DF8">
        <w:rPr>
          <w:sz w:val="22"/>
          <w:szCs w:val="22"/>
        </w:rPr>
        <w:t>assinatura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04EC3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E04EC3">
        <w:rPr>
          <w:rFonts w:ascii="Times New Roman" w:hAnsi="Times New Roman" w:cs="Times New Roman"/>
          <w:color w:val="auto"/>
          <w:sz w:val="22"/>
          <w:szCs w:val="22"/>
        </w:rPr>
        <w:t>janeiro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E04EC3">
        <w:rPr>
          <w:rFonts w:ascii="Times New Roman" w:hAnsi="Times New Roman" w:cs="Times New Roman"/>
          <w:color w:val="auto"/>
          <w:sz w:val="22"/>
          <w:szCs w:val="22"/>
        </w:rPr>
        <w:t>20</w:t>
      </w:r>
      <w:bookmarkStart w:id="0" w:name="_GoBack"/>
      <w:bookmarkEnd w:id="0"/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107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E04EC3">
              <w:rPr>
                <w:rFonts w:ascii="Times New Roman" w:hAnsi="Times New Roman"/>
              </w:rPr>
              <w:t>182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E04EC3">
              <w:rPr>
                <w:rFonts w:ascii="Times New Roman" w:hAnsi="Times New Roman"/>
              </w:rPr>
              <w:t>20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E04EC3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E04EC3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E04E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E04E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D62D1"/>
    <w:rsid w:val="0020054B"/>
    <w:rsid w:val="00227DF8"/>
    <w:rsid w:val="00463700"/>
    <w:rsid w:val="00467EB1"/>
    <w:rsid w:val="004A3310"/>
    <w:rsid w:val="005033F0"/>
    <w:rsid w:val="00591322"/>
    <w:rsid w:val="005E0426"/>
    <w:rsid w:val="0061755E"/>
    <w:rsid w:val="00680B3D"/>
    <w:rsid w:val="00686C99"/>
    <w:rsid w:val="0071071D"/>
    <w:rsid w:val="007C35C7"/>
    <w:rsid w:val="007D1D0D"/>
    <w:rsid w:val="007E34EF"/>
    <w:rsid w:val="0082171B"/>
    <w:rsid w:val="008745DD"/>
    <w:rsid w:val="008B4876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E046D1"/>
    <w:rsid w:val="00E04EC3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787</Words>
  <Characters>4256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19</cp:revision>
  <cp:lastPrinted>2018-06-11T16:41:00Z</cp:lastPrinted>
  <dcterms:created xsi:type="dcterms:W3CDTF">2018-05-09T19:30:00Z</dcterms:created>
  <dcterms:modified xsi:type="dcterms:W3CDTF">2020-01-17T21:34:00Z</dcterms:modified>
</cp:coreProperties>
</file>