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EF1DF5" w:rsidRDefault="00A610CB" w:rsidP="000938F9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EF1DF5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EF1DF5">
        <w:rPr>
          <w:rFonts w:ascii="Times New Roman" w:hAnsi="Times New Roman" w:cs="Times New Roman"/>
          <w:b/>
          <w:bCs/>
          <w:strike/>
        </w:rPr>
        <w:t>PRESIDE</w:t>
      </w:r>
      <w:r w:rsidR="00332132" w:rsidRPr="00EF1DF5">
        <w:rPr>
          <w:rFonts w:ascii="Times New Roman" w:hAnsi="Times New Roman" w:cs="Times New Roman"/>
          <w:b/>
          <w:bCs/>
          <w:strike/>
        </w:rPr>
        <w:t>N</w:t>
      </w:r>
      <w:r w:rsidR="0086709F" w:rsidRPr="00EF1DF5">
        <w:rPr>
          <w:rFonts w:ascii="Times New Roman" w:hAnsi="Times New Roman" w:cs="Times New Roman"/>
          <w:b/>
          <w:bCs/>
          <w:strike/>
        </w:rPr>
        <w:t xml:space="preserve">CIAL </w:t>
      </w:r>
      <w:r w:rsidRPr="00EF1DF5">
        <w:rPr>
          <w:rFonts w:ascii="Times New Roman" w:hAnsi="Times New Roman" w:cs="Times New Roman"/>
          <w:b/>
          <w:bCs/>
          <w:strike/>
        </w:rPr>
        <w:t>CAU/SP Nº</w:t>
      </w:r>
      <w:r w:rsidR="0086709F" w:rsidRPr="00EF1DF5">
        <w:rPr>
          <w:rFonts w:ascii="Times New Roman" w:hAnsi="Times New Roman" w:cs="Times New Roman"/>
          <w:b/>
          <w:bCs/>
          <w:strike/>
        </w:rPr>
        <w:t xml:space="preserve"> </w:t>
      </w:r>
      <w:r w:rsidR="006607C6" w:rsidRPr="00EF1DF5">
        <w:rPr>
          <w:rFonts w:ascii="Times New Roman" w:hAnsi="Times New Roman" w:cs="Times New Roman"/>
          <w:b/>
          <w:bCs/>
          <w:strike/>
        </w:rPr>
        <w:t>16</w:t>
      </w:r>
      <w:r w:rsidR="00442BF9" w:rsidRPr="00EF1DF5">
        <w:rPr>
          <w:rFonts w:ascii="Times New Roman" w:hAnsi="Times New Roman" w:cs="Times New Roman"/>
          <w:b/>
          <w:bCs/>
          <w:strike/>
        </w:rPr>
        <w:t>8</w:t>
      </w:r>
      <w:r w:rsidR="0086709F" w:rsidRPr="00EF1DF5">
        <w:rPr>
          <w:rFonts w:ascii="Times New Roman" w:hAnsi="Times New Roman" w:cs="Times New Roman"/>
          <w:b/>
          <w:bCs/>
          <w:strike/>
        </w:rPr>
        <w:t xml:space="preserve">, DE </w:t>
      </w:r>
      <w:r w:rsidR="00442BF9" w:rsidRPr="00EF1DF5">
        <w:rPr>
          <w:rFonts w:ascii="Times New Roman" w:hAnsi="Times New Roman" w:cs="Times New Roman"/>
          <w:b/>
          <w:bCs/>
          <w:strike/>
        </w:rPr>
        <w:t>31</w:t>
      </w:r>
      <w:r w:rsidR="00205AB1" w:rsidRPr="00EF1DF5">
        <w:rPr>
          <w:rFonts w:ascii="Times New Roman" w:hAnsi="Times New Roman" w:cs="Times New Roman"/>
          <w:b/>
          <w:bCs/>
          <w:strike/>
        </w:rPr>
        <w:t xml:space="preserve"> DE OUTUBRO DE 2019</w:t>
      </w:r>
      <w:r w:rsidR="0086709F" w:rsidRPr="00EF1DF5">
        <w:rPr>
          <w:rFonts w:ascii="Times New Roman" w:hAnsi="Times New Roman" w:cs="Times New Roman"/>
          <w:b/>
          <w:bCs/>
          <w:strike/>
        </w:rPr>
        <w:t>.</w:t>
      </w:r>
    </w:p>
    <w:p w:rsidR="00EF1DF5" w:rsidRDefault="00EF1DF5" w:rsidP="000938F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548DD4" w:themeColor="text2" w:themeTint="99"/>
        </w:rPr>
      </w:pPr>
    </w:p>
    <w:p w:rsidR="00EF1DF5" w:rsidRPr="00EF1DF5" w:rsidRDefault="00EF1DF5" w:rsidP="000938F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548DD4" w:themeColor="text2" w:themeTint="99"/>
        </w:rPr>
      </w:pPr>
      <w:r w:rsidRPr="00EF1DF5">
        <w:rPr>
          <w:rFonts w:ascii="Times New Roman" w:hAnsi="Times New Roman" w:cs="Times New Roman"/>
          <w:b/>
          <w:bCs/>
          <w:i/>
          <w:color w:val="548DD4" w:themeColor="text2" w:themeTint="99"/>
        </w:rPr>
        <w:t>Revogada pela Portaria Presidencial CAU/SP n.º 170, de 04 de novembro de 2019.</w:t>
      </w:r>
    </w:p>
    <w:p w:rsidR="000938F9" w:rsidRPr="00B65B9E" w:rsidRDefault="000938F9" w:rsidP="000938F9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</w:rPr>
      </w:pPr>
    </w:p>
    <w:p w:rsidR="000938F9" w:rsidRPr="00B65B9E" w:rsidRDefault="000938F9" w:rsidP="000938F9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</w:rPr>
      </w:pPr>
    </w:p>
    <w:p w:rsidR="00A610CB" w:rsidRPr="00EF1DF5" w:rsidRDefault="00205AB1" w:rsidP="000938F9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  <w:r w:rsidRPr="00EF1DF5">
        <w:rPr>
          <w:rFonts w:ascii="Times New Roman" w:hAnsi="Times New Roman" w:cs="Times New Roman"/>
          <w:bCs/>
          <w:strike/>
        </w:rPr>
        <w:t xml:space="preserve">Designa </w:t>
      </w:r>
      <w:r w:rsidR="00442BF9" w:rsidRPr="00EF1DF5">
        <w:rPr>
          <w:rFonts w:ascii="Times New Roman" w:hAnsi="Times New Roman" w:cs="Times New Roman"/>
          <w:bCs/>
          <w:strike/>
        </w:rPr>
        <w:t>o</w:t>
      </w:r>
      <w:r w:rsidR="00CB7386" w:rsidRPr="00EF1DF5">
        <w:rPr>
          <w:rFonts w:ascii="Times New Roman" w:hAnsi="Times New Roman" w:cs="Times New Roman"/>
          <w:bCs/>
          <w:strike/>
        </w:rPr>
        <w:t xml:space="preserve"> profissional </w:t>
      </w:r>
      <w:r w:rsidR="00442BF9" w:rsidRPr="00EF1DF5">
        <w:rPr>
          <w:rFonts w:ascii="Times New Roman" w:hAnsi="Times New Roman" w:cs="Times New Roman"/>
          <w:strike/>
        </w:rPr>
        <w:t>EDUARDO CARLOS DE OLIVEIRA FRANKE</w:t>
      </w:r>
      <w:r w:rsidR="00A610CB" w:rsidRPr="00EF1DF5">
        <w:rPr>
          <w:rFonts w:ascii="Times New Roman" w:hAnsi="Times New Roman" w:cs="Times New Roman"/>
          <w:bCs/>
          <w:strike/>
        </w:rPr>
        <w:t xml:space="preserve"> para </w:t>
      </w:r>
      <w:r w:rsidR="00F335EB" w:rsidRPr="00EF1DF5">
        <w:rPr>
          <w:rFonts w:ascii="Times New Roman" w:hAnsi="Times New Roman" w:cs="Times New Roman"/>
          <w:bCs/>
          <w:strike/>
        </w:rPr>
        <w:t xml:space="preserve">exercer </w:t>
      </w:r>
      <w:r w:rsidR="001C65B2" w:rsidRPr="00EF1DF5">
        <w:rPr>
          <w:rFonts w:ascii="Times New Roman" w:hAnsi="Times New Roman" w:cs="Times New Roman"/>
          <w:bCs/>
          <w:strike/>
        </w:rPr>
        <w:t xml:space="preserve">o </w:t>
      </w:r>
      <w:r w:rsidR="00D16737" w:rsidRPr="00EF1DF5">
        <w:rPr>
          <w:rFonts w:ascii="Times New Roman" w:hAnsi="Times New Roman" w:cs="Times New Roman"/>
          <w:bCs/>
          <w:strike/>
        </w:rPr>
        <w:t xml:space="preserve">cargo comissionado de </w:t>
      </w:r>
      <w:r w:rsidR="00B65B9E" w:rsidRPr="00EF1DF5">
        <w:rPr>
          <w:rFonts w:ascii="Times New Roman" w:hAnsi="Times New Roman" w:cs="Times New Roman"/>
          <w:bCs/>
          <w:strike/>
        </w:rPr>
        <w:t xml:space="preserve">Coordenador de </w:t>
      </w:r>
      <w:r w:rsidR="00442BF9" w:rsidRPr="00EF1DF5">
        <w:rPr>
          <w:rFonts w:ascii="Times New Roman" w:hAnsi="Times New Roman" w:cs="Times New Roman"/>
          <w:bCs/>
          <w:strike/>
        </w:rPr>
        <w:t>Escritório Descentralizado de Presidente Prudente</w:t>
      </w:r>
      <w:r w:rsidR="00B65B9E" w:rsidRPr="00EF1DF5">
        <w:rPr>
          <w:rFonts w:ascii="Times New Roman" w:hAnsi="Times New Roman" w:cs="Times New Roman"/>
          <w:bCs/>
          <w:strike/>
        </w:rPr>
        <w:t xml:space="preserve"> </w:t>
      </w:r>
      <w:r w:rsidR="00E66B5C" w:rsidRPr="00EF1DF5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EF1DF5">
        <w:rPr>
          <w:rFonts w:ascii="Times New Roman" w:hAnsi="Times New Roman" w:cs="Times New Roman"/>
          <w:bCs/>
          <w:strike/>
        </w:rPr>
        <w:t>.</w:t>
      </w:r>
    </w:p>
    <w:p w:rsidR="000938F9" w:rsidRPr="00EF1DF5" w:rsidRDefault="000938F9" w:rsidP="000938F9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</w:p>
    <w:p w:rsidR="000938F9" w:rsidRPr="00EF1DF5" w:rsidRDefault="000938F9" w:rsidP="000938F9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</w:p>
    <w:p w:rsidR="00107B3D" w:rsidRPr="00EF1DF5" w:rsidRDefault="00107B3D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EF1DF5">
        <w:rPr>
          <w:rFonts w:ascii="Times New Roman" w:hAnsi="Times New Roman" w:cs="Times New Roman"/>
          <w:strike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EF1DF5">
        <w:rPr>
          <w:rFonts w:ascii="Times New Roman" w:hAnsi="Times New Roman" w:cs="Times New Roman"/>
          <w:strike/>
        </w:rPr>
        <w:t>a</w:t>
      </w:r>
      <w:r w:rsidRPr="00EF1DF5">
        <w:rPr>
          <w:rFonts w:ascii="Times New Roman" w:hAnsi="Times New Roman" w:cs="Times New Roman"/>
          <w:strike/>
        </w:rPr>
        <w:t>rt. 155, LIII, do Regimento Interno do CAU/SP, aprovado pela Deliberação Plenária DPESP nº 0014-01/2017, de 12 de dezembro de 2017, e ainda,</w:t>
      </w:r>
    </w:p>
    <w:p w:rsidR="000938F9" w:rsidRPr="00EF1DF5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D16737" w:rsidRPr="00EF1DF5" w:rsidRDefault="00D16737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EF1DF5">
        <w:rPr>
          <w:rFonts w:ascii="Times New Roman" w:hAnsi="Times New Roman" w:cs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0938F9" w:rsidRPr="00EF1DF5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D16737" w:rsidRPr="00EF1DF5" w:rsidRDefault="00D16737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EF1DF5">
        <w:rPr>
          <w:rFonts w:ascii="Times New Roman" w:hAnsi="Times New Roman" w:cs="Times New Roman"/>
          <w:strike/>
        </w:rPr>
        <w:t xml:space="preserve">Considerando a solicitação contida no Memorando CAU/SP-RH n.º </w:t>
      </w:r>
      <w:r w:rsidR="00442BF9" w:rsidRPr="00EF1DF5">
        <w:rPr>
          <w:rFonts w:ascii="Times New Roman" w:hAnsi="Times New Roman" w:cs="Times New Roman"/>
          <w:strike/>
        </w:rPr>
        <w:t>196</w:t>
      </w:r>
      <w:r w:rsidRPr="00EF1DF5">
        <w:rPr>
          <w:rFonts w:ascii="Times New Roman" w:hAnsi="Times New Roman" w:cs="Times New Roman"/>
          <w:strike/>
        </w:rPr>
        <w:t xml:space="preserve">/2019, constante dos autos do Processo Administrativo de Gestão de Pessoas n.º </w:t>
      </w:r>
      <w:r w:rsidR="00442BF9" w:rsidRPr="00EF1DF5">
        <w:rPr>
          <w:rFonts w:ascii="Times New Roman" w:hAnsi="Times New Roman" w:cs="Times New Roman"/>
          <w:strike/>
        </w:rPr>
        <w:t>061</w:t>
      </w:r>
      <w:r w:rsidRPr="00EF1DF5">
        <w:rPr>
          <w:rFonts w:ascii="Times New Roman" w:hAnsi="Times New Roman" w:cs="Times New Roman"/>
          <w:strike/>
        </w:rPr>
        <w:t>/2019.</w:t>
      </w:r>
    </w:p>
    <w:p w:rsidR="000938F9" w:rsidRPr="00EF1DF5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A610CB" w:rsidRPr="00EF1DF5" w:rsidRDefault="00A610CB" w:rsidP="000938F9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  <w:r w:rsidRPr="00EF1DF5">
        <w:rPr>
          <w:rFonts w:ascii="Times New Roman" w:hAnsi="Times New Roman" w:cs="Times New Roman"/>
          <w:b/>
          <w:bCs/>
          <w:strike/>
        </w:rPr>
        <w:t>RESOLVE:</w:t>
      </w:r>
    </w:p>
    <w:p w:rsidR="000938F9" w:rsidRPr="00EF1DF5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bCs/>
          <w:strike/>
        </w:rPr>
      </w:pPr>
    </w:p>
    <w:p w:rsidR="00DB497E" w:rsidRPr="00EF1DF5" w:rsidRDefault="00E92937" w:rsidP="000938F9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EF1DF5">
        <w:rPr>
          <w:rFonts w:ascii="Times New Roman" w:hAnsi="Times New Roman" w:cs="Times New Roman"/>
          <w:strike/>
          <w:sz w:val="22"/>
          <w:szCs w:val="22"/>
        </w:rPr>
        <w:t>Art. 1° Designar para exercer</w:t>
      </w:r>
      <w:r w:rsidR="00D16737" w:rsidRPr="00EF1DF5">
        <w:rPr>
          <w:rFonts w:ascii="Times New Roman" w:hAnsi="Times New Roman" w:cs="Times New Roman"/>
          <w:strike/>
          <w:sz w:val="22"/>
          <w:szCs w:val="22"/>
        </w:rPr>
        <w:t xml:space="preserve"> o cargo comissionado </w:t>
      </w:r>
      <w:r w:rsidR="00D16737" w:rsidRPr="00EF1DF5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 xml:space="preserve">de </w:t>
      </w:r>
      <w:r w:rsidR="00B65B9E" w:rsidRPr="00EF1DF5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 xml:space="preserve">Coordenador de </w:t>
      </w:r>
      <w:r w:rsidR="00442BF9" w:rsidRPr="00EF1DF5">
        <w:rPr>
          <w:rFonts w:ascii="Times New Roman" w:hAnsi="Times New Roman" w:cs="Times New Roman"/>
          <w:bCs/>
          <w:strike/>
          <w:sz w:val="22"/>
          <w:szCs w:val="22"/>
        </w:rPr>
        <w:t xml:space="preserve">Escritório Descentralizado </w:t>
      </w:r>
      <w:r w:rsidR="00D16737" w:rsidRPr="00EF1DF5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>do Conselho de Arquitet</w:t>
      </w:r>
      <w:r w:rsidR="00213844" w:rsidRPr="00EF1DF5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 xml:space="preserve">ura e Urbanismo de São Paulo, </w:t>
      </w:r>
      <w:r w:rsidR="00442BF9" w:rsidRPr="00EF1DF5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 xml:space="preserve">em Presidente Prudente, o profissional </w:t>
      </w:r>
      <w:r w:rsidR="00442BF9" w:rsidRPr="00EF1DF5">
        <w:rPr>
          <w:rFonts w:ascii="Times New Roman" w:hAnsi="Times New Roman" w:cs="Times New Roman"/>
          <w:strike/>
          <w:sz w:val="22"/>
          <w:szCs w:val="22"/>
        </w:rPr>
        <w:t>EDUARDO CARLOS DE OLIVEIRA FRANKE</w:t>
      </w:r>
      <w:r w:rsidR="00213844" w:rsidRPr="00EF1DF5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 xml:space="preserve">, </w:t>
      </w:r>
      <w:r w:rsidR="00D16737" w:rsidRPr="00EF1DF5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>portador</w:t>
      </w:r>
      <w:r w:rsidR="00D16737" w:rsidRPr="00EF1DF5">
        <w:rPr>
          <w:rFonts w:ascii="Times New Roman" w:hAnsi="Times New Roman" w:cs="Times New Roman"/>
          <w:strike/>
          <w:sz w:val="22"/>
          <w:szCs w:val="22"/>
        </w:rPr>
        <w:t xml:space="preserve"> do </w:t>
      </w:r>
      <w:r w:rsidR="00DB497E" w:rsidRPr="00EF1DF5">
        <w:rPr>
          <w:rFonts w:ascii="Times New Roman" w:hAnsi="Times New Roman" w:cs="Times New Roman"/>
          <w:strike/>
          <w:sz w:val="22"/>
          <w:szCs w:val="22"/>
        </w:rPr>
        <w:t xml:space="preserve">RG n.º </w:t>
      </w:r>
      <w:r w:rsidR="00442BF9" w:rsidRPr="00EF1DF5">
        <w:rPr>
          <w:rFonts w:ascii="Times New Roman" w:hAnsi="Times New Roman" w:cs="Times New Roman"/>
          <w:strike/>
          <w:sz w:val="22"/>
          <w:szCs w:val="22"/>
        </w:rPr>
        <w:t>18.143.076-9</w:t>
      </w:r>
      <w:r w:rsidR="00DB497E" w:rsidRPr="00EF1DF5">
        <w:rPr>
          <w:rFonts w:ascii="Times New Roman" w:hAnsi="Times New Roman" w:cs="Times New Roman"/>
          <w:strike/>
          <w:sz w:val="22"/>
          <w:szCs w:val="22"/>
        </w:rPr>
        <w:t xml:space="preserve">, matrícula </w:t>
      </w:r>
      <w:r w:rsidR="00442BF9" w:rsidRPr="00EF1DF5">
        <w:rPr>
          <w:rFonts w:ascii="Times New Roman" w:hAnsi="Times New Roman" w:cs="Times New Roman"/>
          <w:strike/>
          <w:sz w:val="22"/>
          <w:szCs w:val="22"/>
        </w:rPr>
        <w:t>325</w:t>
      </w:r>
      <w:r w:rsidR="00DB497E" w:rsidRPr="00EF1DF5">
        <w:rPr>
          <w:rFonts w:ascii="Times New Roman" w:hAnsi="Times New Roman" w:cs="Times New Roman"/>
          <w:strike/>
          <w:sz w:val="22"/>
          <w:szCs w:val="22"/>
        </w:rPr>
        <w:t>.</w:t>
      </w:r>
    </w:p>
    <w:p w:rsidR="00E92937" w:rsidRPr="00EF1DF5" w:rsidRDefault="00E92937" w:rsidP="000938F9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EF1DF5" w:rsidRDefault="00E92937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EF1DF5">
        <w:rPr>
          <w:rFonts w:ascii="Times New Roman" w:hAnsi="Times New Roman" w:cs="Times New Roman"/>
          <w:strike/>
        </w:rPr>
        <w:t xml:space="preserve">Art. 2º As atribuições do </w:t>
      </w:r>
      <w:r w:rsidR="00D16737" w:rsidRPr="00EF1DF5">
        <w:rPr>
          <w:rFonts w:ascii="Times New Roman" w:hAnsi="Times New Roman" w:cs="Times New Roman"/>
          <w:strike/>
        </w:rPr>
        <w:t xml:space="preserve">cargo comissionado a que se refere o art. 1º são aquelas previstas no </w:t>
      </w:r>
      <w:r w:rsidR="00661D53" w:rsidRPr="00EF1DF5">
        <w:rPr>
          <w:rFonts w:ascii="Times New Roman" w:hAnsi="Times New Roman" w:cs="Times New Roman"/>
          <w:strike/>
        </w:rPr>
        <w:t>Anexo I da presente Portaria</w:t>
      </w:r>
      <w:r w:rsidR="00205AB1" w:rsidRPr="00EF1DF5">
        <w:rPr>
          <w:rFonts w:ascii="Times New Roman" w:hAnsi="Times New Roman" w:cs="Times New Roman"/>
          <w:strike/>
        </w:rPr>
        <w:t xml:space="preserve">, às quais se obriga </w:t>
      </w:r>
      <w:r w:rsidR="00442BF9" w:rsidRPr="00EF1DF5">
        <w:rPr>
          <w:rFonts w:ascii="Times New Roman" w:hAnsi="Times New Roman" w:cs="Times New Roman"/>
          <w:strike/>
        </w:rPr>
        <w:t>o</w:t>
      </w:r>
      <w:r w:rsidR="00205AB1" w:rsidRPr="00EF1DF5">
        <w:rPr>
          <w:rFonts w:ascii="Times New Roman" w:hAnsi="Times New Roman" w:cs="Times New Roman"/>
          <w:strike/>
        </w:rPr>
        <w:t xml:space="preserve"> designad</w:t>
      </w:r>
      <w:r w:rsidR="00442BF9" w:rsidRPr="00EF1DF5">
        <w:rPr>
          <w:rFonts w:ascii="Times New Roman" w:hAnsi="Times New Roman" w:cs="Times New Roman"/>
          <w:strike/>
        </w:rPr>
        <w:t>o</w:t>
      </w:r>
      <w:r w:rsidRPr="00EF1DF5">
        <w:rPr>
          <w:rFonts w:ascii="Times New Roman" w:hAnsi="Times New Roman" w:cs="Times New Roman"/>
          <w:strike/>
        </w:rPr>
        <w:t>.</w:t>
      </w:r>
    </w:p>
    <w:p w:rsidR="000938F9" w:rsidRPr="00EF1DF5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D16737" w:rsidRPr="00EF1DF5" w:rsidRDefault="00205AB1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EF1DF5">
        <w:rPr>
          <w:rFonts w:ascii="Times New Roman" w:hAnsi="Times New Roman" w:cs="Times New Roman"/>
          <w:strike/>
        </w:rPr>
        <w:t xml:space="preserve">Art. 3º Atribuir </w:t>
      </w:r>
      <w:r w:rsidR="00442BF9" w:rsidRPr="00EF1DF5">
        <w:rPr>
          <w:rFonts w:ascii="Times New Roman" w:hAnsi="Times New Roman" w:cs="Times New Roman"/>
          <w:strike/>
        </w:rPr>
        <w:t>ao</w:t>
      </w:r>
      <w:r w:rsidR="00E92937" w:rsidRPr="00EF1DF5">
        <w:rPr>
          <w:rFonts w:ascii="Times New Roman" w:hAnsi="Times New Roman" w:cs="Times New Roman"/>
          <w:strike/>
        </w:rPr>
        <w:t xml:space="preserve"> </w:t>
      </w:r>
      <w:r w:rsidRPr="00EF1DF5">
        <w:rPr>
          <w:rFonts w:ascii="Times New Roman" w:hAnsi="Times New Roman" w:cs="Times New Roman"/>
          <w:strike/>
        </w:rPr>
        <w:t>empregad</w:t>
      </w:r>
      <w:r w:rsidR="00442BF9" w:rsidRPr="00EF1DF5">
        <w:rPr>
          <w:rFonts w:ascii="Times New Roman" w:hAnsi="Times New Roman" w:cs="Times New Roman"/>
          <w:strike/>
        </w:rPr>
        <w:t>o</w:t>
      </w:r>
      <w:r w:rsidRPr="00EF1DF5">
        <w:rPr>
          <w:rFonts w:ascii="Times New Roman" w:hAnsi="Times New Roman" w:cs="Times New Roman"/>
          <w:strike/>
        </w:rPr>
        <w:t xml:space="preserve"> designad</w:t>
      </w:r>
      <w:r w:rsidR="00442BF9" w:rsidRPr="00EF1DF5">
        <w:rPr>
          <w:rFonts w:ascii="Times New Roman" w:hAnsi="Times New Roman" w:cs="Times New Roman"/>
          <w:strike/>
        </w:rPr>
        <w:t>o</w:t>
      </w:r>
      <w:r w:rsidR="00D16737" w:rsidRPr="00EF1DF5">
        <w:rPr>
          <w:rFonts w:ascii="Times New Roman" w:hAnsi="Times New Roman" w:cs="Times New Roman"/>
          <w:strike/>
        </w:rPr>
        <w:t xml:space="preserve">, em razão da nomeação, </w:t>
      </w:r>
      <w:r w:rsidR="00442BF9" w:rsidRPr="00EF1DF5">
        <w:rPr>
          <w:rFonts w:ascii="Times New Roman" w:hAnsi="Times New Roman" w:cs="Times New Roman"/>
          <w:strike/>
        </w:rPr>
        <w:t xml:space="preserve">o salário do </w:t>
      </w:r>
      <w:r w:rsidR="00D16737" w:rsidRPr="00EF1DF5">
        <w:rPr>
          <w:rFonts w:ascii="Times New Roman" w:hAnsi="Times New Roman" w:cs="Times New Roman"/>
          <w:strike/>
        </w:rPr>
        <w:t>cargo comissionado, na classe salarial DAS 0</w:t>
      </w:r>
      <w:r w:rsidR="00B65B9E" w:rsidRPr="00EF1DF5">
        <w:rPr>
          <w:rFonts w:ascii="Times New Roman" w:hAnsi="Times New Roman" w:cs="Times New Roman"/>
          <w:strike/>
        </w:rPr>
        <w:t>3</w:t>
      </w:r>
      <w:r w:rsidR="00D16737" w:rsidRPr="00EF1DF5">
        <w:rPr>
          <w:rFonts w:ascii="Times New Roman" w:hAnsi="Times New Roman" w:cs="Times New Roman"/>
          <w:strike/>
        </w:rPr>
        <w:t>, conforme tabela salarial vigente aprovada pela Deliberação Plenária DPOSP nº 0264-07/2019, de 30 de maio de 2019</w:t>
      </w:r>
      <w:r w:rsidR="00442BF9" w:rsidRPr="00EF1DF5">
        <w:rPr>
          <w:rFonts w:ascii="Times New Roman" w:hAnsi="Times New Roman" w:cs="Times New Roman"/>
          <w:strike/>
        </w:rPr>
        <w:t>.</w:t>
      </w:r>
    </w:p>
    <w:p w:rsidR="000938F9" w:rsidRPr="00EF1DF5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D16737" w:rsidRPr="00EF1DF5" w:rsidRDefault="00213844" w:rsidP="000938F9">
      <w:pPr>
        <w:pStyle w:val="Default"/>
        <w:ind w:right="-1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EF1DF5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</w:t>
      </w:r>
      <w:r w:rsidR="00442BF9" w:rsidRPr="00EF1DF5">
        <w:rPr>
          <w:rFonts w:ascii="Times New Roman" w:hAnsi="Times New Roman" w:cs="Times New Roman"/>
          <w:strike/>
          <w:color w:val="auto"/>
          <w:sz w:val="22"/>
          <w:szCs w:val="22"/>
        </w:rPr>
        <w:t>4</w:t>
      </w:r>
      <w:r w:rsidR="00D16737" w:rsidRPr="00EF1DF5">
        <w:rPr>
          <w:rFonts w:ascii="Times New Roman" w:hAnsi="Times New Roman" w:cs="Times New Roman"/>
          <w:strike/>
          <w:color w:val="auto"/>
          <w:sz w:val="22"/>
          <w:szCs w:val="22"/>
        </w:rPr>
        <w:t>º O contrato de trabalho decorrente desta designação será regido pela Consolidação das Leis do Trabalho (CLT), aplicando-se o disposto em seu art. 62.</w:t>
      </w:r>
    </w:p>
    <w:p w:rsidR="00D16737" w:rsidRPr="00EF1DF5" w:rsidRDefault="00D16737" w:rsidP="000938F9">
      <w:pPr>
        <w:pStyle w:val="Default"/>
        <w:ind w:right="-1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D16737" w:rsidRPr="00EF1DF5" w:rsidRDefault="00213844" w:rsidP="000938F9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EF1DF5">
        <w:rPr>
          <w:rFonts w:ascii="Times New Roman" w:hAnsi="Times New Roman" w:cs="Times New Roman"/>
          <w:strike/>
          <w:color w:val="auto"/>
          <w:sz w:val="22"/>
          <w:szCs w:val="22"/>
        </w:rPr>
        <w:t>Art. 6</w:t>
      </w:r>
      <w:r w:rsidR="00D16737" w:rsidRPr="00EF1DF5">
        <w:rPr>
          <w:rFonts w:ascii="Times New Roman" w:hAnsi="Times New Roman" w:cs="Times New Roman"/>
          <w:strike/>
          <w:color w:val="auto"/>
          <w:sz w:val="22"/>
          <w:szCs w:val="22"/>
        </w:rPr>
        <w:t>º Esta Portaria entra em vigor</w:t>
      </w:r>
      <w:r w:rsidR="00442BF9" w:rsidRPr="00EF1DF5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90830" w:rsidRPr="00EF1DF5">
        <w:rPr>
          <w:rFonts w:ascii="Times New Roman" w:hAnsi="Times New Roman" w:cs="Times New Roman"/>
          <w:strike/>
          <w:color w:val="auto"/>
          <w:sz w:val="22"/>
          <w:szCs w:val="22"/>
        </w:rPr>
        <w:t>em</w:t>
      </w:r>
      <w:r w:rsidR="00442BF9" w:rsidRPr="00EF1DF5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04 de novembro de 2019</w:t>
      </w:r>
      <w:r w:rsidR="00D16737" w:rsidRPr="00EF1DF5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0938F9" w:rsidRPr="00EF1DF5" w:rsidRDefault="000938F9" w:rsidP="000938F9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</w:p>
    <w:p w:rsidR="000938F9" w:rsidRPr="00EF1DF5" w:rsidRDefault="000938F9" w:rsidP="000938F9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EF1DF5" w:rsidRDefault="00E92937" w:rsidP="000938F9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  <w:r w:rsidRPr="00EF1DF5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442BF9" w:rsidRPr="00EF1DF5">
        <w:rPr>
          <w:rFonts w:ascii="Times New Roman" w:hAnsi="Times New Roman" w:cs="Times New Roman"/>
          <w:strike/>
          <w:color w:val="auto"/>
          <w:sz w:val="22"/>
          <w:szCs w:val="22"/>
        </w:rPr>
        <w:t>31</w:t>
      </w:r>
      <w:r w:rsidR="00205AB1" w:rsidRPr="00EF1DF5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outubro de 2019.</w:t>
      </w:r>
    </w:p>
    <w:p w:rsidR="00E92937" w:rsidRPr="00EF1DF5" w:rsidRDefault="00E92937" w:rsidP="000938F9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0938F9" w:rsidRPr="00EF1DF5" w:rsidRDefault="000938F9" w:rsidP="000938F9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EF1DF5" w:rsidRDefault="00E92937" w:rsidP="000938F9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trike/>
        </w:rPr>
      </w:pPr>
      <w:r w:rsidRPr="00EF1DF5">
        <w:rPr>
          <w:rFonts w:ascii="Times New Roman" w:hAnsi="Times New Roman" w:cs="Times New Roman"/>
          <w:b/>
          <w:strike/>
        </w:rPr>
        <w:t>JOSÉ ROBERTO GERALDINE JUNIOR</w:t>
      </w:r>
    </w:p>
    <w:p w:rsidR="00E92937" w:rsidRPr="00EF1DF5" w:rsidRDefault="00E92937" w:rsidP="000938F9">
      <w:pPr>
        <w:spacing w:after="0" w:line="240" w:lineRule="auto"/>
        <w:ind w:right="-7"/>
        <w:jc w:val="center"/>
        <w:rPr>
          <w:rFonts w:ascii="Times New Roman" w:hAnsi="Times New Roman" w:cs="Times New Roman"/>
          <w:strike/>
        </w:rPr>
      </w:pPr>
      <w:r w:rsidRPr="00EF1DF5">
        <w:rPr>
          <w:rFonts w:ascii="Times New Roman" w:hAnsi="Times New Roman" w:cs="Times New Roman"/>
          <w:strike/>
        </w:rPr>
        <w:t>Presidente do CAU/SP</w:t>
      </w:r>
    </w:p>
    <w:p w:rsidR="00661D53" w:rsidRPr="00EF1DF5" w:rsidRDefault="00661D53" w:rsidP="000938F9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:rsidR="00442BF9" w:rsidRPr="00EF1DF5" w:rsidRDefault="00442BF9" w:rsidP="000938F9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:rsidR="00442BF9" w:rsidRPr="00EF1DF5" w:rsidRDefault="00442BF9" w:rsidP="000938F9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:rsidR="00005D52" w:rsidRPr="00EF1DF5" w:rsidRDefault="00005D52" w:rsidP="000938F9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:rsidR="00661D53" w:rsidRPr="00EF1DF5" w:rsidRDefault="00661D53" w:rsidP="000938F9">
      <w:pPr>
        <w:spacing w:after="0" w:line="240" w:lineRule="auto"/>
        <w:jc w:val="center"/>
        <w:rPr>
          <w:rFonts w:ascii="Times New Roman" w:hAnsi="Times New Roman" w:cs="Times New Roman"/>
          <w:b/>
          <w:strike/>
        </w:rPr>
      </w:pPr>
      <w:r w:rsidRPr="00EF1DF5">
        <w:rPr>
          <w:rFonts w:ascii="Times New Roman" w:hAnsi="Times New Roman" w:cs="Times New Roman"/>
          <w:b/>
          <w:strike/>
        </w:rPr>
        <w:t>ANEXO I</w:t>
      </w:r>
    </w:p>
    <w:p w:rsidR="00661D53" w:rsidRPr="00EF1DF5" w:rsidRDefault="00661D53" w:rsidP="000938F9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EF1DF5">
        <w:rPr>
          <w:rFonts w:ascii="Times New Roman" w:hAnsi="Times New Roman" w:cs="Times New Roman"/>
          <w:b/>
          <w:bCs/>
          <w:strike/>
        </w:rPr>
        <w:t xml:space="preserve">PORTARIA PRESIDENCIAL CAU/SP Nº </w:t>
      </w:r>
      <w:r w:rsidR="000938F9" w:rsidRPr="00EF1DF5">
        <w:rPr>
          <w:rFonts w:ascii="Times New Roman" w:hAnsi="Times New Roman" w:cs="Times New Roman"/>
          <w:b/>
          <w:bCs/>
          <w:strike/>
        </w:rPr>
        <w:t>16</w:t>
      </w:r>
      <w:r w:rsidR="00290830" w:rsidRPr="00EF1DF5">
        <w:rPr>
          <w:rFonts w:ascii="Times New Roman" w:hAnsi="Times New Roman" w:cs="Times New Roman"/>
          <w:b/>
          <w:bCs/>
          <w:strike/>
        </w:rPr>
        <w:t>8</w:t>
      </w:r>
      <w:r w:rsidRPr="00EF1DF5">
        <w:rPr>
          <w:rFonts w:ascii="Times New Roman" w:hAnsi="Times New Roman" w:cs="Times New Roman"/>
          <w:b/>
          <w:bCs/>
          <w:strike/>
        </w:rPr>
        <w:t xml:space="preserve">, DE </w:t>
      </w:r>
      <w:r w:rsidR="00290830" w:rsidRPr="00EF1DF5">
        <w:rPr>
          <w:rFonts w:ascii="Times New Roman" w:hAnsi="Times New Roman" w:cs="Times New Roman"/>
          <w:b/>
          <w:bCs/>
          <w:strike/>
        </w:rPr>
        <w:t>31</w:t>
      </w:r>
      <w:r w:rsidR="00205AB1" w:rsidRPr="00EF1DF5">
        <w:rPr>
          <w:rFonts w:ascii="Times New Roman" w:hAnsi="Times New Roman" w:cs="Times New Roman"/>
          <w:b/>
          <w:bCs/>
          <w:strike/>
        </w:rPr>
        <w:t xml:space="preserve"> DE OUTUBRO DE 2019.</w:t>
      </w:r>
    </w:p>
    <w:p w:rsidR="00661D53" w:rsidRPr="00EF1DF5" w:rsidRDefault="00661D53" w:rsidP="000938F9">
      <w:pPr>
        <w:spacing w:after="0" w:line="240" w:lineRule="auto"/>
        <w:jc w:val="center"/>
        <w:rPr>
          <w:rFonts w:ascii="Times New Roman" w:hAnsi="Times New Roman" w:cs="Times New Roman"/>
          <w:b/>
          <w:strike/>
        </w:rPr>
      </w:pPr>
    </w:p>
    <w:p w:rsidR="00B65B9E" w:rsidRPr="00EF1DF5" w:rsidRDefault="00B65B9E" w:rsidP="00B65B9E">
      <w:pPr>
        <w:jc w:val="center"/>
        <w:rPr>
          <w:rFonts w:ascii="Times New Roman" w:hAnsi="Times New Roman" w:cs="Times New Roman"/>
          <w:b/>
          <w:strike/>
        </w:rPr>
      </w:pPr>
      <w:r w:rsidRPr="00EF1DF5">
        <w:rPr>
          <w:rFonts w:ascii="Times New Roman" w:hAnsi="Times New Roman" w:cs="Times New Roman"/>
          <w:b/>
          <w:strike/>
        </w:rPr>
        <w:t xml:space="preserve">ATRIBUIÇÕES DO COORDENADOR DE </w:t>
      </w:r>
      <w:r w:rsidR="00290830" w:rsidRPr="00EF1DF5">
        <w:rPr>
          <w:rFonts w:ascii="Times New Roman" w:hAnsi="Times New Roman" w:cs="Times New Roman"/>
          <w:b/>
          <w:strike/>
        </w:rPr>
        <w:t>ESCRITÓRIO DESCENTRALIZADO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>Realizar atendimento a profissionais Arquitetos e a Sociedade, com comprometimento e cordialidade.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Registrar e protocolar nos sistemas e/ou devidos relatórios, os dados dos atendimentos e demandas realizadas, dentro dos prazos determinados.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Realizar os procedimentos para coleta de dados biométricos e emissão de carteira profissional.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Encaminhar aos devidos setores do CAU/SP as demandas recebidas no Escritório Descentralizado, dentro dos prazos estabelecidos.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>Monitorar os processos e solicitações junto ao CAU/SP, cobrando as pendências relativas as demandas de atendimentos recebidas e necessidades do escritório.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Discorrer, quando necessário ou solicitado, sobre o papel do CAU, lei de criação, resoluções e ou outras atividades pertinentes, conforme posicionamento determinado pela presidência.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Fomentar os eventos regionais que divulgam e reverenciam as atribuições, atuações e importância dos profissionais de arquitetura e urbanismo.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Registrar, através dos devidos protocolos e procedimentos, os motivos, objetivos, ações e atividades realizadas no escritório.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Relatar, de forma analítica e padronizada a realização das atividades através dos devidos protocolos e procedimentos.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Diagnosticar os locais, preparando a logística de implantação e a estratégia de divulgação, das atividades elaboradas e realizadas pelo Escritório Descentralizado do CAU/SP.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Proceder a abertura e fechamento do escritório nos dias e horários estabelecidos. Elaborar relatórios gerenciais padronizados, conforme demanda do Gabinete e Presidência do CAU/SP.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Diagnosticar deficiências e oportunidades para atuação do Conselho e Profissionais. Normatizar e registrar todos os procedimentos das atividades realizadas.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Gerir e avaliar o desempenho e qualidade das atividades realizadas sob responsabilidade do Escritório Descentralizado.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Garantir o sigilo das informações tramitadas nas atividades do escritório, de acordo com a legislação em vigor.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>Subsidiar e contribuir com o desenvolvimento dos planos de ações e calendário anual de atividades do CAU/SP.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Promover a integração e troca das informações das atividades realizadas nos Escritórios Descentralizados e Sede do CAU/SP.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Verificar demandas e realizar proposições a fim de alinhar objetivos e metas do escritório.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Gerenciar as ações realizadas sob responsabilidade do Escritório Descentralizado, elencando prioridades, responsabilidades e alinhando procedimentos, metas e objetivos.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Promover reuniões periódicas entre os colaboradores, visando conhecimento mútuo, cumplicidade administrativa e integração entre a equipe.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Aferir e monitorar o progresso das metas e objetivos da área, por meio de indicadores específicos.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Assessorar na elaboração do relatório de gestão, conforme normas estabelecidas. Elaborar o plano de trabalho anual de sua área, visando a viabilização dos objetivos estratégicos, otimizando recursos humanos e financeiros da Instituição.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Estruturar e conduzir as atividades e rotinas de sua área.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lastRenderedPageBreak/>
        <w:t xml:space="preserve">Identificar e propor melhoria contínua nos processos e nos modelos de gestão visando a excelência da Instituição.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Participar das sessões plenárias do Conselho para apresentação de novos projetos, relatórios e/ou aprovação de novas demandas.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Prestar orientações sobre as práticas e rotinas setoriais aos membros da equipe. Promover a disseminação do código de ética, cultura, missão, visão de futuro, objetivos estratégicos e valores da Instituição com foco em resultados.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Promover a disseminação e registro do conhecimento.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Promover a Gestão de Pessoas em sua área.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Representar a Instituição em ações, eventos e esferas judiciais referentes às áreas de sua responsabilidade de modo a garantir o melhor resultado possível para a instituição. Assessorar nas auditorias internas e externas referente aos processos da área, visando a transparência e regularidade das ações institucionais.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Assessorar os superiores em assuntos pertinentes a sua área de atuação.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Assessorar tecnicamente o superior da área na elaboração e monitoramento do plano de trabalho anual.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Contribuir com a definição das metas e indicadores de resultados visando analisar o desempenho da Instituição.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Cumprir e fazer cumprir a legislação vigente, normas e regulamentos da Instituição. Cumprir e garantir que os membros da equipe cumpram as instruções e procedimentos vinculados ao Modelo de Excelência e Gestão.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  <w:noProof/>
        </w:rPr>
      </w:pPr>
      <w:r w:rsidRPr="00EF1DF5">
        <w:rPr>
          <w:rFonts w:ascii="Times New Roman" w:hAnsi="Times New Roman" w:cs="Times New Roman"/>
          <w:strike/>
          <w:noProof/>
        </w:rPr>
        <w:t xml:space="preserve">Desenvolver atividades correlatas a critério do superior imediato. </w:t>
      </w:r>
    </w:p>
    <w:p w:rsidR="00005D52" w:rsidRPr="00EF1DF5" w:rsidRDefault="00005D52" w:rsidP="00005D52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trike/>
        </w:rPr>
      </w:pPr>
      <w:r w:rsidRPr="00EF1DF5">
        <w:rPr>
          <w:rFonts w:ascii="Times New Roman" w:hAnsi="Times New Roman" w:cs="Times New Roman"/>
          <w:strike/>
          <w:noProof/>
        </w:rPr>
        <w:t>Elaborar o planejamento orçamentário de sua área, assegurando sua correta execução no ano vigente.</w:t>
      </w:r>
    </w:p>
    <w:p w:rsidR="00005D52" w:rsidRPr="00EF1DF5" w:rsidRDefault="00005D52" w:rsidP="00B65B9E">
      <w:pPr>
        <w:jc w:val="center"/>
        <w:rPr>
          <w:rFonts w:ascii="Times New Roman" w:hAnsi="Times New Roman" w:cs="Times New Roman"/>
          <w:strike/>
        </w:rPr>
      </w:pPr>
      <w:bookmarkStart w:id="0" w:name="_GoBack"/>
      <w:bookmarkEnd w:id="0"/>
    </w:p>
    <w:sectPr w:rsidR="00005D52" w:rsidRPr="00EF1DF5" w:rsidSect="000938F9">
      <w:headerReference w:type="default" r:id="rId7"/>
      <w:footerReference w:type="default" r:id="rId8"/>
      <w:pgSz w:w="11906" w:h="16838"/>
      <w:pgMar w:top="1702" w:right="1134" w:bottom="1701" w:left="1134" w:header="709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265" w:rsidRDefault="00284265" w:rsidP="006B0D11">
      <w:pPr>
        <w:spacing w:after="0" w:line="240" w:lineRule="auto"/>
      </w:pPr>
      <w:r>
        <w:separator/>
      </w:r>
    </w:p>
  </w:endnote>
  <w:endnote w:type="continuationSeparator" w:id="0">
    <w:p w:rsidR="00284265" w:rsidRDefault="00284265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03338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p w:rsidR="00661D53" w:rsidRPr="00551BD5" w:rsidRDefault="00661D53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551BD5">
              <w:rPr>
                <w:rFonts w:ascii="Times New Roman" w:hAnsi="Times New Roman" w:cs="Times New Roman"/>
              </w:rPr>
              <w:t xml:space="preserve">Portaria Presidencial CAU/SP n.º </w:t>
            </w:r>
            <w:r w:rsidR="00442BF9">
              <w:rPr>
                <w:rFonts w:ascii="Times New Roman" w:hAnsi="Times New Roman" w:cs="Times New Roman"/>
              </w:rPr>
              <w:t>168</w:t>
            </w:r>
            <w:r w:rsidRPr="00551BD5">
              <w:rPr>
                <w:rFonts w:ascii="Times New Roman" w:hAnsi="Times New Roman" w:cs="Times New Roman"/>
              </w:rPr>
              <w:t>/201</w:t>
            </w:r>
            <w:r w:rsidR="00205AB1" w:rsidRPr="00551BD5">
              <w:rPr>
                <w:rFonts w:ascii="Times New Roman" w:hAnsi="Times New Roman" w:cs="Times New Roman"/>
              </w:rPr>
              <w:t>9</w:t>
            </w:r>
            <w:r w:rsidRPr="00551BD5">
              <w:rPr>
                <w:rFonts w:ascii="Times New Roman" w:hAnsi="Times New Roman" w:cs="Times New Roman"/>
              </w:rPr>
              <w:t xml:space="preserve"> – Página </w: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551BD5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EF1DF5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551BD5">
              <w:rPr>
                <w:rFonts w:ascii="Times New Roman" w:hAnsi="Times New Roman" w:cs="Times New Roman"/>
              </w:rPr>
              <w:t xml:space="preserve"> de </w: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551BD5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EF1DF5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265" w:rsidRDefault="00284265" w:rsidP="006B0D11">
      <w:pPr>
        <w:spacing w:after="0" w:line="240" w:lineRule="auto"/>
      </w:pPr>
      <w:r>
        <w:separator/>
      </w:r>
    </w:p>
  </w:footnote>
  <w:footnote w:type="continuationSeparator" w:id="0">
    <w:p w:rsidR="00284265" w:rsidRDefault="00284265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8" name="Imagem 8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B90253"/>
    <w:multiLevelType w:val="multilevel"/>
    <w:tmpl w:val="4776EE2E"/>
    <w:lvl w:ilvl="0">
      <w:start w:val="1"/>
      <w:numFmt w:val="decimal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1" w15:restartNumberingAfterBreak="0">
    <w:nsid w:val="35583E3D"/>
    <w:multiLevelType w:val="hybridMultilevel"/>
    <w:tmpl w:val="D93A21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05D52"/>
    <w:rsid w:val="00022799"/>
    <w:rsid w:val="00024A31"/>
    <w:rsid w:val="00040FE6"/>
    <w:rsid w:val="00051BC1"/>
    <w:rsid w:val="00060895"/>
    <w:rsid w:val="0009070A"/>
    <w:rsid w:val="000938F9"/>
    <w:rsid w:val="000975FC"/>
    <w:rsid w:val="000A3D17"/>
    <w:rsid w:val="000E10DF"/>
    <w:rsid w:val="00107B3D"/>
    <w:rsid w:val="00111F73"/>
    <w:rsid w:val="0012735F"/>
    <w:rsid w:val="00137750"/>
    <w:rsid w:val="00152028"/>
    <w:rsid w:val="001C1DCF"/>
    <w:rsid w:val="001C65B2"/>
    <w:rsid w:val="001F56B4"/>
    <w:rsid w:val="001F5AFB"/>
    <w:rsid w:val="00205AB1"/>
    <w:rsid w:val="002133F8"/>
    <w:rsid w:val="00213844"/>
    <w:rsid w:val="00216592"/>
    <w:rsid w:val="00243E34"/>
    <w:rsid w:val="002612B7"/>
    <w:rsid w:val="00283B41"/>
    <w:rsid w:val="00284265"/>
    <w:rsid w:val="00290830"/>
    <w:rsid w:val="002E2F9A"/>
    <w:rsid w:val="003011FB"/>
    <w:rsid w:val="00306CB3"/>
    <w:rsid w:val="00332132"/>
    <w:rsid w:val="00334B3B"/>
    <w:rsid w:val="00345920"/>
    <w:rsid w:val="0038394E"/>
    <w:rsid w:val="0038755F"/>
    <w:rsid w:val="00391405"/>
    <w:rsid w:val="00393B6B"/>
    <w:rsid w:val="00393F80"/>
    <w:rsid w:val="004115BF"/>
    <w:rsid w:val="00442BF9"/>
    <w:rsid w:val="004538FB"/>
    <w:rsid w:val="00474AEF"/>
    <w:rsid w:val="004A6C19"/>
    <w:rsid w:val="004B2878"/>
    <w:rsid w:val="004D5179"/>
    <w:rsid w:val="0050111B"/>
    <w:rsid w:val="0051231B"/>
    <w:rsid w:val="005167EB"/>
    <w:rsid w:val="00533ECC"/>
    <w:rsid w:val="00543673"/>
    <w:rsid w:val="00551BD5"/>
    <w:rsid w:val="0055702F"/>
    <w:rsid w:val="00562294"/>
    <w:rsid w:val="00572081"/>
    <w:rsid w:val="005D236E"/>
    <w:rsid w:val="005E272D"/>
    <w:rsid w:val="00603865"/>
    <w:rsid w:val="00617C36"/>
    <w:rsid w:val="006607C6"/>
    <w:rsid w:val="00661D53"/>
    <w:rsid w:val="006943F0"/>
    <w:rsid w:val="006A550A"/>
    <w:rsid w:val="006B0D11"/>
    <w:rsid w:val="006B5FA9"/>
    <w:rsid w:val="006C3A98"/>
    <w:rsid w:val="006C48B3"/>
    <w:rsid w:val="006F459D"/>
    <w:rsid w:val="00720074"/>
    <w:rsid w:val="0073416D"/>
    <w:rsid w:val="00765FE2"/>
    <w:rsid w:val="00774812"/>
    <w:rsid w:val="00782345"/>
    <w:rsid w:val="0078478E"/>
    <w:rsid w:val="00787674"/>
    <w:rsid w:val="00797FC9"/>
    <w:rsid w:val="00836907"/>
    <w:rsid w:val="00842C70"/>
    <w:rsid w:val="00844B98"/>
    <w:rsid w:val="0086709F"/>
    <w:rsid w:val="0089446A"/>
    <w:rsid w:val="008B07BB"/>
    <w:rsid w:val="008B162D"/>
    <w:rsid w:val="008E2C3B"/>
    <w:rsid w:val="00924FC0"/>
    <w:rsid w:val="009548D8"/>
    <w:rsid w:val="0099283B"/>
    <w:rsid w:val="00A01587"/>
    <w:rsid w:val="00A04AE5"/>
    <w:rsid w:val="00A071A5"/>
    <w:rsid w:val="00A4094B"/>
    <w:rsid w:val="00A4096F"/>
    <w:rsid w:val="00A610CB"/>
    <w:rsid w:val="00A611A7"/>
    <w:rsid w:val="00A819CD"/>
    <w:rsid w:val="00B15EA8"/>
    <w:rsid w:val="00B21AC2"/>
    <w:rsid w:val="00B24748"/>
    <w:rsid w:val="00B26B93"/>
    <w:rsid w:val="00B2777E"/>
    <w:rsid w:val="00B511F9"/>
    <w:rsid w:val="00B65B9E"/>
    <w:rsid w:val="00BA2023"/>
    <w:rsid w:val="00C2050F"/>
    <w:rsid w:val="00C258DD"/>
    <w:rsid w:val="00C31A78"/>
    <w:rsid w:val="00C60062"/>
    <w:rsid w:val="00C64367"/>
    <w:rsid w:val="00C7222D"/>
    <w:rsid w:val="00C94362"/>
    <w:rsid w:val="00C948E9"/>
    <w:rsid w:val="00CB7386"/>
    <w:rsid w:val="00CE746A"/>
    <w:rsid w:val="00D0407C"/>
    <w:rsid w:val="00D16737"/>
    <w:rsid w:val="00D52FE1"/>
    <w:rsid w:val="00D565C0"/>
    <w:rsid w:val="00D57504"/>
    <w:rsid w:val="00D65365"/>
    <w:rsid w:val="00DB497E"/>
    <w:rsid w:val="00DB6033"/>
    <w:rsid w:val="00E05BB0"/>
    <w:rsid w:val="00E3486D"/>
    <w:rsid w:val="00E50F0A"/>
    <w:rsid w:val="00E66B5C"/>
    <w:rsid w:val="00E76164"/>
    <w:rsid w:val="00E92937"/>
    <w:rsid w:val="00EC4ED7"/>
    <w:rsid w:val="00ED0437"/>
    <w:rsid w:val="00EF1DF5"/>
    <w:rsid w:val="00F01C4D"/>
    <w:rsid w:val="00F3339D"/>
    <w:rsid w:val="00F335EB"/>
    <w:rsid w:val="00F572FF"/>
    <w:rsid w:val="00F57F87"/>
    <w:rsid w:val="00F67EAB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paragraph" w:styleId="Ttulo1">
    <w:name w:val="heading 1"/>
    <w:basedOn w:val="Normal"/>
    <w:link w:val="Ttulo1Char"/>
    <w:uiPriority w:val="9"/>
    <w:qFormat/>
    <w:rsid w:val="00D52FE1"/>
    <w:pPr>
      <w:keepNext/>
      <w:numPr>
        <w:numId w:val="5"/>
      </w:numPr>
      <w:spacing w:before="240" w:after="0" w:line="252" w:lineRule="auto"/>
      <w:outlineLvl w:val="0"/>
    </w:pPr>
    <w:rPr>
      <w:rFonts w:ascii="Calibri Light" w:hAnsi="Calibri Light" w:cs="Calibri Light"/>
      <w:color w:val="2E74B5"/>
      <w:kern w:val="36"/>
      <w:sz w:val="32"/>
      <w:szCs w:val="32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D52FE1"/>
    <w:pPr>
      <w:keepNext/>
      <w:numPr>
        <w:ilvl w:val="1"/>
        <w:numId w:val="5"/>
      </w:numPr>
      <w:spacing w:before="40" w:after="0" w:line="252" w:lineRule="auto"/>
      <w:outlineLvl w:val="1"/>
    </w:pPr>
    <w:rPr>
      <w:rFonts w:ascii="Calibri Light" w:hAnsi="Calibri Light" w:cs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D52FE1"/>
    <w:pPr>
      <w:keepNext/>
      <w:numPr>
        <w:ilvl w:val="2"/>
        <w:numId w:val="5"/>
      </w:numPr>
      <w:spacing w:before="40" w:after="0" w:line="252" w:lineRule="auto"/>
      <w:outlineLvl w:val="2"/>
    </w:pPr>
    <w:rPr>
      <w:rFonts w:ascii="Calibri Light" w:hAnsi="Calibri Light" w:cs="Calibri Light"/>
      <w:color w:val="1F4D78"/>
      <w:sz w:val="24"/>
      <w:szCs w:val="24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D52FE1"/>
    <w:pPr>
      <w:keepNext/>
      <w:numPr>
        <w:ilvl w:val="3"/>
        <w:numId w:val="5"/>
      </w:numPr>
      <w:spacing w:before="40" w:after="0" w:line="252" w:lineRule="auto"/>
      <w:outlineLvl w:val="3"/>
    </w:pPr>
    <w:rPr>
      <w:rFonts w:ascii="Calibri Light" w:hAnsi="Calibri Light" w:cs="Calibri Light"/>
      <w:i/>
      <w:iCs/>
      <w:color w:val="2E74B5"/>
    </w:rPr>
  </w:style>
  <w:style w:type="paragraph" w:styleId="Ttulo5">
    <w:name w:val="heading 5"/>
    <w:basedOn w:val="Normal"/>
    <w:link w:val="Ttulo5Char"/>
    <w:uiPriority w:val="9"/>
    <w:semiHidden/>
    <w:unhideWhenUsed/>
    <w:qFormat/>
    <w:rsid w:val="00D52FE1"/>
    <w:pPr>
      <w:keepNext/>
      <w:numPr>
        <w:ilvl w:val="4"/>
        <w:numId w:val="5"/>
      </w:numPr>
      <w:spacing w:before="40" w:after="0" w:line="252" w:lineRule="auto"/>
      <w:outlineLvl w:val="4"/>
    </w:pPr>
    <w:rPr>
      <w:rFonts w:ascii="Calibri Light" w:hAnsi="Calibri Light" w:cs="Calibri Light"/>
      <w:color w:val="2E74B5"/>
    </w:rPr>
  </w:style>
  <w:style w:type="paragraph" w:styleId="Ttulo6">
    <w:name w:val="heading 6"/>
    <w:basedOn w:val="Normal"/>
    <w:link w:val="Ttulo6Char"/>
    <w:uiPriority w:val="9"/>
    <w:semiHidden/>
    <w:unhideWhenUsed/>
    <w:qFormat/>
    <w:rsid w:val="00D52FE1"/>
    <w:pPr>
      <w:keepNext/>
      <w:numPr>
        <w:ilvl w:val="5"/>
        <w:numId w:val="5"/>
      </w:numPr>
      <w:spacing w:before="40" w:after="0" w:line="252" w:lineRule="auto"/>
      <w:outlineLvl w:val="5"/>
    </w:pPr>
    <w:rPr>
      <w:rFonts w:ascii="Calibri Light" w:hAnsi="Calibri Light" w:cs="Calibri Light"/>
      <w:color w:val="1F4D78"/>
    </w:rPr>
  </w:style>
  <w:style w:type="paragraph" w:styleId="Ttulo7">
    <w:name w:val="heading 7"/>
    <w:basedOn w:val="Normal"/>
    <w:link w:val="Ttulo7Char"/>
    <w:uiPriority w:val="9"/>
    <w:semiHidden/>
    <w:unhideWhenUsed/>
    <w:qFormat/>
    <w:rsid w:val="00D52FE1"/>
    <w:pPr>
      <w:keepNext/>
      <w:numPr>
        <w:ilvl w:val="6"/>
        <w:numId w:val="5"/>
      </w:numPr>
      <w:spacing w:before="40" w:after="0" w:line="252" w:lineRule="auto"/>
      <w:outlineLvl w:val="6"/>
    </w:pPr>
    <w:rPr>
      <w:rFonts w:ascii="Calibri Light" w:hAnsi="Calibri Light" w:cs="Calibri Light"/>
      <w:i/>
      <w:iCs/>
      <w:color w:val="1F4D78"/>
    </w:rPr>
  </w:style>
  <w:style w:type="paragraph" w:styleId="Ttulo8">
    <w:name w:val="heading 8"/>
    <w:basedOn w:val="Normal"/>
    <w:link w:val="Ttulo8Char"/>
    <w:uiPriority w:val="9"/>
    <w:semiHidden/>
    <w:unhideWhenUsed/>
    <w:qFormat/>
    <w:rsid w:val="00D52FE1"/>
    <w:pPr>
      <w:keepNext/>
      <w:numPr>
        <w:ilvl w:val="7"/>
        <w:numId w:val="5"/>
      </w:numPr>
      <w:spacing w:before="40" w:after="0" w:line="252" w:lineRule="auto"/>
      <w:outlineLvl w:val="7"/>
    </w:pPr>
    <w:rPr>
      <w:rFonts w:ascii="Calibri Light" w:hAnsi="Calibri Light" w:cs="Calibri Light"/>
      <w:color w:val="272727"/>
      <w:sz w:val="21"/>
      <w:szCs w:val="21"/>
    </w:rPr>
  </w:style>
  <w:style w:type="paragraph" w:styleId="Ttulo9">
    <w:name w:val="heading 9"/>
    <w:basedOn w:val="Normal"/>
    <w:link w:val="Ttulo9Char"/>
    <w:uiPriority w:val="9"/>
    <w:semiHidden/>
    <w:unhideWhenUsed/>
    <w:qFormat/>
    <w:rsid w:val="00D52FE1"/>
    <w:pPr>
      <w:keepNext/>
      <w:numPr>
        <w:ilvl w:val="8"/>
        <w:numId w:val="5"/>
      </w:numPr>
      <w:spacing w:before="40" w:after="0" w:line="252" w:lineRule="auto"/>
      <w:outlineLvl w:val="8"/>
    </w:pPr>
    <w:rPr>
      <w:rFonts w:ascii="Calibri Light" w:hAnsi="Calibri Light" w:cs="Calibri Light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D52FE1"/>
    <w:rPr>
      <w:rFonts w:ascii="Calibri Light" w:hAnsi="Calibri Light" w:cs="Calibri Light"/>
      <w:color w:val="2E74B5"/>
      <w:kern w:val="36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2FE1"/>
    <w:rPr>
      <w:rFonts w:ascii="Calibri Light" w:hAnsi="Calibri Light" w:cs="Calibri Light"/>
      <w:color w:val="2E74B5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2FE1"/>
    <w:rPr>
      <w:rFonts w:ascii="Calibri Light" w:hAnsi="Calibri Light" w:cs="Calibri Light"/>
      <w:color w:val="1F4D78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52FE1"/>
    <w:rPr>
      <w:rFonts w:ascii="Calibri Light" w:hAnsi="Calibri Light" w:cs="Calibri Light"/>
      <w:i/>
      <w:iCs/>
      <w:color w:val="2E74B5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52FE1"/>
    <w:rPr>
      <w:rFonts w:ascii="Calibri Light" w:hAnsi="Calibri Light" w:cs="Calibri Light"/>
      <w:color w:val="2E74B5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52FE1"/>
    <w:rPr>
      <w:rFonts w:ascii="Calibri Light" w:hAnsi="Calibri Light" w:cs="Calibri Light"/>
      <w:color w:val="1F4D78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52FE1"/>
    <w:rPr>
      <w:rFonts w:ascii="Calibri Light" w:hAnsi="Calibri Light" w:cs="Calibri Light"/>
      <w:i/>
      <w:iCs/>
      <w:color w:val="1F4D78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52FE1"/>
    <w:rPr>
      <w:rFonts w:ascii="Calibri Light" w:hAnsi="Calibri Light" w:cs="Calibri Light"/>
      <w:color w:val="272727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52FE1"/>
    <w:rPr>
      <w:rFonts w:ascii="Calibri Light" w:hAnsi="Calibri Light" w:cs="Calibri Light"/>
      <w:i/>
      <w:iCs/>
      <w:color w:val="272727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1135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20</cp:revision>
  <cp:lastPrinted>2015-03-17T19:45:00Z</cp:lastPrinted>
  <dcterms:created xsi:type="dcterms:W3CDTF">2019-10-16T20:00:00Z</dcterms:created>
  <dcterms:modified xsi:type="dcterms:W3CDTF">2019-11-04T19:08:00Z</dcterms:modified>
</cp:coreProperties>
</file>