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DCEB2" w14:textId="77777777" w:rsidR="00A610CB" w:rsidRPr="00135323" w:rsidRDefault="00A610CB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bookmarkStart w:id="0" w:name="_Hlk72505007"/>
      <w:r w:rsidRPr="00135323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135323">
        <w:rPr>
          <w:rFonts w:ascii="Times New Roman" w:hAnsi="Times New Roman" w:cs="Times New Roman"/>
          <w:b/>
          <w:bCs/>
          <w:strike/>
        </w:rPr>
        <w:t>PRESIDE</w:t>
      </w:r>
      <w:r w:rsidR="00332132" w:rsidRPr="00135323">
        <w:rPr>
          <w:rFonts w:ascii="Times New Roman" w:hAnsi="Times New Roman" w:cs="Times New Roman"/>
          <w:b/>
          <w:bCs/>
          <w:strike/>
        </w:rPr>
        <w:t>N</w:t>
      </w:r>
      <w:r w:rsidR="0086709F" w:rsidRPr="00135323">
        <w:rPr>
          <w:rFonts w:ascii="Times New Roman" w:hAnsi="Times New Roman" w:cs="Times New Roman"/>
          <w:b/>
          <w:bCs/>
          <w:strike/>
        </w:rPr>
        <w:t xml:space="preserve">CIAL </w:t>
      </w:r>
      <w:r w:rsidRPr="00135323">
        <w:rPr>
          <w:rFonts w:ascii="Times New Roman" w:hAnsi="Times New Roman" w:cs="Times New Roman"/>
          <w:b/>
          <w:bCs/>
          <w:strike/>
        </w:rPr>
        <w:t>CAU/SP Nº</w:t>
      </w:r>
      <w:r w:rsidR="0086709F" w:rsidRPr="00135323">
        <w:rPr>
          <w:rFonts w:ascii="Times New Roman" w:hAnsi="Times New Roman" w:cs="Times New Roman"/>
          <w:b/>
          <w:bCs/>
          <w:strike/>
        </w:rPr>
        <w:t xml:space="preserve"> </w:t>
      </w:r>
      <w:r w:rsidR="006607C6" w:rsidRPr="00135323">
        <w:rPr>
          <w:rFonts w:ascii="Times New Roman" w:hAnsi="Times New Roman" w:cs="Times New Roman"/>
          <w:b/>
          <w:bCs/>
          <w:strike/>
        </w:rPr>
        <w:t>163</w:t>
      </w:r>
      <w:r w:rsidR="0086709F" w:rsidRPr="00135323">
        <w:rPr>
          <w:rFonts w:ascii="Times New Roman" w:hAnsi="Times New Roman" w:cs="Times New Roman"/>
          <w:b/>
          <w:bCs/>
          <w:strike/>
        </w:rPr>
        <w:t xml:space="preserve">, DE </w:t>
      </w:r>
      <w:r w:rsidR="00205AB1" w:rsidRPr="00135323">
        <w:rPr>
          <w:rFonts w:ascii="Times New Roman" w:hAnsi="Times New Roman" w:cs="Times New Roman"/>
          <w:b/>
          <w:bCs/>
          <w:strike/>
        </w:rPr>
        <w:t>1</w:t>
      </w:r>
      <w:r w:rsidR="006607C6" w:rsidRPr="00135323">
        <w:rPr>
          <w:rFonts w:ascii="Times New Roman" w:hAnsi="Times New Roman" w:cs="Times New Roman"/>
          <w:b/>
          <w:bCs/>
          <w:strike/>
        </w:rPr>
        <w:t>7</w:t>
      </w:r>
      <w:r w:rsidR="00205AB1" w:rsidRPr="00135323">
        <w:rPr>
          <w:rFonts w:ascii="Times New Roman" w:hAnsi="Times New Roman" w:cs="Times New Roman"/>
          <w:b/>
          <w:bCs/>
          <w:strike/>
        </w:rPr>
        <w:t xml:space="preserve"> DE OUTUBRO DE 2019</w:t>
      </w:r>
      <w:r w:rsidR="0086709F" w:rsidRPr="00135323">
        <w:rPr>
          <w:rFonts w:ascii="Times New Roman" w:hAnsi="Times New Roman" w:cs="Times New Roman"/>
          <w:b/>
          <w:bCs/>
          <w:strike/>
        </w:rPr>
        <w:t>.</w:t>
      </w:r>
    </w:p>
    <w:p w14:paraId="666F43ED" w14:textId="77777777" w:rsidR="00135323" w:rsidRPr="00135323" w:rsidRDefault="00135323" w:rsidP="000938F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4F81BD" w:themeColor="accent1"/>
        </w:rPr>
      </w:pPr>
      <w:bookmarkStart w:id="1" w:name="_GoBack"/>
      <w:r w:rsidRPr="00135323">
        <w:rPr>
          <w:rFonts w:ascii="Times New Roman" w:hAnsi="Times New Roman" w:cs="Times New Roman"/>
          <w:b/>
          <w:bCs/>
          <w:i/>
          <w:color w:val="4F81BD" w:themeColor="accent1"/>
        </w:rPr>
        <w:t>(Revogada pela Portaria Presidencial CAU/SP n.º 299, de 20 de maio de 2021)</w:t>
      </w:r>
    </w:p>
    <w:bookmarkEnd w:id="1"/>
    <w:p w14:paraId="558DBCF4" w14:textId="77777777" w:rsidR="000938F9" w:rsidRPr="00135323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14:paraId="3996BF06" w14:textId="77777777" w:rsidR="00135323" w:rsidRPr="00135323" w:rsidRDefault="00135323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14:paraId="672B0F9C" w14:textId="77777777" w:rsidR="00A610CB" w:rsidRPr="00135323" w:rsidRDefault="00205AB1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135323">
        <w:rPr>
          <w:rFonts w:ascii="Times New Roman" w:hAnsi="Times New Roman" w:cs="Times New Roman"/>
          <w:bCs/>
          <w:strike/>
        </w:rPr>
        <w:t xml:space="preserve">Designa </w:t>
      </w:r>
      <w:r w:rsidR="00CB7386" w:rsidRPr="00135323">
        <w:rPr>
          <w:rFonts w:ascii="Times New Roman" w:hAnsi="Times New Roman" w:cs="Times New Roman"/>
          <w:bCs/>
          <w:strike/>
        </w:rPr>
        <w:t xml:space="preserve">a profissional </w:t>
      </w:r>
      <w:r w:rsidR="00213844" w:rsidRPr="00135323">
        <w:rPr>
          <w:rFonts w:ascii="Times New Roman" w:hAnsi="Times New Roman" w:cs="Times New Roman"/>
          <w:strike/>
        </w:rPr>
        <w:t>VANESSA BARBOSA ENJU</w:t>
      </w:r>
      <w:r w:rsidR="00A610CB" w:rsidRPr="00135323">
        <w:rPr>
          <w:rFonts w:ascii="Times New Roman" w:hAnsi="Times New Roman" w:cs="Times New Roman"/>
          <w:bCs/>
          <w:strike/>
        </w:rPr>
        <w:t xml:space="preserve"> para </w:t>
      </w:r>
      <w:r w:rsidR="00F335EB" w:rsidRPr="00135323">
        <w:rPr>
          <w:rFonts w:ascii="Times New Roman" w:hAnsi="Times New Roman" w:cs="Times New Roman"/>
          <w:bCs/>
          <w:strike/>
        </w:rPr>
        <w:t xml:space="preserve">exercer </w:t>
      </w:r>
      <w:r w:rsidR="001C65B2" w:rsidRPr="00135323">
        <w:rPr>
          <w:rFonts w:ascii="Times New Roman" w:hAnsi="Times New Roman" w:cs="Times New Roman"/>
          <w:bCs/>
          <w:strike/>
        </w:rPr>
        <w:t xml:space="preserve">o </w:t>
      </w:r>
      <w:r w:rsidR="00D16737" w:rsidRPr="00135323">
        <w:rPr>
          <w:rFonts w:ascii="Times New Roman" w:hAnsi="Times New Roman" w:cs="Times New Roman"/>
          <w:bCs/>
          <w:strike/>
        </w:rPr>
        <w:t xml:space="preserve">cargo comissionado de </w:t>
      </w:r>
      <w:r w:rsidR="00B65B9E" w:rsidRPr="00135323">
        <w:rPr>
          <w:rFonts w:ascii="Times New Roman" w:hAnsi="Times New Roman" w:cs="Times New Roman"/>
          <w:bCs/>
          <w:strike/>
        </w:rPr>
        <w:t xml:space="preserve">Coordenadora de </w:t>
      </w:r>
      <w:r w:rsidR="0038394E" w:rsidRPr="00135323">
        <w:rPr>
          <w:rFonts w:ascii="Times New Roman" w:hAnsi="Times New Roman" w:cs="Times New Roman"/>
          <w:bCs/>
          <w:strike/>
        </w:rPr>
        <w:t>Planejamento</w:t>
      </w:r>
      <w:r w:rsidR="00213844" w:rsidRPr="00135323">
        <w:rPr>
          <w:rFonts w:ascii="Times New Roman" w:hAnsi="Times New Roman" w:cs="Times New Roman"/>
          <w:bCs/>
          <w:strike/>
        </w:rPr>
        <w:t xml:space="preserve"> </w:t>
      </w:r>
      <w:r w:rsidR="00B65B9E" w:rsidRPr="00135323">
        <w:rPr>
          <w:rFonts w:ascii="Times New Roman" w:hAnsi="Times New Roman" w:cs="Times New Roman"/>
          <w:bCs/>
          <w:strike/>
        </w:rPr>
        <w:t xml:space="preserve">Orçamentário </w:t>
      </w:r>
      <w:r w:rsidR="00E66B5C" w:rsidRPr="00135323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135323">
        <w:rPr>
          <w:rFonts w:ascii="Times New Roman" w:hAnsi="Times New Roman" w:cs="Times New Roman"/>
          <w:bCs/>
          <w:strike/>
        </w:rPr>
        <w:t>.</w:t>
      </w:r>
    </w:p>
    <w:bookmarkEnd w:id="0"/>
    <w:p w14:paraId="7A02C9FB" w14:textId="77777777" w:rsidR="000938F9" w:rsidRPr="00135323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14:paraId="580B9B1E" w14:textId="77777777" w:rsidR="000938F9" w:rsidRPr="00135323" w:rsidRDefault="000938F9" w:rsidP="000938F9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</w:p>
    <w:p w14:paraId="504AAE55" w14:textId="77777777" w:rsidR="00107B3D" w:rsidRPr="00135323" w:rsidRDefault="00107B3D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135323">
        <w:rPr>
          <w:rFonts w:ascii="Times New Roman" w:hAnsi="Times New Roman" w:cs="Times New Roman"/>
          <w:strike/>
        </w:rPr>
        <w:t>a</w:t>
      </w:r>
      <w:r w:rsidRPr="00135323">
        <w:rPr>
          <w:rFonts w:ascii="Times New Roman" w:hAnsi="Times New Roman" w:cs="Times New Roman"/>
          <w:strike/>
        </w:rPr>
        <w:t>rt. 155, LIII, do Regimento Interno do CAU/SP, aprovado pela Deliberação Plenária DPESP nº 0014-01/2017, de 12 de dezembro de 2017, e ainda,</w:t>
      </w:r>
    </w:p>
    <w:p w14:paraId="5C0EC3F3" w14:textId="77777777" w:rsidR="000938F9" w:rsidRPr="00135323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3D802FA6" w14:textId="77777777" w:rsidR="00D16737" w:rsidRPr="00135323" w:rsidRDefault="00D167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14:paraId="79B0BC22" w14:textId="77777777" w:rsidR="000938F9" w:rsidRPr="00135323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0C2E5379" w14:textId="77777777" w:rsidR="00D16737" w:rsidRPr="00135323" w:rsidRDefault="00D167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Considerando a solicitação contida no Memorando CAU/SP-RH n.º 1</w:t>
      </w:r>
      <w:r w:rsidR="00CB7386" w:rsidRPr="00135323">
        <w:rPr>
          <w:rFonts w:ascii="Times New Roman" w:hAnsi="Times New Roman" w:cs="Times New Roman"/>
          <w:strike/>
        </w:rPr>
        <w:t>8</w:t>
      </w:r>
      <w:r w:rsidR="00213844" w:rsidRPr="00135323">
        <w:rPr>
          <w:rFonts w:ascii="Times New Roman" w:hAnsi="Times New Roman" w:cs="Times New Roman"/>
          <w:strike/>
        </w:rPr>
        <w:t>3</w:t>
      </w:r>
      <w:r w:rsidRPr="00135323">
        <w:rPr>
          <w:rFonts w:ascii="Times New Roman" w:hAnsi="Times New Roman" w:cs="Times New Roman"/>
          <w:strike/>
        </w:rPr>
        <w:t>/2019, constante dos autos do Processo Administrativo de Gestão de Pessoas n.º 05</w:t>
      </w:r>
      <w:r w:rsidR="00213844" w:rsidRPr="00135323">
        <w:rPr>
          <w:rFonts w:ascii="Times New Roman" w:hAnsi="Times New Roman" w:cs="Times New Roman"/>
          <w:strike/>
        </w:rPr>
        <w:t>4</w:t>
      </w:r>
      <w:r w:rsidRPr="00135323">
        <w:rPr>
          <w:rFonts w:ascii="Times New Roman" w:hAnsi="Times New Roman" w:cs="Times New Roman"/>
          <w:strike/>
        </w:rPr>
        <w:t>/2019.</w:t>
      </w:r>
    </w:p>
    <w:p w14:paraId="68450AD1" w14:textId="77777777" w:rsidR="000938F9" w:rsidRPr="00135323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3BBCE72B" w14:textId="77777777" w:rsidR="00A610CB" w:rsidRPr="00135323" w:rsidRDefault="00A610CB" w:rsidP="000938F9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135323">
        <w:rPr>
          <w:rFonts w:ascii="Times New Roman" w:hAnsi="Times New Roman" w:cs="Times New Roman"/>
          <w:b/>
          <w:bCs/>
          <w:strike/>
        </w:rPr>
        <w:t>RESOLVE:</w:t>
      </w:r>
    </w:p>
    <w:p w14:paraId="58FD1E08" w14:textId="77777777" w:rsidR="000938F9" w:rsidRPr="00135323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bCs/>
          <w:strike/>
        </w:rPr>
      </w:pPr>
    </w:p>
    <w:p w14:paraId="017608B4" w14:textId="77777777" w:rsidR="00DB497E" w:rsidRPr="00135323" w:rsidRDefault="00E92937" w:rsidP="000938F9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135323">
        <w:rPr>
          <w:rFonts w:ascii="Times New Roman" w:hAnsi="Times New Roman" w:cs="Times New Roman"/>
          <w:strike/>
          <w:sz w:val="22"/>
          <w:szCs w:val="22"/>
        </w:rPr>
        <w:t>Art. 1° Designar para exercer</w:t>
      </w:r>
      <w:r w:rsidR="00D16737" w:rsidRPr="00135323">
        <w:rPr>
          <w:rFonts w:ascii="Times New Roman" w:hAnsi="Times New Roman" w:cs="Times New Roman"/>
          <w:strike/>
          <w:sz w:val="22"/>
          <w:szCs w:val="22"/>
        </w:rPr>
        <w:t xml:space="preserve"> o cargo comissionado </w:t>
      </w:r>
      <w:r w:rsidR="00D16737" w:rsidRPr="00135323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de </w:t>
      </w:r>
      <w:r w:rsidR="00B65B9E" w:rsidRPr="00135323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Coordenadora de Planejamento Orçamentário </w:t>
      </w:r>
      <w:r w:rsidR="00D16737" w:rsidRPr="00135323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>do Conselho de Arquitet</w:t>
      </w:r>
      <w:r w:rsidR="00213844" w:rsidRPr="00135323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 xml:space="preserve">ura e Urbanismo de São Paulo, a empregada VANESSA BARBOSA ENJU, </w:t>
      </w:r>
      <w:r w:rsidR="00D16737" w:rsidRPr="00135323">
        <w:rPr>
          <w:rFonts w:ascii="Times New Roman" w:eastAsiaTheme="minorHAnsi" w:hAnsi="Times New Roman" w:cs="Times New Roman"/>
          <w:bCs/>
          <w:strike/>
          <w:color w:val="auto"/>
          <w:sz w:val="22"/>
          <w:szCs w:val="22"/>
        </w:rPr>
        <w:t>portadora</w:t>
      </w:r>
      <w:r w:rsidR="00D16737" w:rsidRPr="00135323">
        <w:rPr>
          <w:rFonts w:ascii="Times New Roman" w:hAnsi="Times New Roman" w:cs="Times New Roman"/>
          <w:strike/>
          <w:sz w:val="22"/>
          <w:szCs w:val="22"/>
        </w:rPr>
        <w:t xml:space="preserve"> do </w:t>
      </w:r>
      <w:r w:rsidR="00DB497E" w:rsidRPr="00135323">
        <w:rPr>
          <w:rFonts w:ascii="Times New Roman" w:hAnsi="Times New Roman" w:cs="Times New Roman"/>
          <w:strike/>
          <w:sz w:val="22"/>
          <w:szCs w:val="22"/>
        </w:rPr>
        <w:t xml:space="preserve">RG n.º </w:t>
      </w:r>
      <w:r w:rsidR="00213844" w:rsidRPr="00135323">
        <w:rPr>
          <w:rFonts w:ascii="Times New Roman" w:hAnsi="Times New Roman" w:cs="Times New Roman"/>
          <w:strike/>
          <w:sz w:val="22"/>
          <w:szCs w:val="22"/>
        </w:rPr>
        <w:t>34.259.867-3</w:t>
      </w:r>
      <w:r w:rsidR="00DB497E" w:rsidRPr="00135323">
        <w:rPr>
          <w:rFonts w:ascii="Times New Roman" w:hAnsi="Times New Roman" w:cs="Times New Roman"/>
          <w:strike/>
          <w:sz w:val="22"/>
          <w:szCs w:val="22"/>
        </w:rPr>
        <w:t xml:space="preserve">, matrícula </w:t>
      </w:r>
      <w:r w:rsidR="00213844" w:rsidRPr="00135323">
        <w:rPr>
          <w:rFonts w:ascii="Times New Roman" w:hAnsi="Times New Roman" w:cs="Times New Roman"/>
          <w:strike/>
          <w:sz w:val="22"/>
          <w:szCs w:val="22"/>
        </w:rPr>
        <w:t>249</w:t>
      </w:r>
      <w:r w:rsidR="00DB497E" w:rsidRPr="00135323">
        <w:rPr>
          <w:rFonts w:ascii="Times New Roman" w:hAnsi="Times New Roman" w:cs="Times New Roman"/>
          <w:strike/>
          <w:sz w:val="22"/>
          <w:szCs w:val="22"/>
        </w:rPr>
        <w:t>.</w:t>
      </w:r>
    </w:p>
    <w:p w14:paraId="2838952B" w14:textId="77777777" w:rsidR="00E92937" w:rsidRPr="00135323" w:rsidRDefault="00E92937" w:rsidP="000938F9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1DBF59CE" w14:textId="77777777" w:rsidR="00E92937" w:rsidRPr="00135323" w:rsidRDefault="00E92937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 xml:space="preserve">Art. 2º As atribuições do </w:t>
      </w:r>
      <w:r w:rsidR="00D16737" w:rsidRPr="00135323">
        <w:rPr>
          <w:rFonts w:ascii="Times New Roman" w:hAnsi="Times New Roman" w:cs="Times New Roman"/>
          <w:strike/>
        </w:rPr>
        <w:t xml:space="preserve">cargo comissionado a que se refere o art. 1º serão aquelas previstas no </w:t>
      </w:r>
      <w:r w:rsidR="00661D53" w:rsidRPr="00135323">
        <w:rPr>
          <w:rFonts w:ascii="Times New Roman" w:hAnsi="Times New Roman" w:cs="Times New Roman"/>
          <w:strike/>
        </w:rPr>
        <w:t>Anexo I da presente Portaria</w:t>
      </w:r>
      <w:r w:rsidR="00205AB1" w:rsidRPr="00135323">
        <w:rPr>
          <w:rFonts w:ascii="Times New Roman" w:hAnsi="Times New Roman" w:cs="Times New Roman"/>
          <w:strike/>
        </w:rPr>
        <w:t>, às quais se obriga a designada</w:t>
      </w:r>
      <w:r w:rsidRPr="00135323">
        <w:rPr>
          <w:rFonts w:ascii="Times New Roman" w:hAnsi="Times New Roman" w:cs="Times New Roman"/>
          <w:strike/>
        </w:rPr>
        <w:t>.</w:t>
      </w:r>
    </w:p>
    <w:p w14:paraId="50E5083E" w14:textId="77777777" w:rsidR="000938F9" w:rsidRPr="00135323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7D7A10E4" w14:textId="77777777" w:rsidR="00D16737" w:rsidRPr="00135323" w:rsidRDefault="00205AB1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Art. 3º Atribuir à</w:t>
      </w:r>
      <w:r w:rsidR="00E92937" w:rsidRPr="00135323">
        <w:rPr>
          <w:rFonts w:ascii="Times New Roman" w:hAnsi="Times New Roman" w:cs="Times New Roman"/>
          <w:strike/>
        </w:rPr>
        <w:t xml:space="preserve"> </w:t>
      </w:r>
      <w:r w:rsidRPr="00135323">
        <w:rPr>
          <w:rFonts w:ascii="Times New Roman" w:hAnsi="Times New Roman" w:cs="Times New Roman"/>
          <w:strike/>
        </w:rPr>
        <w:t>empregada designada</w:t>
      </w:r>
      <w:r w:rsidR="00D16737" w:rsidRPr="00135323">
        <w:rPr>
          <w:rFonts w:ascii="Times New Roman" w:hAnsi="Times New Roman" w:cs="Times New Roman"/>
          <w:strike/>
        </w:rPr>
        <w:t>, em razão da nomeação, o complemento salarial para o cargo comissionado, na classe salarial DAS 0</w:t>
      </w:r>
      <w:r w:rsidR="00B65B9E" w:rsidRPr="00135323">
        <w:rPr>
          <w:rFonts w:ascii="Times New Roman" w:hAnsi="Times New Roman" w:cs="Times New Roman"/>
          <w:strike/>
        </w:rPr>
        <w:t>3</w:t>
      </w:r>
      <w:r w:rsidR="00D16737" w:rsidRPr="00135323">
        <w:rPr>
          <w:rFonts w:ascii="Times New Roman" w:hAnsi="Times New Roman" w:cs="Times New Roman"/>
          <w:strike/>
        </w:rPr>
        <w:t>, conforme tabela salarial vigente aprovada pela Deliberação Plenária DPOSP nº 0264-07/2019, de 30 de maio de 2019, o qual não se incorporará ao salár</w:t>
      </w:r>
      <w:r w:rsidR="00213844" w:rsidRPr="00135323">
        <w:rPr>
          <w:rFonts w:ascii="Times New Roman" w:hAnsi="Times New Roman" w:cs="Times New Roman"/>
          <w:strike/>
        </w:rPr>
        <w:t xml:space="preserve">io relativo ao cargo efetivo de Analista </w:t>
      </w:r>
      <w:r w:rsidR="00551BD5" w:rsidRPr="00135323">
        <w:rPr>
          <w:rFonts w:ascii="Times New Roman" w:hAnsi="Times New Roman" w:cs="Times New Roman"/>
          <w:strike/>
        </w:rPr>
        <w:t>I.</w:t>
      </w:r>
    </w:p>
    <w:p w14:paraId="4EE70598" w14:textId="77777777" w:rsidR="000938F9" w:rsidRPr="00135323" w:rsidRDefault="000938F9" w:rsidP="000938F9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0FCE8159" w14:textId="77777777" w:rsidR="00D16737" w:rsidRPr="00135323" w:rsidRDefault="00213844" w:rsidP="000938F9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>Art. 4</w:t>
      </w:r>
      <w:r w:rsidR="00D16737"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º A dispensa da empregada designada do cargo comissionado implicará na sua volta ao emprego de provimento efetivo anteriormente ocupado, com o salário correspondente ao cargo de </w:t>
      </w:r>
      <w:r w:rsidRPr="00135323">
        <w:rPr>
          <w:rFonts w:ascii="Times New Roman" w:hAnsi="Times New Roman" w:cs="Times New Roman"/>
          <w:strike/>
          <w:sz w:val="22"/>
          <w:szCs w:val="22"/>
        </w:rPr>
        <w:t>Analista</w:t>
      </w:r>
      <w:r w:rsidR="00551BD5" w:rsidRPr="00135323">
        <w:rPr>
          <w:rFonts w:ascii="Times New Roman" w:hAnsi="Times New Roman" w:cs="Times New Roman"/>
          <w:strike/>
          <w:sz w:val="22"/>
          <w:szCs w:val="22"/>
        </w:rPr>
        <w:t xml:space="preserve"> I</w:t>
      </w:r>
      <w:r w:rsidR="00D16737"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14:paraId="0044E0BE" w14:textId="77777777" w:rsidR="00F572FF" w:rsidRPr="00135323" w:rsidRDefault="00F572FF" w:rsidP="000938F9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D6E8F58" w14:textId="77777777" w:rsidR="00D16737" w:rsidRPr="00135323" w:rsidRDefault="00213844" w:rsidP="000938F9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>Art. 5</w:t>
      </w:r>
      <w:r w:rsidR="00D16737"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14:paraId="457E1742" w14:textId="77777777" w:rsidR="00D16737" w:rsidRPr="00135323" w:rsidRDefault="00D16737" w:rsidP="000938F9">
      <w:pPr>
        <w:pStyle w:val="Default"/>
        <w:ind w:right="-1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4F239C" w14:textId="77777777" w:rsidR="00D16737" w:rsidRPr="00135323" w:rsidRDefault="00213844" w:rsidP="000938F9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>Art. 6</w:t>
      </w:r>
      <w:r w:rsidR="00D16737"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>º Esta Portaria entra em vigor na data de sua assinatura.</w:t>
      </w:r>
    </w:p>
    <w:p w14:paraId="2415C8FA" w14:textId="77777777" w:rsidR="000938F9" w:rsidRPr="00135323" w:rsidRDefault="000938F9" w:rsidP="000938F9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14:paraId="72CBE639" w14:textId="77777777" w:rsidR="000938F9" w:rsidRPr="00135323" w:rsidRDefault="000938F9" w:rsidP="000938F9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</w:p>
    <w:p w14:paraId="134C1CE2" w14:textId="77777777" w:rsidR="00E92937" w:rsidRPr="00135323" w:rsidRDefault="00E92937" w:rsidP="000938F9">
      <w:pPr>
        <w:pStyle w:val="Default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135323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205AB1"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="006607C6"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>7</w:t>
      </w:r>
      <w:r w:rsidR="00205AB1" w:rsidRPr="00135323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outubro de 2019.</w:t>
      </w:r>
    </w:p>
    <w:p w14:paraId="69FCCD76" w14:textId="77777777" w:rsidR="00E92937" w:rsidRPr="00135323" w:rsidRDefault="00E92937" w:rsidP="000938F9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22630D06" w14:textId="77777777" w:rsidR="000938F9" w:rsidRPr="00135323" w:rsidRDefault="000938F9" w:rsidP="000938F9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4CF75AE6" w14:textId="77777777" w:rsidR="00E92937" w:rsidRPr="00135323" w:rsidRDefault="00E92937" w:rsidP="000938F9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trike/>
        </w:rPr>
      </w:pPr>
      <w:r w:rsidRPr="00135323">
        <w:rPr>
          <w:rFonts w:ascii="Times New Roman" w:hAnsi="Times New Roman" w:cs="Times New Roman"/>
          <w:b/>
          <w:strike/>
        </w:rPr>
        <w:t>JOSÉ ROBERTO GERALDINE JUNIOR</w:t>
      </w:r>
    </w:p>
    <w:p w14:paraId="4866FA7A" w14:textId="77777777" w:rsidR="00E92937" w:rsidRPr="00135323" w:rsidRDefault="00E92937" w:rsidP="000938F9">
      <w:pPr>
        <w:spacing w:after="0" w:line="240" w:lineRule="auto"/>
        <w:ind w:right="-7"/>
        <w:jc w:val="center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lastRenderedPageBreak/>
        <w:t>Presidente do CAU/SP</w:t>
      </w:r>
    </w:p>
    <w:p w14:paraId="31A3FAC1" w14:textId="77777777" w:rsidR="00661D53" w:rsidRPr="00135323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14:paraId="7AD78F2F" w14:textId="77777777" w:rsidR="00661D53" w:rsidRPr="00135323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ANEXO I</w:t>
      </w:r>
    </w:p>
    <w:p w14:paraId="3A9CEC72" w14:textId="77777777" w:rsidR="00661D53" w:rsidRPr="00135323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bCs/>
          <w:strike/>
        </w:rPr>
      </w:pPr>
      <w:r w:rsidRPr="00135323">
        <w:rPr>
          <w:rFonts w:ascii="Times New Roman" w:hAnsi="Times New Roman" w:cs="Times New Roman"/>
          <w:bCs/>
          <w:strike/>
        </w:rPr>
        <w:t xml:space="preserve">PORTARIA PRESIDENCIAL CAU/SP Nº </w:t>
      </w:r>
      <w:r w:rsidR="000938F9" w:rsidRPr="00135323">
        <w:rPr>
          <w:rFonts w:ascii="Times New Roman" w:hAnsi="Times New Roman" w:cs="Times New Roman"/>
          <w:bCs/>
          <w:strike/>
        </w:rPr>
        <w:t>163</w:t>
      </w:r>
      <w:r w:rsidRPr="00135323">
        <w:rPr>
          <w:rFonts w:ascii="Times New Roman" w:hAnsi="Times New Roman" w:cs="Times New Roman"/>
          <w:bCs/>
          <w:strike/>
        </w:rPr>
        <w:t xml:space="preserve">, DE </w:t>
      </w:r>
      <w:r w:rsidR="00205AB1" w:rsidRPr="00135323">
        <w:rPr>
          <w:rFonts w:ascii="Times New Roman" w:hAnsi="Times New Roman" w:cs="Times New Roman"/>
          <w:bCs/>
          <w:strike/>
        </w:rPr>
        <w:t>1</w:t>
      </w:r>
      <w:r w:rsidR="000938F9" w:rsidRPr="00135323">
        <w:rPr>
          <w:rFonts w:ascii="Times New Roman" w:hAnsi="Times New Roman" w:cs="Times New Roman"/>
          <w:bCs/>
          <w:strike/>
        </w:rPr>
        <w:t>7</w:t>
      </w:r>
      <w:r w:rsidR="00205AB1" w:rsidRPr="00135323">
        <w:rPr>
          <w:rFonts w:ascii="Times New Roman" w:hAnsi="Times New Roman" w:cs="Times New Roman"/>
          <w:bCs/>
          <w:strike/>
        </w:rPr>
        <w:t xml:space="preserve"> DE OUTUBRO DE 2019.</w:t>
      </w:r>
    </w:p>
    <w:p w14:paraId="31279A52" w14:textId="77777777" w:rsidR="00661D53" w:rsidRPr="00135323" w:rsidRDefault="00661D53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14:paraId="57580B83" w14:textId="77777777" w:rsidR="00B65B9E" w:rsidRPr="00135323" w:rsidRDefault="00B65B9E" w:rsidP="00B65B9E">
      <w:pPr>
        <w:jc w:val="center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ATRIBUIÇÕES DO COORDENADOR DE PLANEJAMENTO ORÇAMENTÁRIO</w:t>
      </w:r>
    </w:p>
    <w:p w14:paraId="67BE849E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Identificar as variáveis com maior impacto na composição da análise do cenário a ser utilizado.</w:t>
      </w:r>
    </w:p>
    <w:p w14:paraId="12F28E0C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Identificar e buscar os dados empíricos que compõe as variáveis.</w:t>
      </w:r>
    </w:p>
    <w:p w14:paraId="7E40245E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Separar as informações e as variáveis a serem utilizadas na análise dos cenários.</w:t>
      </w:r>
    </w:p>
    <w:p w14:paraId="7DC02B52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Realizar reuniões previas com as áreas com vistas a identificação das demandas e ou propostas a serem apresentadas.</w:t>
      </w:r>
    </w:p>
    <w:p w14:paraId="504AEEAF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Orientar as áreas quanto ao prazo, regras, premissas e proposição da estratégia a ser considerada para elaboração das Atividades/Projetos e respectivas ações a serem contempladas e apresentadas.</w:t>
      </w:r>
    </w:p>
    <w:p w14:paraId="65B3A031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Checar e validar o cenário efetuado para o Estado e das diretrizes apresentadas nacionalmente pelo CAU/BR junto a equipe.</w:t>
      </w:r>
    </w:p>
    <w:p w14:paraId="371551DE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Receber as propostas a serem contidas nos contratos com as atividades/e ou projetos.</w:t>
      </w:r>
    </w:p>
    <w:p w14:paraId="47F271DD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Analisar os dados no seu conjunto e justificativas técnicas.</w:t>
      </w:r>
    </w:p>
    <w:p w14:paraId="3B06F850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Ajustar e preparar a proposta observada os apontamentos efetuados pela plenária do CAU/SP, a ser encaminhada para o CAU/BR.</w:t>
      </w:r>
    </w:p>
    <w:p w14:paraId="1570E46A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Identificar junto a área de compras da variação quantitativa e qualitativa contida nos pedidos a serem comprados, referenciados nas cotações efetuadas.</w:t>
      </w:r>
    </w:p>
    <w:p w14:paraId="26F777B3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Sistematizar os critérios e informações a serem contempladas no relatório.</w:t>
      </w:r>
    </w:p>
    <w:p w14:paraId="7EB7C28C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Auxiliar as áreas e ou setores a identificar as informações pertinentes a serem inseridas no relatório.</w:t>
      </w:r>
    </w:p>
    <w:p w14:paraId="6AAF81B9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Efetuar análise e apontar as lacunas existentes para as áreas e ou setores.</w:t>
      </w:r>
    </w:p>
    <w:p w14:paraId="6A1082A0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Elaborar e propor os critérios a serem considerados para a confecção do relatório de atividades visando o atendimento ao Regimento do CAU/SP.</w:t>
      </w:r>
    </w:p>
    <w:p w14:paraId="16702DF6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Receber os relatórios das áreas e setores, e organizar as informações para análise.</w:t>
      </w:r>
    </w:p>
    <w:p w14:paraId="689FF72E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Analisar os critérios a serem considerados para a confecção do Relatório de Gestão visando o atendimento ao CAU/BR e TCU.</w:t>
      </w:r>
    </w:p>
    <w:p w14:paraId="5BDA7E1F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Estudar o impacto orçamentário e de gestão, visando acolher novos projetos/atividades e analisar sua viabilidade.</w:t>
      </w:r>
    </w:p>
    <w:p w14:paraId="68254001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Verificar a conformidade de informações solicitadas para atender os novos projetos e atividades, preenchendo a folha de solicitação de indicação orçamentária.</w:t>
      </w:r>
    </w:p>
    <w:p w14:paraId="781550E9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Levantar as informações para realização do trabalho (informações financeiras, quantitativas e qualitativas) para realização de proposta de estimativa/programação para a receita e despesa do ano atual.</w:t>
      </w:r>
    </w:p>
    <w:p w14:paraId="64CDDFB9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14:paraId="490C9765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Assessorar na elaboração do relatório de gestão, conforme normas estabelecidas.</w:t>
      </w:r>
    </w:p>
    <w:p w14:paraId="0318D9B5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Elaborar o plano de trabalho anual de sua área, visando a viabilização dos objetivos estratégicos, otimizando recursos humanos e financeiros da Instituição.</w:t>
      </w:r>
    </w:p>
    <w:p w14:paraId="6B64AA53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14:paraId="0FE72D7D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32C8DE37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Participar das sessões plenárias do Conselho para apresentação de novos projetos, relatórios e/ou aprovação de novas demandas.</w:t>
      </w:r>
    </w:p>
    <w:p w14:paraId="5F01BA99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Prestar orientações sobre as práticas e rotinas setoriais aos membros da equipe.</w:t>
      </w:r>
    </w:p>
    <w:p w14:paraId="60605885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lastRenderedPageBreak/>
        <w:t>Promover a disseminação do código de ética, cultura, missão, visão de futuro, objetivos estratégicos e valores da Instituição com foco em resultados.</w:t>
      </w:r>
    </w:p>
    <w:p w14:paraId="6B30D775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Promover a Gestão de Pessoas em sua área.</w:t>
      </w:r>
    </w:p>
    <w:p w14:paraId="4BC687FB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Assessorar nas auditorias internas e externas referente aos processos da área, visando a transparência e regularidade das ações institucionais.</w:t>
      </w:r>
    </w:p>
    <w:p w14:paraId="1A5B985B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Assessorar os superiores em assuntos pertinentes a sua área de atuação.</w:t>
      </w:r>
    </w:p>
    <w:p w14:paraId="46F08B50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Assessorar tecnicamente o superior da área na elaboração e monitoramento do plano de trabalho anual.</w:t>
      </w:r>
    </w:p>
    <w:p w14:paraId="151D5501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Contribuir com a definição das metas e indicadores de resultados visando analisar o desempenho da Instituição.</w:t>
      </w:r>
    </w:p>
    <w:p w14:paraId="2152D225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Cumprir e fazer cumprir a legislação vigente, normas e regulamentos da Instituição.</w:t>
      </w:r>
    </w:p>
    <w:p w14:paraId="01549390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Cumprir e garantir que os membros da equipe cumpram as instruções e procedimentos vinculados ao Modelo de Excelência e Gestão.</w:t>
      </w:r>
    </w:p>
    <w:p w14:paraId="24AD9EAE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Desenvolver atividades correlatas a critério do superior imediato.</w:t>
      </w:r>
    </w:p>
    <w:p w14:paraId="33AD48DD" w14:textId="77777777" w:rsidR="00B65B9E" w:rsidRPr="00135323" w:rsidRDefault="00B65B9E" w:rsidP="00B65B9E">
      <w:pPr>
        <w:pStyle w:val="PargrafodaLista"/>
        <w:numPr>
          <w:ilvl w:val="0"/>
          <w:numId w:val="4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135323">
        <w:rPr>
          <w:rFonts w:ascii="Times New Roman" w:hAnsi="Times New Roman" w:cs="Times New Roman"/>
          <w:strike/>
        </w:rPr>
        <w:t>Elaborar o planejamento orçamentário de sua área, assegurando sua correta execução no ano vigente.</w:t>
      </w:r>
    </w:p>
    <w:p w14:paraId="19D1087D" w14:textId="77777777" w:rsidR="00B65B9E" w:rsidRPr="00135323" w:rsidRDefault="00B65B9E" w:rsidP="00B65B9E">
      <w:pPr>
        <w:rPr>
          <w:rFonts w:ascii="Times New Roman" w:hAnsi="Times New Roman" w:cs="Times New Roman"/>
          <w:strike/>
        </w:rPr>
      </w:pPr>
    </w:p>
    <w:p w14:paraId="033F561A" w14:textId="77777777" w:rsidR="000938F9" w:rsidRPr="00135323" w:rsidRDefault="000938F9" w:rsidP="000938F9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sectPr w:rsidR="000938F9" w:rsidRPr="00135323" w:rsidSect="000938F9">
      <w:headerReference w:type="default" r:id="rId7"/>
      <w:footerReference w:type="default" r:id="rId8"/>
      <w:pgSz w:w="11906" w:h="16838"/>
      <w:pgMar w:top="1702" w:right="1134" w:bottom="1701" w:left="1134" w:header="709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BA2AE" w14:textId="77777777" w:rsidR="008015EE" w:rsidRDefault="008015EE" w:rsidP="006B0D11">
      <w:pPr>
        <w:spacing w:after="0" w:line="240" w:lineRule="auto"/>
      </w:pPr>
      <w:r>
        <w:separator/>
      </w:r>
    </w:p>
  </w:endnote>
  <w:endnote w:type="continuationSeparator" w:id="0">
    <w:p w14:paraId="5256B411" w14:textId="77777777" w:rsidR="008015EE" w:rsidRDefault="008015EE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03338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14:paraId="24E5E580" w14:textId="77777777" w:rsidR="00661D53" w:rsidRPr="00551BD5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551BD5">
              <w:rPr>
                <w:rFonts w:ascii="Times New Roman" w:hAnsi="Times New Roman" w:cs="Times New Roman"/>
              </w:rPr>
              <w:t xml:space="preserve">Portaria Presidencial CAU/SP n.º </w:t>
            </w:r>
            <w:r w:rsidR="006607C6" w:rsidRPr="00551BD5">
              <w:rPr>
                <w:rFonts w:ascii="Times New Roman" w:hAnsi="Times New Roman" w:cs="Times New Roman"/>
              </w:rPr>
              <w:t>163</w:t>
            </w:r>
            <w:r w:rsidRPr="00551BD5">
              <w:rPr>
                <w:rFonts w:ascii="Times New Roman" w:hAnsi="Times New Roman" w:cs="Times New Roman"/>
              </w:rPr>
              <w:t>/201</w:t>
            </w:r>
            <w:r w:rsidR="00205AB1" w:rsidRPr="00551BD5">
              <w:rPr>
                <w:rFonts w:ascii="Times New Roman" w:hAnsi="Times New Roman" w:cs="Times New Roman"/>
              </w:rPr>
              <w:t>9</w:t>
            </w:r>
            <w:r w:rsidRPr="00551BD5">
              <w:rPr>
                <w:rFonts w:ascii="Times New Roman" w:hAnsi="Times New Roman" w:cs="Times New Roman"/>
              </w:rPr>
              <w:t xml:space="preserve"> – Página 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551BD5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20074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551BD5">
              <w:rPr>
                <w:rFonts w:ascii="Times New Roman" w:hAnsi="Times New Roman" w:cs="Times New Roman"/>
              </w:rPr>
              <w:t xml:space="preserve"> de 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551BD5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20074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551B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A233A6" w14:textId="77777777"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75E4E" w14:textId="77777777" w:rsidR="008015EE" w:rsidRDefault="008015EE" w:rsidP="006B0D11">
      <w:pPr>
        <w:spacing w:after="0" w:line="240" w:lineRule="auto"/>
      </w:pPr>
      <w:r>
        <w:separator/>
      </w:r>
    </w:p>
  </w:footnote>
  <w:footnote w:type="continuationSeparator" w:id="0">
    <w:p w14:paraId="270770B5" w14:textId="77777777" w:rsidR="008015EE" w:rsidRDefault="008015EE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F0B1C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C3182E4" wp14:editId="32772FAF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8" name="Imagem 8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6D11A9" wp14:editId="704B4600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2C96464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90253"/>
    <w:multiLevelType w:val="multilevel"/>
    <w:tmpl w:val="4776EE2E"/>
    <w:lvl w:ilvl="0">
      <w:start w:val="1"/>
      <w:numFmt w:val="decimal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60895"/>
    <w:rsid w:val="0009070A"/>
    <w:rsid w:val="000938F9"/>
    <w:rsid w:val="000975FC"/>
    <w:rsid w:val="000A3D17"/>
    <w:rsid w:val="000E10DF"/>
    <w:rsid w:val="00107B3D"/>
    <w:rsid w:val="00111F73"/>
    <w:rsid w:val="0012735F"/>
    <w:rsid w:val="00135323"/>
    <w:rsid w:val="00137750"/>
    <w:rsid w:val="00152028"/>
    <w:rsid w:val="001C1DCF"/>
    <w:rsid w:val="001C65B2"/>
    <w:rsid w:val="001F56B4"/>
    <w:rsid w:val="001F5AFB"/>
    <w:rsid w:val="00205AB1"/>
    <w:rsid w:val="002133F8"/>
    <w:rsid w:val="00213844"/>
    <w:rsid w:val="00216592"/>
    <w:rsid w:val="00243E34"/>
    <w:rsid w:val="002612B7"/>
    <w:rsid w:val="00283B41"/>
    <w:rsid w:val="00284265"/>
    <w:rsid w:val="002E2F9A"/>
    <w:rsid w:val="003011FB"/>
    <w:rsid w:val="00306CB3"/>
    <w:rsid w:val="00332132"/>
    <w:rsid w:val="00334B3B"/>
    <w:rsid w:val="00345920"/>
    <w:rsid w:val="0038394E"/>
    <w:rsid w:val="0038755F"/>
    <w:rsid w:val="00391405"/>
    <w:rsid w:val="00393B6B"/>
    <w:rsid w:val="00393F80"/>
    <w:rsid w:val="004115BF"/>
    <w:rsid w:val="004538FB"/>
    <w:rsid w:val="00474AEF"/>
    <w:rsid w:val="004A6C19"/>
    <w:rsid w:val="004B2878"/>
    <w:rsid w:val="004D5179"/>
    <w:rsid w:val="0050111B"/>
    <w:rsid w:val="0051231B"/>
    <w:rsid w:val="005167EB"/>
    <w:rsid w:val="00533ECC"/>
    <w:rsid w:val="00543673"/>
    <w:rsid w:val="00551BD5"/>
    <w:rsid w:val="0055702F"/>
    <w:rsid w:val="00562294"/>
    <w:rsid w:val="00572081"/>
    <w:rsid w:val="005D236E"/>
    <w:rsid w:val="005E272D"/>
    <w:rsid w:val="00603865"/>
    <w:rsid w:val="00617C36"/>
    <w:rsid w:val="006607C6"/>
    <w:rsid w:val="00661D53"/>
    <w:rsid w:val="006943F0"/>
    <w:rsid w:val="006A550A"/>
    <w:rsid w:val="006B0D11"/>
    <w:rsid w:val="006B5FA9"/>
    <w:rsid w:val="006C3A98"/>
    <w:rsid w:val="006C48B3"/>
    <w:rsid w:val="006F459D"/>
    <w:rsid w:val="00720074"/>
    <w:rsid w:val="0073416D"/>
    <w:rsid w:val="00765FE2"/>
    <w:rsid w:val="00774812"/>
    <w:rsid w:val="00782345"/>
    <w:rsid w:val="0078478E"/>
    <w:rsid w:val="00787674"/>
    <w:rsid w:val="00797FC9"/>
    <w:rsid w:val="008015EE"/>
    <w:rsid w:val="00836907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9283B"/>
    <w:rsid w:val="00A01587"/>
    <w:rsid w:val="00A04AE5"/>
    <w:rsid w:val="00A071A5"/>
    <w:rsid w:val="00A4094B"/>
    <w:rsid w:val="00A4096F"/>
    <w:rsid w:val="00A610CB"/>
    <w:rsid w:val="00A611A7"/>
    <w:rsid w:val="00A819CD"/>
    <w:rsid w:val="00AA5075"/>
    <w:rsid w:val="00B15EA8"/>
    <w:rsid w:val="00B21AC2"/>
    <w:rsid w:val="00B24748"/>
    <w:rsid w:val="00B26B93"/>
    <w:rsid w:val="00B2777E"/>
    <w:rsid w:val="00B511F9"/>
    <w:rsid w:val="00B65B9E"/>
    <w:rsid w:val="00BA2023"/>
    <w:rsid w:val="00C2050F"/>
    <w:rsid w:val="00C258DD"/>
    <w:rsid w:val="00C31A78"/>
    <w:rsid w:val="00C60062"/>
    <w:rsid w:val="00C64367"/>
    <w:rsid w:val="00C7222D"/>
    <w:rsid w:val="00C94362"/>
    <w:rsid w:val="00C948E9"/>
    <w:rsid w:val="00CB7386"/>
    <w:rsid w:val="00CE746A"/>
    <w:rsid w:val="00D0407C"/>
    <w:rsid w:val="00D16737"/>
    <w:rsid w:val="00D52FE1"/>
    <w:rsid w:val="00D565C0"/>
    <w:rsid w:val="00D57504"/>
    <w:rsid w:val="00D65365"/>
    <w:rsid w:val="00DB497E"/>
    <w:rsid w:val="00DB6033"/>
    <w:rsid w:val="00E05BB0"/>
    <w:rsid w:val="00E3486D"/>
    <w:rsid w:val="00E50F0A"/>
    <w:rsid w:val="00E66B5C"/>
    <w:rsid w:val="00E76164"/>
    <w:rsid w:val="00E9293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FFDD0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paragraph" w:styleId="Ttulo1">
    <w:name w:val="heading 1"/>
    <w:basedOn w:val="Normal"/>
    <w:link w:val="Ttulo1Char"/>
    <w:uiPriority w:val="9"/>
    <w:qFormat/>
    <w:rsid w:val="00D52FE1"/>
    <w:pPr>
      <w:keepNext/>
      <w:numPr>
        <w:numId w:val="5"/>
      </w:numPr>
      <w:spacing w:before="240" w:after="0" w:line="252" w:lineRule="auto"/>
      <w:outlineLvl w:val="0"/>
    </w:pPr>
    <w:rPr>
      <w:rFonts w:ascii="Calibri Light" w:hAnsi="Calibri Light" w:cs="Calibri Light"/>
      <w:color w:val="2E74B5"/>
      <w:kern w:val="36"/>
      <w:sz w:val="32"/>
      <w:szCs w:val="32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D52FE1"/>
    <w:pPr>
      <w:keepNext/>
      <w:numPr>
        <w:ilvl w:val="1"/>
        <w:numId w:val="5"/>
      </w:numPr>
      <w:spacing w:before="40" w:after="0" w:line="252" w:lineRule="auto"/>
      <w:outlineLvl w:val="1"/>
    </w:pPr>
    <w:rPr>
      <w:rFonts w:ascii="Calibri Light" w:hAnsi="Calibri Light" w:cs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D52FE1"/>
    <w:pPr>
      <w:keepNext/>
      <w:numPr>
        <w:ilvl w:val="2"/>
        <w:numId w:val="5"/>
      </w:numPr>
      <w:spacing w:before="40" w:after="0" w:line="252" w:lineRule="auto"/>
      <w:outlineLvl w:val="2"/>
    </w:pPr>
    <w:rPr>
      <w:rFonts w:ascii="Calibri Light" w:hAnsi="Calibri Light" w:cs="Calibri Light"/>
      <w:color w:val="1F4D78"/>
      <w:sz w:val="24"/>
      <w:szCs w:val="24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D52FE1"/>
    <w:pPr>
      <w:keepNext/>
      <w:numPr>
        <w:ilvl w:val="3"/>
        <w:numId w:val="5"/>
      </w:numPr>
      <w:spacing w:before="40" w:after="0" w:line="252" w:lineRule="auto"/>
      <w:outlineLvl w:val="3"/>
    </w:pPr>
    <w:rPr>
      <w:rFonts w:ascii="Calibri Light" w:hAnsi="Calibri Light" w:cs="Calibri Light"/>
      <w:i/>
      <w:iCs/>
      <w:color w:val="2E74B5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D52FE1"/>
    <w:pPr>
      <w:keepNext/>
      <w:numPr>
        <w:ilvl w:val="4"/>
        <w:numId w:val="5"/>
      </w:numPr>
      <w:spacing w:before="40" w:after="0" w:line="252" w:lineRule="auto"/>
      <w:outlineLvl w:val="4"/>
    </w:pPr>
    <w:rPr>
      <w:rFonts w:ascii="Calibri Light" w:hAnsi="Calibri Light" w:cs="Calibri Light"/>
      <w:color w:val="2E74B5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D52FE1"/>
    <w:pPr>
      <w:keepNext/>
      <w:numPr>
        <w:ilvl w:val="5"/>
        <w:numId w:val="5"/>
      </w:numPr>
      <w:spacing w:before="40" w:after="0" w:line="252" w:lineRule="auto"/>
      <w:outlineLvl w:val="5"/>
    </w:pPr>
    <w:rPr>
      <w:rFonts w:ascii="Calibri Light" w:hAnsi="Calibri Light" w:cs="Calibri Light"/>
      <w:color w:val="1F4D78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D52FE1"/>
    <w:pPr>
      <w:keepNext/>
      <w:numPr>
        <w:ilvl w:val="6"/>
        <w:numId w:val="5"/>
      </w:numPr>
      <w:spacing w:before="40" w:after="0" w:line="252" w:lineRule="auto"/>
      <w:outlineLvl w:val="6"/>
    </w:pPr>
    <w:rPr>
      <w:rFonts w:ascii="Calibri Light" w:hAnsi="Calibri Light" w:cs="Calibri Light"/>
      <w:i/>
      <w:iCs/>
      <w:color w:val="1F4D78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D52FE1"/>
    <w:pPr>
      <w:keepNext/>
      <w:numPr>
        <w:ilvl w:val="7"/>
        <w:numId w:val="5"/>
      </w:numPr>
      <w:spacing w:before="40" w:after="0" w:line="252" w:lineRule="auto"/>
      <w:outlineLvl w:val="7"/>
    </w:pPr>
    <w:rPr>
      <w:rFonts w:ascii="Calibri Light" w:hAnsi="Calibri Light" w:cs="Calibri Light"/>
      <w:color w:val="272727"/>
      <w:sz w:val="21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D52FE1"/>
    <w:pPr>
      <w:keepNext/>
      <w:numPr>
        <w:ilvl w:val="8"/>
        <w:numId w:val="5"/>
      </w:numPr>
      <w:spacing w:before="40" w:after="0" w:line="252" w:lineRule="auto"/>
      <w:outlineLvl w:val="8"/>
    </w:pPr>
    <w:rPr>
      <w:rFonts w:ascii="Calibri Light" w:hAnsi="Calibri Light" w:cs="Calibri Light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D52FE1"/>
    <w:rPr>
      <w:rFonts w:ascii="Calibri Light" w:hAnsi="Calibri Light" w:cs="Calibri Light"/>
      <w:color w:val="2E74B5"/>
      <w:kern w:val="36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2FE1"/>
    <w:rPr>
      <w:rFonts w:ascii="Calibri Light" w:hAnsi="Calibri Light" w:cs="Calibri Light"/>
      <w:color w:val="2E74B5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2FE1"/>
    <w:rPr>
      <w:rFonts w:ascii="Calibri Light" w:hAnsi="Calibri Light" w:cs="Calibri Light"/>
      <w:color w:val="1F4D78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52FE1"/>
    <w:rPr>
      <w:rFonts w:ascii="Calibri Light" w:hAnsi="Calibri Light" w:cs="Calibri Light"/>
      <w:i/>
      <w:iCs/>
      <w:color w:val="2E74B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52FE1"/>
    <w:rPr>
      <w:rFonts w:ascii="Calibri Light" w:hAnsi="Calibri Light" w:cs="Calibri Light"/>
      <w:color w:val="2E74B5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52FE1"/>
    <w:rPr>
      <w:rFonts w:ascii="Calibri Light" w:hAnsi="Calibri Light" w:cs="Calibri Light"/>
      <w:color w:val="1F4D78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52FE1"/>
    <w:rPr>
      <w:rFonts w:ascii="Calibri Light" w:hAnsi="Calibri Light" w:cs="Calibri Light"/>
      <w:i/>
      <w:iCs/>
      <w:color w:val="1F4D78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52FE1"/>
    <w:rPr>
      <w:rFonts w:ascii="Calibri Light" w:hAnsi="Calibri Light" w:cs="Calibri Light"/>
      <w:color w:val="272727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52FE1"/>
    <w:rPr>
      <w:rFonts w:ascii="Calibri Light" w:hAnsi="Calibri Light" w:cs="Calibri Light"/>
      <w:i/>
      <w:iCs/>
      <w:color w:val="27272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1065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18</cp:revision>
  <cp:lastPrinted>2021-05-21T18:57:00Z</cp:lastPrinted>
  <dcterms:created xsi:type="dcterms:W3CDTF">2019-10-16T20:00:00Z</dcterms:created>
  <dcterms:modified xsi:type="dcterms:W3CDTF">2021-05-21T18:57:00Z</dcterms:modified>
</cp:coreProperties>
</file>