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883054">
        <w:rPr>
          <w:b/>
          <w:sz w:val="22"/>
          <w:szCs w:val="22"/>
        </w:rPr>
        <w:t>113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054">
        <w:rPr>
          <w:b/>
          <w:sz w:val="22"/>
          <w:szCs w:val="22"/>
        </w:rPr>
        <w:t>15</w:t>
      </w:r>
      <w:r w:rsidR="00287E87" w:rsidRPr="00A81F8E">
        <w:rPr>
          <w:b/>
          <w:sz w:val="22"/>
          <w:szCs w:val="22"/>
        </w:rPr>
        <w:t xml:space="preserve"> DE </w:t>
      </w:r>
      <w:r w:rsidR="00883054">
        <w:rPr>
          <w:b/>
          <w:sz w:val="22"/>
          <w:szCs w:val="22"/>
        </w:rPr>
        <w:t>ABRIL</w:t>
      </w:r>
      <w:r w:rsidR="00287E87" w:rsidRPr="00A81F8E">
        <w:rPr>
          <w:b/>
          <w:sz w:val="22"/>
          <w:szCs w:val="22"/>
        </w:rPr>
        <w:t xml:space="preserve"> DE 201</w:t>
      </w:r>
      <w:r w:rsidR="00883054">
        <w:rPr>
          <w:b/>
          <w:sz w:val="22"/>
          <w:szCs w:val="22"/>
        </w:rPr>
        <w:t>9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a comissão de Sindicância, para apuração de fatos e eventuais responsabilidades no Processo Administrativo de Sindicância Investigativa nº </w:t>
      </w:r>
      <w:r w:rsidR="001602EA" w:rsidRPr="00A6170F">
        <w:rPr>
          <w:sz w:val="22"/>
          <w:szCs w:val="22"/>
        </w:rPr>
        <w:t>00</w:t>
      </w:r>
      <w:r w:rsidR="00883054">
        <w:rPr>
          <w:sz w:val="22"/>
          <w:szCs w:val="22"/>
        </w:rPr>
        <w:t>1</w:t>
      </w:r>
      <w:r w:rsidRPr="00A6170F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287E87" w:rsidRDefault="00287E87" w:rsidP="00287E87">
      <w:pPr>
        <w:contextualSpacing/>
        <w:jc w:val="both"/>
        <w:rPr>
          <w:sz w:val="22"/>
          <w:szCs w:val="22"/>
        </w:rPr>
      </w:pPr>
    </w:p>
    <w:p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do Sr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abertura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883054">
        <w:rPr>
          <w:sz w:val="22"/>
          <w:szCs w:val="22"/>
        </w:rPr>
        <w:t>1</w:t>
      </w:r>
      <w:r w:rsidR="00146ECE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>dos fatos apurados nos autos do Processo Administrativo n.º 036/2018 (Gestão e Custódia de Arquivos)</w:t>
      </w:r>
      <w:r w:rsidRPr="00A6170F">
        <w:rPr>
          <w:sz w:val="22"/>
          <w:szCs w:val="22"/>
        </w:rPr>
        <w:t>;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>Processo Administrativo de Gestão de Pessoas n.º 010/2019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1º Instituir uma Comissão de Sindicância para apuração</w:t>
      </w:r>
      <w:r w:rsidR="00883054">
        <w:rPr>
          <w:sz w:val="22"/>
          <w:szCs w:val="22"/>
        </w:rPr>
        <w:t xml:space="preserve">, </w:t>
      </w:r>
      <w:r w:rsidRPr="00A6170F">
        <w:rPr>
          <w:sz w:val="22"/>
          <w:szCs w:val="22"/>
        </w:rPr>
        <w:t>por meio d</w:t>
      </w:r>
      <w:r w:rsidR="009876E8" w:rsidRPr="00A6170F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Processo Administrativo de Sindicância Investigativa n</w:t>
      </w:r>
      <w:r w:rsidR="00883054">
        <w:rPr>
          <w:sz w:val="22"/>
          <w:szCs w:val="22"/>
        </w:rPr>
        <w:t>.</w:t>
      </w:r>
      <w:r w:rsidRPr="00A6170F">
        <w:rPr>
          <w:sz w:val="22"/>
          <w:szCs w:val="22"/>
        </w:rPr>
        <w:t>º 00</w:t>
      </w:r>
      <w:r w:rsidR="00883054">
        <w:rPr>
          <w:sz w:val="22"/>
          <w:szCs w:val="22"/>
        </w:rPr>
        <w:t>1</w:t>
      </w:r>
      <w:r w:rsidRPr="00A6170F">
        <w:rPr>
          <w:sz w:val="22"/>
          <w:szCs w:val="22"/>
        </w:rPr>
        <w:t>/201</w:t>
      </w:r>
      <w:r w:rsidR="00883054">
        <w:rPr>
          <w:sz w:val="22"/>
          <w:szCs w:val="22"/>
        </w:rPr>
        <w:t>9</w:t>
      </w:r>
      <w:r w:rsidRPr="00A6170F">
        <w:rPr>
          <w:sz w:val="22"/>
          <w:szCs w:val="22"/>
        </w:rPr>
        <w:t xml:space="preserve">, no prazo de 30 (trinta) dias, dos fatos e eventuais responsabilidades </w:t>
      </w:r>
      <w:r w:rsidR="009876E8" w:rsidRPr="00A6170F">
        <w:rPr>
          <w:sz w:val="22"/>
          <w:szCs w:val="22"/>
        </w:rPr>
        <w:t>relacionado</w:t>
      </w:r>
      <w:r w:rsidRPr="00A6170F">
        <w:rPr>
          <w:sz w:val="22"/>
          <w:szCs w:val="22"/>
        </w:rPr>
        <w:t xml:space="preserve">s </w:t>
      </w:r>
      <w:r w:rsidR="00883054">
        <w:rPr>
          <w:sz w:val="22"/>
          <w:szCs w:val="22"/>
        </w:rPr>
        <w:t xml:space="preserve">ao contrato celebrado com a empresa </w:t>
      </w:r>
      <w:proofErr w:type="spellStart"/>
      <w:r w:rsidR="00883054">
        <w:rPr>
          <w:sz w:val="22"/>
          <w:szCs w:val="22"/>
        </w:rPr>
        <w:t>Tivit</w:t>
      </w:r>
      <w:proofErr w:type="spellEnd"/>
      <w:r w:rsidR="00883054">
        <w:rPr>
          <w:sz w:val="22"/>
          <w:szCs w:val="22"/>
        </w:rPr>
        <w:t xml:space="preserve"> Terceirização de Processos, Serviços e Tecnologia S/A, considerando o</w:t>
      </w:r>
      <w:r w:rsidR="00883054" w:rsidRPr="00883054">
        <w:rPr>
          <w:sz w:val="22"/>
          <w:szCs w:val="22"/>
        </w:rPr>
        <w:t xml:space="preserve"> </w:t>
      </w:r>
      <w:r w:rsidR="00883054">
        <w:rPr>
          <w:sz w:val="22"/>
          <w:szCs w:val="22"/>
        </w:rPr>
        <w:t>Processo Administrativo n.º 036/2018 (Gestão e Custódia de Arquivos)</w:t>
      </w:r>
      <w:r w:rsidR="00883054">
        <w:rPr>
          <w:sz w:val="22"/>
          <w:szCs w:val="22"/>
        </w:rPr>
        <w:t>.</w:t>
      </w:r>
    </w:p>
    <w:p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instituída por esta Portaria, os seguintes empregados: </w:t>
      </w:r>
      <w:r w:rsidR="00CA6C75">
        <w:rPr>
          <w:sz w:val="22"/>
          <w:szCs w:val="22"/>
        </w:rPr>
        <w:t xml:space="preserve">Carolina </w:t>
      </w:r>
      <w:proofErr w:type="spellStart"/>
      <w:r w:rsidR="00CA6C75">
        <w:rPr>
          <w:sz w:val="22"/>
          <w:szCs w:val="22"/>
        </w:rPr>
        <w:t>Capsy</w:t>
      </w:r>
      <w:proofErr w:type="spellEnd"/>
      <w:r w:rsidR="00CA6C75">
        <w:rPr>
          <w:sz w:val="22"/>
          <w:szCs w:val="22"/>
        </w:rPr>
        <w:t xml:space="preserve"> Boga Ferreira – 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211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Analista I</w:t>
      </w:r>
      <w:r w:rsidR="009876E8"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Presidência</w:t>
      </w:r>
      <w:r w:rsidRPr="00A6170F">
        <w:rPr>
          <w:sz w:val="22"/>
          <w:szCs w:val="22"/>
        </w:rPr>
        <w:t xml:space="preserve">; </w:t>
      </w:r>
      <w:r w:rsidR="00CA6C75">
        <w:rPr>
          <w:sz w:val="22"/>
          <w:szCs w:val="22"/>
        </w:rPr>
        <w:t>Marcelo Aparecido Gabriel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285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CA6C75">
        <w:rPr>
          <w:sz w:val="22"/>
          <w:szCs w:val="22"/>
        </w:rPr>
        <w:t>Financeira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CA6C75">
        <w:rPr>
          <w:sz w:val="22"/>
          <w:szCs w:val="22"/>
        </w:rPr>
        <w:t>Franco Cardoso Andrade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CA6C75">
        <w:rPr>
          <w:sz w:val="22"/>
          <w:szCs w:val="22"/>
        </w:rPr>
        <w:t>280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Área </w:t>
      </w:r>
      <w:r w:rsidR="00CA6C75">
        <w:rPr>
          <w:sz w:val="22"/>
          <w:szCs w:val="22"/>
        </w:rPr>
        <w:t>Atendimento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9876E8" w:rsidRPr="00A6170F">
        <w:rPr>
          <w:sz w:val="22"/>
          <w:szCs w:val="22"/>
        </w:rPr>
        <w:t>fica designada</w:t>
      </w:r>
      <w:r w:rsidRPr="00A6170F">
        <w:rPr>
          <w:sz w:val="22"/>
          <w:szCs w:val="22"/>
        </w:rPr>
        <w:t xml:space="preserve"> a funcionária </w:t>
      </w:r>
      <w:r w:rsidR="000A2BE1">
        <w:rPr>
          <w:sz w:val="22"/>
          <w:szCs w:val="22"/>
        </w:rPr>
        <w:t xml:space="preserve">Carolina </w:t>
      </w:r>
      <w:proofErr w:type="spellStart"/>
      <w:r w:rsidR="000A2BE1">
        <w:rPr>
          <w:sz w:val="22"/>
          <w:szCs w:val="22"/>
        </w:rPr>
        <w:t>Capsy</w:t>
      </w:r>
      <w:proofErr w:type="spellEnd"/>
      <w:r w:rsidR="000A2BE1">
        <w:rPr>
          <w:sz w:val="22"/>
          <w:szCs w:val="22"/>
        </w:rPr>
        <w:t xml:space="preserve"> Boga Ferreira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>As nomeações ora realizadas são específicas para atendimento do Processo Administrativo de Sindicância Investigativa nº 00</w:t>
      </w:r>
      <w:r w:rsidR="000A2BE1">
        <w:rPr>
          <w:sz w:val="22"/>
          <w:szCs w:val="22"/>
        </w:rPr>
        <w:t>1</w:t>
      </w:r>
      <w:r w:rsidRPr="00A6170F">
        <w:rPr>
          <w:sz w:val="22"/>
          <w:szCs w:val="22"/>
        </w:rPr>
        <w:t>/201</w:t>
      </w:r>
      <w:r w:rsidR="000A2BE1">
        <w:rPr>
          <w:sz w:val="22"/>
          <w:szCs w:val="22"/>
        </w:rPr>
        <w:t>9</w:t>
      </w:r>
      <w:r w:rsidRPr="00A6170F">
        <w:rPr>
          <w:sz w:val="22"/>
          <w:szCs w:val="22"/>
        </w:rPr>
        <w:t>, perdendo seu efeito, após o encerramento do mesmo, momento no qual a presente Portaria estará automaticamente revogada.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0A2BE1">
        <w:rPr>
          <w:sz w:val="22"/>
          <w:szCs w:val="22"/>
        </w:rPr>
        <w:t>15</w:t>
      </w:r>
      <w:r w:rsidRPr="00A81F8E">
        <w:rPr>
          <w:sz w:val="22"/>
          <w:szCs w:val="22"/>
        </w:rPr>
        <w:t xml:space="preserve"> de </w:t>
      </w:r>
      <w:r w:rsidR="000A2BE1">
        <w:rPr>
          <w:sz w:val="22"/>
          <w:szCs w:val="22"/>
        </w:rPr>
        <w:t>abril</w:t>
      </w:r>
      <w:r w:rsidRPr="00A81F8E">
        <w:rPr>
          <w:sz w:val="22"/>
          <w:szCs w:val="22"/>
        </w:rPr>
        <w:t xml:space="preserve"> de 201</w:t>
      </w:r>
      <w:r w:rsidR="000A2BE1">
        <w:rPr>
          <w:sz w:val="22"/>
          <w:szCs w:val="22"/>
        </w:rPr>
        <w:t>9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0A2BE1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JOSÉ ROBERTO GERALDINE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0A2BE1">
              <w:rPr>
                <w:sz w:val="18"/>
                <w:szCs w:val="18"/>
              </w:rPr>
              <w:t>113</w:t>
            </w:r>
            <w:r w:rsidR="00F46C58">
              <w:rPr>
                <w:sz w:val="18"/>
                <w:szCs w:val="18"/>
              </w:rPr>
              <w:t>/201</w:t>
            </w:r>
            <w:r w:rsidR="000A2BE1">
              <w:rPr>
                <w:sz w:val="18"/>
                <w:szCs w:val="18"/>
              </w:rPr>
              <w:t>9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0A2BE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0A2BE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860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054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376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9</cp:revision>
  <cp:lastPrinted>2018-07-18T15:16:00Z</cp:lastPrinted>
  <dcterms:created xsi:type="dcterms:W3CDTF">2018-07-18T14:59:00Z</dcterms:created>
  <dcterms:modified xsi:type="dcterms:W3CDTF">2019-04-12T18:54:00Z</dcterms:modified>
</cp:coreProperties>
</file>