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72B00" w:rsidRPr="00E72B00">
        <w:rPr>
          <w:rFonts w:ascii="Times New Roman" w:hAnsi="Times New Roman" w:cs="Times New Roman"/>
          <w:b/>
        </w:rPr>
        <w:t>0</w:t>
      </w:r>
      <w:r w:rsidR="00327F8B">
        <w:rPr>
          <w:rFonts w:ascii="Times New Roman" w:hAnsi="Times New Roman" w:cs="Times New Roman"/>
          <w:b/>
        </w:rPr>
        <w:t>83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327F8B">
        <w:rPr>
          <w:rFonts w:ascii="Times New Roman" w:hAnsi="Times New Roman" w:cs="Times New Roman"/>
          <w:b/>
        </w:rPr>
        <w:t>20 DE DEZEMBRO</w:t>
      </w:r>
      <w:r w:rsidR="006B38E1">
        <w:rPr>
          <w:rFonts w:ascii="Times New Roman" w:hAnsi="Times New Roman" w:cs="Times New Roman"/>
          <w:b/>
        </w:rPr>
        <w:t xml:space="preserve"> DE 201</w:t>
      </w:r>
      <w:r w:rsidR="009534D6">
        <w:rPr>
          <w:rFonts w:ascii="Times New Roman" w:hAnsi="Times New Roman" w:cs="Times New Roman"/>
          <w:b/>
        </w:rPr>
        <w:t>8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>nº 00</w:t>
      </w:r>
      <w:r w:rsidR="00327F8B">
        <w:rPr>
          <w:rFonts w:ascii="Times New Roman" w:hAnsi="Times New Roman" w:cs="Times New Roman"/>
        </w:rPr>
        <w:t>2</w:t>
      </w:r>
      <w:r w:rsidR="002737EF">
        <w:rPr>
          <w:rFonts w:ascii="Times New Roman" w:hAnsi="Times New Roman" w:cs="Times New Roman"/>
        </w:rPr>
        <w:t>/201</w:t>
      </w:r>
      <w:r w:rsidR="000C41D2">
        <w:rPr>
          <w:rFonts w:ascii="Times New Roman" w:hAnsi="Times New Roman" w:cs="Times New Roman"/>
        </w:rPr>
        <w:t>8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0C41D2">
        <w:rPr>
          <w:rFonts w:ascii="Times New Roman" w:hAnsi="Times New Roman" w:cs="Times New Roman"/>
        </w:rPr>
        <w:t>0</w:t>
      </w:r>
      <w:r w:rsidR="00327F8B">
        <w:rPr>
          <w:rFonts w:ascii="Times New Roman" w:hAnsi="Times New Roman" w:cs="Times New Roman"/>
        </w:rPr>
        <w:t>21</w:t>
      </w:r>
      <w:r w:rsidR="006B38E1">
        <w:rPr>
          <w:rFonts w:ascii="Times New Roman" w:hAnsi="Times New Roman" w:cs="Times New Roman"/>
        </w:rPr>
        <w:t>/201</w:t>
      </w:r>
      <w:r w:rsidR="000C41D2">
        <w:rPr>
          <w:rFonts w:ascii="Times New Roman" w:hAnsi="Times New Roman" w:cs="Times New Roman"/>
        </w:rPr>
        <w:t>8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327F8B">
        <w:rPr>
          <w:rFonts w:ascii="Times New Roman" w:hAnsi="Times New Roman"/>
          <w:sz w:val="22"/>
          <w:szCs w:val="22"/>
          <w:lang w:val="pt-BR"/>
        </w:rPr>
        <w:t>21</w:t>
      </w:r>
      <w:r>
        <w:rPr>
          <w:rFonts w:ascii="Times New Roman" w:hAnsi="Times New Roman"/>
          <w:sz w:val="22"/>
          <w:szCs w:val="22"/>
          <w:lang w:val="pt-BR"/>
        </w:rPr>
        <w:t>/2018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Fomento, adequado à execução de projeto que vise, através da </w:t>
      </w:r>
      <w:r>
        <w:rPr>
          <w:rFonts w:ascii="Times New Roman" w:hAnsi="Times New Roman"/>
          <w:sz w:val="22"/>
          <w:szCs w:val="22"/>
        </w:rPr>
        <w:t xml:space="preserve">difusão do conhecimento técnico, científico e cultural, </w:t>
      </w:r>
      <w:r>
        <w:rPr>
          <w:rFonts w:ascii="Times New Roman" w:hAnsi="Times New Roman"/>
          <w:sz w:val="22"/>
          <w:szCs w:val="22"/>
          <w:lang w:val="pt-BR"/>
        </w:rPr>
        <w:t>a valorização da categoria profissional dos arquitetos e urbanistas;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Instituir, como órgão colegiado, 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6B38E1">
        <w:rPr>
          <w:rFonts w:ascii="Times New Roman" w:hAnsi="Times New Roman" w:cs="Times New Roman"/>
        </w:rPr>
        <w:t>00</w:t>
      </w:r>
      <w:r w:rsidR="00327F8B">
        <w:rPr>
          <w:rFonts w:ascii="Times New Roman" w:hAnsi="Times New Roman" w:cs="Times New Roman"/>
        </w:rPr>
        <w:t>2</w:t>
      </w:r>
      <w:r w:rsidR="006B38E1">
        <w:rPr>
          <w:rFonts w:ascii="Times New Roman" w:hAnsi="Times New Roman" w:cs="Times New Roman"/>
        </w:rPr>
        <w:t>/201</w:t>
      </w:r>
      <w:r w:rsidR="00CE580C">
        <w:rPr>
          <w:rFonts w:ascii="Times New Roman" w:hAnsi="Times New Roman" w:cs="Times New Roman"/>
        </w:rPr>
        <w:t>8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CE580C">
        <w:rPr>
          <w:rFonts w:ascii="Times New Roman" w:hAnsi="Times New Roman" w:cs="Times New Roman"/>
        </w:rPr>
        <w:t>0</w:t>
      </w:r>
      <w:r w:rsidR="00327F8B">
        <w:rPr>
          <w:rFonts w:ascii="Times New Roman" w:hAnsi="Times New Roman" w:cs="Times New Roman"/>
        </w:rPr>
        <w:t>21</w:t>
      </w:r>
      <w:r w:rsidR="006B38E1">
        <w:rPr>
          <w:rFonts w:ascii="Times New Roman" w:hAnsi="Times New Roman" w:cs="Times New Roman"/>
        </w:rPr>
        <w:t>/201</w:t>
      </w:r>
      <w:r w:rsidR="00CE580C">
        <w:rPr>
          <w:rFonts w:ascii="Times New Roman" w:hAnsi="Times New Roman" w:cs="Times New Roman"/>
        </w:rPr>
        <w:t>8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A4E60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Bruno Alvares de Siqueira</w:t>
      </w:r>
      <w:r w:rsidRPr="00CE580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Assistente</w:t>
      </w:r>
      <w:r w:rsidRPr="00CE58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Técnico Administrativo – Ouvidoria </w:t>
      </w:r>
      <w:r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232;</w:t>
      </w:r>
    </w:p>
    <w:p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>Cláudio Sérgio Pereira Mazzetti</w:t>
      </w:r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 xml:space="preserve">Assessor </w:t>
      </w:r>
      <w:r w:rsidR="00873799" w:rsidRPr="00CE580C">
        <w:rPr>
          <w:rFonts w:ascii="Times New Roman" w:hAnsi="Times New Roman" w:cs="Times New Roman"/>
        </w:rPr>
        <w:t>da</w:t>
      </w:r>
      <w:r w:rsidRPr="00CE580C">
        <w:rPr>
          <w:rFonts w:ascii="Times New Roman" w:hAnsi="Times New Roman" w:cs="Times New Roman"/>
        </w:rPr>
        <w:t xml:space="preserve"> Vice-Presidência</w:t>
      </w:r>
      <w:r w:rsidR="00AE4384" w:rsidRPr="00CE580C">
        <w:rPr>
          <w:rFonts w:ascii="Times New Roman" w:hAnsi="Times New Roman" w:cs="Times New Roman"/>
        </w:rPr>
        <w:t xml:space="preserve"> – matrícula 2</w:t>
      </w:r>
      <w:r w:rsidRPr="00CE580C">
        <w:rPr>
          <w:rFonts w:ascii="Times New Roman" w:hAnsi="Times New Roman" w:cs="Times New Roman"/>
        </w:rPr>
        <w:t>18</w:t>
      </w:r>
      <w:r w:rsidR="002737EF" w:rsidRPr="00CE580C">
        <w:rPr>
          <w:rFonts w:ascii="Times New Roman" w:hAnsi="Times New Roman" w:cs="Times New Roman"/>
        </w:rPr>
        <w:t xml:space="preserve">; </w:t>
      </w:r>
    </w:p>
    <w:p w:rsidR="00CE580C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Epaminondas Alves Pereira Neto – Analista de Comunicação – matrícula 167;</w:t>
      </w:r>
    </w:p>
    <w:p w:rsidR="00743EEE" w:rsidRDefault="00743EEE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Ewerton Lacerda Costa – Assistente </w:t>
      </w:r>
      <w:r w:rsidR="0091094D">
        <w:rPr>
          <w:rFonts w:ascii="Times New Roman" w:hAnsi="Times New Roman" w:cs="Times New Roman"/>
        </w:rPr>
        <w:t xml:space="preserve">Técnico Administrativo – Patrimônio </w:t>
      </w:r>
      <w:r>
        <w:rPr>
          <w:rFonts w:ascii="Times New Roman" w:hAnsi="Times New Roman" w:cs="Times New Roman"/>
        </w:rPr>
        <w:t>– matrícula 215;</w:t>
      </w:r>
    </w:p>
    <w:p w:rsidR="00AE4384" w:rsidRPr="006A4E60" w:rsidRDefault="006A4E60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Franco Cardoso Andrade</w:t>
      </w:r>
      <w:r w:rsidRPr="00CE580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Assistente Técnico Administrativo – Registro profissional </w:t>
      </w:r>
      <w:r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280.</w:t>
      </w: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Parágrafo único</w:t>
      </w:r>
      <w:r w:rsidR="000F7B03" w:rsidRPr="00544635">
        <w:rPr>
          <w:rFonts w:ascii="Times New Roman" w:hAnsi="Times New Roman" w:cs="Times New Roman"/>
        </w:rPr>
        <w:t xml:space="preserve">. Para presidir a Comissão de Seleção nomeio neste ato </w:t>
      </w:r>
      <w:r w:rsidR="00AE4384">
        <w:rPr>
          <w:rFonts w:ascii="Times New Roman" w:hAnsi="Times New Roman" w:cs="Times New Roman"/>
        </w:rPr>
        <w:t>o funcionário</w:t>
      </w:r>
      <w:r w:rsidR="00AC46FA">
        <w:rPr>
          <w:rFonts w:ascii="Times New Roman" w:hAnsi="Times New Roman" w:cs="Times New Roman"/>
        </w:rPr>
        <w:t xml:space="preserve"> </w:t>
      </w:r>
      <w:r w:rsidR="00A3268C">
        <w:rPr>
          <w:rFonts w:ascii="Times New Roman" w:hAnsi="Times New Roman" w:cs="Times New Roman"/>
        </w:rPr>
        <w:t>Cláudio Sérgio Pereira Mazzetti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bem como a nomeação de seus membros terá vigência a contar da publicação da pre</w:t>
      </w:r>
      <w:r w:rsidR="0066641F">
        <w:rPr>
          <w:color w:val="000000"/>
          <w:sz w:val="22"/>
          <w:szCs w:val="22"/>
        </w:rPr>
        <w:t xml:space="preserve">sente </w:t>
      </w:r>
      <w:r w:rsidR="0066641F" w:rsidRPr="00A9353F">
        <w:rPr>
          <w:sz w:val="22"/>
          <w:szCs w:val="22"/>
        </w:rPr>
        <w:t xml:space="preserve">portaria até o término 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6B38E1">
        <w:rPr>
          <w:sz w:val="22"/>
          <w:szCs w:val="22"/>
        </w:rPr>
        <w:t>00</w:t>
      </w:r>
      <w:r w:rsidR="00327F8B">
        <w:rPr>
          <w:sz w:val="22"/>
          <w:szCs w:val="22"/>
        </w:rPr>
        <w:t>2</w:t>
      </w:r>
      <w:r w:rsidR="006B38E1">
        <w:rPr>
          <w:sz w:val="22"/>
          <w:szCs w:val="22"/>
        </w:rPr>
        <w:t>/201</w:t>
      </w:r>
      <w:r w:rsidR="0091094D">
        <w:rPr>
          <w:sz w:val="22"/>
          <w:szCs w:val="22"/>
        </w:rPr>
        <w:t>8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91094D">
        <w:rPr>
          <w:sz w:val="22"/>
          <w:szCs w:val="22"/>
        </w:rPr>
        <w:t>0</w:t>
      </w:r>
      <w:r w:rsidR="00327F8B">
        <w:rPr>
          <w:sz w:val="22"/>
          <w:szCs w:val="22"/>
        </w:rPr>
        <w:t>21</w:t>
      </w:r>
      <w:r w:rsidR="006B38E1">
        <w:rPr>
          <w:sz w:val="22"/>
          <w:szCs w:val="22"/>
        </w:rPr>
        <w:t>/201</w:t>
      </w:r>
      <w:r w:rsidR="0091094D">
        <w:rPr>
          <w:sz w:val="22"/>
          <w:szCs w:val="22"/>
        </w:rPr>
        <w:t>8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544635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0451B7">
        <w:rPr>
          <w:sz w:val="22"/>
          <w:szCs w:val="22"/>
        </w:rPr>
        <w:t xml:space="preserve">te portaria entra em vigor na </w:t>
      </w:r>
      <w:r w:rsidR="009D6365">
        <w:rPr>
          <w:sz w:val="22"/>
          <w:szCs w:val="22"/>
        </w:rPr>
        <w:t xml:space="preserve">da </w:t>
      </w:r>
      <w:r w:rsidR="00544635">
        <w:rPr>
          <w:sz w:val="22"/>
          <w:szCs w:val="22"/>
        </w:rPr>
        <w:t>data de sua publicação.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327F8B">
        <w:rPr>
          <w:rFonts w:ascii="Times New Roman" w:hAnsi="Times New Roman" w:cs="Times New Roman"/>
        </w:rPr>
        <w:t>20 de dezembro</w:t>
      </w:r>
      <w:bookmarkStart w:id="0" w:name="_GoBack"/>
      <w:bookmarkEnd w:id="0"/>
      <w:r w:rsidR="008075AC">
        <w:rPr>
          <w:rFonts w:ascii="Times New Roman" w:hAnsi="Times New Roman" w:cs="Times New Roman"/>
        </w:rPr>
        <w:t xml:space="preserve"> </w:t>
      </w:r>
      <w:proofErr w:type="spellStart"/>
      <w:r w:rsidR="008075AC">
        <w:rPr>
          <w:rFonts w:ascii="Times New Roman" w:hAnsi="Times New Roman" w:cs="Times New Roman"/>
        </w:rPr>
        <w:t>de</w:t>
      </w:r>
      <w:proofErr w:type="spellEnd"/>
      <w:r w:rsidR="008075AC">
        <w:rPr>
          <w:rFonts w:ascii="Times New Roman" w:hAnsi="Times New Roman" w:cs="Times New Roman"/>
        </w:rPr>
        <w:t xml:space="preserve"> 2018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PRESIDENTE DO CAU/SP</w:t>
      </w:r>
    </w:p>
    <w:sectPr w:rsidR="00060895" w:rsidRPr="00544635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</w:t>
            </w:r>
            <w:r w:rsidR="00327F8B">
              <w:rPr>
                <w:sz w:val="18"/>
                <w:szCs w:val="18"/>
              </w:rPr>
              <w:t>83</w:t>
            </w:r>
            <w:r>
              <w:rPr>
                <w:sz w:val="18"/>
                <w:szCs w:val="18"/>
              </w:rPr>
              <w:t>/201</w:t>
            </w:r>
            <w:r w:rsidR="00E72B0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327F8B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327F8B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E2BAA"/>
    <w:rsid w:val="00BE773A"/>
    <w:rsid w:val="00C01D9B"/>
    <w:rsid w:val="00C36FC8"/>
    <w:rsid w:val="00C61E60"/>
    <w:rsid w:val="00C6340C"/>
    <w:rsid w:val="00C95F8D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BA64B-0A1B-4BC9-BEC0-0AEDF59F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867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3</cp:revision>
  <cp:lastPrinted>2016-11-04T18:07:00Z</cp:lastPrinted>
  <dcterms:created xsi:type="dcterms:W3CDTF">2018-12-27T11:18:00Z</dcterms:created>
  <dcterms:modified xsi:type="dcterms:W3CDTF">2018-12-27T11:20:00Z</dcterms:modified>
</cp:coreProperties>
</file>