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A81F8E" w:rsidRPr="00A81F8E">
        <w:rPr>
          <w:b/>
          <w:sz w:val="22"/>
          <w:szCs w:val="22"/>
        </w:rPr>
        <w:t>0</w:t>
      </w:r>
      <w:r w:rsidR="0036380A">
        <w:rPr>
          <w:b/>
          <w:sz w:val="22"/>
          <w:szCs w:val="22"/>
        </w:rPr>
        <w:t>63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883570" w:rsidRPr="00A81F8E">
        <w:rPr>
          <w:b/>
          <w:sz w:val="22"/>
          <w:szCs w:val="22"/>
        </w:rPr>
        <w:t>2</w:t>
      </w:r>
      <w:r w:rsidR="0036380A">
        <w:rPr>
          <w:b/>
          <w:sz w:val="22"/>
          <w:szCs w:val="22"/>
        </w:rPr>
        <w:t>3</w:t>
      </w:r>
      <w:r w:rsidR="00287E87" w:rsidRPr="00A81F8E">
        <w:rPr>
          <w:b/>
          <w:sz w:val="22"/>
          <w:szCs w:val="22"/>
        </w:rPr>
        <w:t xml:space="preserve"> DE </w:t>
      </w:r>
      <w:r w:rsidR="0036380A">
        <w:rPr>
          <w:b/>
          <w:sz w:val="22"/>
          <w:szCs w:val="22"/>
        </w:rPr>
        <w:t>AGOSTO</w:t>
      </w:r>
      <w:r w:rsidR="00287E87" w:rsidRPr="00A81F8E">
        <w:rPr>
          <w:b/>
          <w:sz w:val="22"/>
          <w:szCs w:val="22"/>
        </w:rPr>
        <w:t xml:space="preserve"> DE 201</w:t>
      </w:r>
      <w:r w:rsidR="001602EA" w:rsidRPr="00A81F8E">
        <w:rPr>
          <w:b/>
          <w:sz w:val="22"/>
          <w:szCs w:val="22"/>
        </w:rPr>
        <w:t>8</w:t>
      </w:r>
      <w:r w:rsidR="00287E87" w:rsidRPr="00A81F8E">
        <w:rPr>
          <w:b/>
          <w:sz w:val="22"/>
          <w:szCs w:val="22"/>
        </w:rPr>
        <w:t>.</w:t>
      </w:r>
    </w:p>
    <w:p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Pr="00A6170F" w:rsidRDefault="0036380A" w:rsidP="00287E87">
      <w:pPr>
        <w:ind w:left="482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Altera a Portaria Presidencial CAU/SP nº 054, de 24 de julho de 2018 que institui a C</w:t>
      </w:r>
      <w:r w:rsidR="00287E87" w:rsidRPr="00A6170F">
        <w:rPr>
          <w:sz w:val="22"/>
          <w:szCs w:val="22"/>
        </w:rPr>
        <w:t xml:space="preserve">omissão de Sindicância, para apuração de fatos e eventuais responsabilidades no Processo Administrativo de Sindicância Investigativa nº </w:t>
      </w:r>
      <w:r w:rsidR="001602EA" w:rsidRPr="00A6170F">
        <w:rPr>
          <w:sz w:val="22"/>
          <w:szCs w:val="22"/>
        </w:rPr>
        <w:t>00</w:t>
      </w:r>
      <w:r w:rsidR="00B72792">
        <w:rPr>
          <w:sz w:val="22"/>
          <w:szCs w:val="22"/>
        </w:rPr>
        <w:t>3</w:t>
      </w:r>
      <w:r w:rsidR="00287E87" w:rsidRPr="00A6170F">
        <w:rPr>
          <w:sz w:val="22"/>
          <w:szCs w:val="22"/>
        </w:rPr>
        <w:t>/201</w:t>
      </w:r>
      <w:r w:rsidR="001602EA" w:rsidRPr="00A6170F">
        <w:rPr>
          <w:sz w:val="22"/>
          <w:szCs w:val="22"/>
        </w:rPr>
        <w:t>8</w:t>
      </w:r>
      <w:r w:rsidR="00287E87" w:rsidRPr="00A6170F">
        <w:rPr>
          <w:sz w:val="22"/>
          <w:szCs w:val="22"/>
        </w:rPr>
        <w:t xml:space="preserve"> e nomeia seus membros.</w:t>
      </w: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O Presidente do Conselho de Arquitetura e Urbanismo de São Paulo-CAU/SP, no uso das atribuições legais previstas no artigo 35, inciso III, da Lei nº 12.378/2010, e ainda com fundamento nas disposições contidas no </w:t>
      </w:r>
      <w:r w:rsidRPr="001D06BF">
        <w:rPr>
          <w:sz w:val="22"/>
          <w:szCs w:val="22"/>
        </w:rPr>
        <w:t xml:space="preserve">artigo </w:t>
      </w:r>
      <w:r w:rsidR="001D06BF" w:rsidRPr="001D06BF">
        <w:rPr>
          <w:sz w:val="22"/>
          <w:szCs w:val="22"/>
        </w:rPr>
        <w:t>155</w:t>
      </w:r>
      <w:r w:rsidRPr="001D06BF">
        <w:rPr>
          <w:sz w:val="22"/>
          <w:szCs w:val="22"/>
        </w:rPr>
        <w:t xml:space="preserve">, </w:t>
      </w:r>
      <w:r w:rsidR="001D06BF" w:rsidRPr="001D06BF">
        <w:rPr>
          <w:sz w:val="22"/>
          <w:szCs w:val="22"/>
        </w:rPr>
        <w:t xml:space="preserve">inciso XLV, do </w:t>
      </w:r>
      <w:r w:rsidRPr="001D06BF">
        <w:rPr>
          <w:sz w:val="22"/>
          <w:szCs w:val="22"/>
        </w:rPr>
        <w:t>Regimento Interno do CAU/SP, e ainda</w:t>
      </w:r>
    </w:p>
    <w:p w:rsidR="00287E87" w:rsidRDefault="00287E87" w:rsidP="00287E87">
      <w:pPr>
        <w:contextualSpacing/>
        <w:jc w:val="both"/>
        <w:rPr>
          <w:sz w:val="22"/>
          <w:szCs w:val="22"/>
        </w:rPr>
      </w:pPr>
    </w:p>
    <w:p w:rsidR="00287E87" w:rsidRDefault="003D5581" w:rsidP="0036380A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</w:t>
      </w:r>
      <w:r w:rsidR="0036380A">
        <w:rPr>
          <w:sz w:val="22"/>
          <w:szCs w:val="22"/>
        </w:rPr>
        <w:t>Portaria Presidencial CAU/SP nº 054, de 24 de julho de 2018 que i</w:t>
      </w:r>
      <w:r w:rsidR="0036380A">
        <w:rPr>
          <w:sz w:val="22"/>
          <w:szCs w:val="22"/>
        </w:rPr>
        <w:t>nstitui a C</w:t>
      </w:r>
      <w:r w:rsidR="0036380A" w:rsidRPr="00A6170F">
        <w:rPr>
          <w:sz w:val="22"/>
          <w:szCs w:val="22"/>
        </w:rPr>
        <w:t>omissão de Sindicância, para apuração de fatos e eventuais responsabilidades no Processo Administrativo de Sindicância Investigativa nº 00</w:t>
      </w:r>
      <w:r w:rsidR="0036380A">
        <w:rPr>
          <w:sz w:val="22"/>
          <w:szCs w:val="22"/>
        </w:rPr>
        <w:t>3</w:t>
      </w:r>
      <w:r w:rsidR="0036380A" w:rsidRPr="00A6170F">
        <w:rPr>
          <w:sz w:val="22"/>
          <w:szCs w:val="22"/>
        </w:rPr>
        <w:t>/2018 e nomeia seus membros</w:t>
      </w:r>
      <w:r w:rsidR="0036380A">
        <w:rPr>
          <w:sz w:val="22"/>
          <w:szCs w:val="22"/>
        </w:rPr>
        <w:t>;</w:t>
      </w:r>
    </w:p>
    <w:p w:rsidR="0036380A" w:rsidRPr="00A6170F" w:rsidRDefault="0036380A" w:rsidP="0036380A">
      <w:pPr>
        <w:contextualSpacing/>
        <w:jc w:val="both"/>
        <w:rPr>
          <w:sz w:val="22"/>
          <w:szCs w:val="22"/>
        </w:rPr>
      </w:pPr>
    </w:p>
    <w:p w:rsidR="00287E87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Considerando o Memorando</w:t>
      </w:r>
      <w:r w:rsidR="009876E8" w:rsidRPr="00A6170F">
        <w:rPr>
          <w:sz w:val="22"/>
          <w:szCs w:val="22"/>
        </w:rPr>
        <w:t xml:space="preserve"> n.º </w:t>
      </w:r>
      <w:r w:rsidR="0036380A">
        <w:rPr>
          <w:sz w:val="22"/>
          <w:szCs w:val="22"/>
        </w:rPr>
        <w:t>113</w:t>
      </w:r>
      <w:r w:rsidR="009876E8" w:rsidRPr="00A6170F">
        <w:rPr>
          <w:sz w:val="22"/>
          <w:szCs w:val="22"/>
        </w:rPr>
        <w:t xml:space="preserve">/2018 </w:t>
      </w:r>
      <w:r w:rsidRPr="00A6170F">
        <w:rPr>
          <w:sz w:val="22"/>
          <w:szCs w:val="22"/>
        </w:rPr>
        <w:t xml:space="preserve">CAU/SP </w:t>
      </w:r>
      <w:r w:rsidR="009876E8" w:rsidRPr="00A6170F">
        <w:rPr>
          <w:sz w:val="22"/>
          <w:szCs w:val="22"/>
        </w:rPr>
        <w:t>RH</w:t>
      </w:r>
      <w:r w:rsidRPr="00A6170F">
        <w:rPr>
          <w:sz w:val="22"/>
          <w:szCs w:val="22"/>
        </w:rPr>
        <w:t xml:space="preserve">, de </w:t>
      </w:r>
      <w:r w:rsidR="00146ECE">
        <w:rPr>
          <w:sz w:val="22"/>
          <w:szCs w:val="22"/>
        </w:rPr>
        <w:t>1</w:t>
      </w:r>
      <w:r w:rsidR="0036380A">
        <w:rPr>
          <w:sz w:val="22"/>
          <w:szCs w:val="22"/>
        </w:rPr>
        <w:t>5</w:t>
      </w:r>
      <w:r w:rsidRPr="00A6170F">
        <w:rPr>
          <w:sz w:val="22"/>
          <w:szCs w:val="22"/>
        </w:rPr>
        <w:t xml:space="preserve"> de </w:t>
      </w:r>
      <w:r w:rsidR="0036380A">
        <w:rPr>
          <w:sz w:val="22"/>
          <w:szCs w:val="22"/>
        </w:rPr>
        <w:t>agosto</w:t>
      </w:r>
      <w:r w:rsidRPr="00A6170F">
        <w:rPr>
          <w:sz w:val="22"/>
          <w:szCs w:val="22"/>
        </w:rPr>
        <w:t xml:space="preserve"> de 201</w:t>
      </w:r>
      <w:r w:rsidR="009876E8" w:rsidRPr="00A6170F">
        <w:rPr>
          <w:sz w:val="22"/>
          <w:szCs w:val="22"/>
        </w:rPr>
        <w:t>8</w:t>
      </w:r>
      <w:r w:rsidRPr="00A6170F">
        <w:rPr>
          <w:sz w:val="22"/>
          <w:szCs w:val="22"/>
        </w:rPr>
        <w:t xml:space="preserve">, </w:t>
      </w:r>
      <w:r w:rsidR="0036380A">
        <w:rPr>
          <w:sz w:val="22"/>
          <w:szCs w:val="22"/>
        </w:rPr>
        <w:t>que noticia o desligamento do</w:t>
      </w:r>
      <w:r w:rsidR="008F3DB6">
        <w:rPr>
          <w:sz w:val="22"/>
          <w:szCs w:val="22"/>
        </w:rPr>
        <w:t>s</w:t>
      </w:r>
      <w:r w:rsidR="0036380A">
        <w:rPr>
          <w:sz w:val="22"/>
          <w:szCs w:val="22"/>
        </w:rPr>
        <w:t xml:space="preserve"> quadro</w:t>
      </w:r>
      <w:r w:rsidR="008F3DB6">
        <w:rPr>
          <w:sz w:val="22"/>
          <w:szCs w:val="22"/>
        </w:rPr>
        <w:t>s</w:t>
      </w:r>
      <w:r w:rsidR="0036380A">
        <w:rPr>
          <w:sz w:val="22"/>
          <w:szCs w:val="22"/>
        </w:rPr>
        <w:t xml:space="preserve"> de pessoal do CAU/SP de um dos membros da Comissão de Sindicância nomeada pela </w:t>
      </w:r>
      <w:r w:rsidR="0036380A">
        <w:rPr>
          <w:sz w:val="22"/>
          <w:szCs w:val="22"/>
        </w:rPr>
        <w:t>Portaria Presidencial CAU/SP nº 054, de 24 de julho de 2018</w:t>
      </w:r>
      <w:r w:rsidR="0036380A">
        <w:rPr>
          <w:sz w:val="22"/>
          <w:szCs w:val="22"/>
        </w:rPr>
        <w:t>, indicando um substituto;</w:t>
      </w:r>
    </w:p>
    <w:p w:rsidR="0036380A" w:rsidRDefault="0036380A" w:rsidP="00287E87">
      <w:pPr>
        <w:spacing w:line="23" w:lineRule="atLeast"/>
        <w:jc w:val="both"/>
        <w:rPr>
          <w:sz w:val="22"/>
          <w:szCs w:val="22"/>
        </w:rPr>
      </w:pPr>
    </w:p>
    <w:p w:rsidR="0036380A" w:rsidRPr="00A6170F" w:rsidRDefault="0036380A" w:rsidP="00287E87">
      <w:pPr>
        <w:spacing w:line="23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Considerando a solicitação de prorrogação de prazo</w:t>
      </w:r>
      <w:r w:rsidR="008F3DB6">
        <w:rPr>
          <w:sz w:val="22"/>
          <w:szCs w:val="22"/>
        </w:rPr>
        <w:t>, datada de 15 de agosto de 2018, encaminhada pela Presidente da Comissão de Sindicância nomeada, justificando a necessidade de dilação de prazo em razão de férias e substituição de um de seus membros;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:rsidR="00287E87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:rsidR="008F3DB6" w:rsidRPr="003763BE" w:rsidRDefault="008F3DB6" w:rsidP="008F3DB6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1º </w:t>
      </w:r>
      <w:r w:rsidRPr="003763BE">
        <w:rPr>
          <w:sz w:val="22"/>
          <w:szCs w:val="22"/>
        </w:rPr>
        <w:t>Prorrogar, por 30 (trinta) dias, o prazo concedido a Comissão de Sindicância Investigativa instituída pela Portaria Presidencial CAU/SP nº 0</w:t>
      </w:r>
      <w:r>
        <w:rPr>
          <w:sz w:val="22"/>
          <w:szCs w:val="22"/>
        </w:rPr>
        <w:t>54</w:t>
      </w:r>
      <w:r w:rsidRPr="003763BE">
        <w:rPr>
          <w:sz w:val="22"/>
          <w:szCs w:val="22"/>
        </w:rPr>
        <w:t>, de 2</w:t>
      </w:r>
      <w:r>
        <w:rPr>
          <w:sz w:val="22"/>
          <w:szCs w:val="22"/>
        </w:rPr>
        <w:t>4</w:t>
      </w:r>
      <w:r w:rsidRPr="003763BE">
        <w:rPr>
          <w:sz w:val="22"/>
          <w:szCs w:val="22"/>
        </w:rPr>
        <w:t xml:space="preserve"> de </w:t>
      </w:r>
      <w:r>
        <w:rPr>
          <w:sz w:val="22"/>
          <w:szCs w:val="22"/>
        </w:rPr>
        <w:t>julho</w:t>
      </w:r>
      <w:r w:rsidRPr="003763BE">
        <w:rPr>
          <w:sz w:val="22"/>
          <w:szCs w:val="22"/>
        </w:rPr>
        <w:t xml:space="preserve"> de 2018, para apuração dos fatos e eventuais responsabilidades, constantes do Processo Administrativo de Sindicância Investigativa nº 00</w:t>
      </w:r>
      <w:r>
        <w:rPr>
          <w:sz w:val="22"/>
          <w:szCs w:val="22"/>
        </w:rPr>
        <w:t>3</w:t>
      </w:r>
      <w:r w:rsidRPr="003763BE">
        <w:rPr>
          <w:sz w:val="22"/>
          <w:szCs w:val="22"/>
        </w:rPr>
        <w:t>/2018.</w:t>
      </w:r>
    </w:p>
    <w:p w:rsidR="008F3DB6" w:rsidRPr="003763BE" w:rsidRDefault="008F3DB6" w:rsidP="008F3DB6">
      <w:pPr>
        <w:contextualSpacing/>
        <w:jc w:val="both"/>
        <w:rPr>
          <w:sz w:val="22"/>
          <w:szCs w:val="22"/>
        </w:rPr>
      </w:pPr>
    </w:p>
    <w:p w:rsidR="008F3DB6" w:rsidRDefault="008F3DB6" w:rsidP="008F3DB6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 xml:space="preserve">Art. 2º </w:t>
      </w:r>
      <w:r>
        <w:rPr>
          <w:sz w:val="22"/>
          <w:szCs w:val="22"/>
        </w:rPr>
        <w:t xml:space="preserve">Nomear, em substituição à pessoa de </w:t>
      </w:r>
      <w:proofErr w:type="spellStart"/>
      <w:r>
        <w:rPr>
          <w:sz w:val="22"/>
          <w:szCs w:val="22"/>
        </w:rPr>
        <w:t>Aderlan</w:t>
      </w:r>
      <w:proofErr w:type="spellEnd"/>
      <w:r>
        <w:rPr>
          <w:sz w:val="22"/>
          <w:szCs w:val="22"/>
        </w:rPr>
        <w:t xml:space="preserve"> Cerqueira Santiago</w:t>
      </w:r>
      <w:r>
        <w:rPr>
          <w:sz w:val="22"/>
          <w:szCs w:val="22"/>
        </w:rPr>
        <w:t>, em razão de seu desligamento dos quadros de pessoal do CAU/SP, o empregado Eduardo Gois Santos – matrícula 255 – Assistente – Área Financeira</w:t>
      </w:r>
    </w:p>
    <w:p w:rsidR="008F3DB6" w:rsidRDefault="008F3DB6" w:rsidP="008F3DB6">
      <w:pPr>
        <w:contextualSpacing/>
        <w:jc w:val="both"/>
        <w:rPr>
          <w:sz w:val="22"/>
          <w:szCs w:val="22"/>
        </w:rPr>
      </w:pPr>
    </w:p>
    <w:p w:rsidR="008F3DB6" w:rsidRPr="003763BE" w:rsidRDefault="008F3DB6" w:rsidP="008F3DB6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3º </w:t>
      </w:r>
      <w:r w:rsidRPr="003763BE">
        <w:rPr>
          <w:sz w:val="22"/>
          <w:szCs w:val="22"/>
        </w:rPr>
        <w:t>Permanecem inalteradas as demais disposições constantes da Portaria Presidencial CAU/SP nº 0</w:t>
      </w:r>
      <w:r>
        <w:rPr>
          <w:sz w:val="22"/>
          <w:szCs w:val="22"/>
        </w:rPr>
        <w:t>54</w:t>
      </w:r>
      <w:r w:rsidRPr="003763BE">
        <w:rPr>
          <w:sz w:val="22"/>
          <w:szCs w:val="22"/>
        </w:rPr>
        <w:t xml:space="preserve">, de </w:t>
      </w:r>
      <w:r>
        <w:rPr>
          <w:sz w:val="22"/>
          <w:szCs w:val="22"/>
        </w:rPr>
        <w:t>24 de julho</w:t>
      </w:r>
      <w:r w:rsidRPr="003763BE">
        <w:rPr>
          <w:sz w:val="22"/>
          <w:szCs w:val="22"/>
        </w:rPr>
        <w:t xml:space="preserve"> de 2018.</w:t>
      </w:r>
    </w:p>
    <w:p w:rsidR="008F3DB6" w:rsidRPr="003763BE" w:rsidRDefault="008F3DB6" w:rsidP="008F3DB6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4º Esta Portaria entra em vigor na data de sua assinatura.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</w:p>
    <w:p w:rsidR="00287E87" w:rsidRPr="00A6170F" w:rsidRDefault="00287E87" w:rsidP="00287E87">
      <w:pPr>
        <w:contextualSpacing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São Paulo</w:t>
      </w:r>
      <w:r w:rsidRPr="00A81F8E">
        <w:rPr>
          <w:sz w:val="22"/>
          <w:szCs w:val="22"/>
        </w:rPr>
        <w:t xml:space="preserve">, </w:t>
      </w:r>
      <w:r w:rsidR="000F1A0E">
        <w:rPr>
          <w:sz w:val="22"/>
          <w:szCs w:val="22"/>
        </w:rPr>
        <w:t>2</w:t>
      </w:r>
      <w:r w:rsidR="008F3DB6">
        <w:rPr>
          <w:sz w:val="22"/>
          <w:szCs w:val="22"/>
        </w:rPr>
        <w:t>3</w:t>
      </w:r>
      <w:r w:rsidRPr="00A81F8E">
        <w:rPr>
          <w:sz w:val="22"/>
          <w:szCs w:val="22"/>
        </w:rPr>
        <w:t xml:space="preserve"> de </w:t>
      </w:r>
      <w:r w:rsidR="008F3DB6">
        <w:rPr>
          <w:sz w:val="22"/>
          <w:szCs w:val="22"/>
        </w:rPr>
        <w:t>agosto</w:t>
      </w:r>
      <w:r w:rsidRPr="00A81F8E">
        <w:rPr>
          <w:sz w:val="22"/>
          <w:szCs w:val="22"/>
        </w:rPr>
        <w:t xml:space="preserve"> de 201</w:t>
      </w:r>
      <w:r w:rsidR="00A6170F" w:rsidRPr="00A81F8E">
        <w:rPr>
          <w:sz w:val="22"/>
          <w:szCs w:val="22"/>
        </w:rPr>
        <w:t>8</w:t>
      </w:r>
      <w:r w:rsidRPr="00A81F8E">
        <w:rPr>
          <w:sz w:val="22"/>
          <w:szCs w:val="22"/>
        </w:rPr>
        <w:t>.</w:t>
      </w:r>
    </w:p>
    <w:p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A6170F" w:rsidRDefault="00A6170F" w:rsidP="00A6170F">
      <w:pPr>
        <w:ind w:right="-7"/>
        <w:jc w:val="center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 xml:space="preserve">José Roberto </w:t>
      </w:r>
      <w:proofErr w:type="spellStart"/>
      <w:r w:rsidRPr="00A6170F">
        <w:rPr>
          <w:b/>
          <w:sz w:val="22"/>
          <w:szCs w:val="22"/>
        </w:rPr>
        <w:t>Geraldine</w:t>
      </w:r>
      <w:proofErr w:type="spellEnd"/>
      <w:r w:rsidRPr="00A6170F">
        <w:rPr>
          <w:b/>
          <w:sz w:val="22"/>
          <w:szCs w:val="22"/>
        </w:rPr>
        <w:t xml:space="preserve"> Junior</w:t>
      </w:r>
    </w:p>
    <w:p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  <w:bookmarkStart w:id="0" w:name="_GoBack"/>
      <w:bookmarkEnd w:id="0"/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A81F8E">
              <w:rPr>
                <w:sz w:val="18"/>
                <w:szCs w:val="18"/>
              </w:rPr>
              <w:t>0</w:t>
            </w:r>
            <w:r w:rsidR="008F3DB6">
              <w:rPr>
                <w:sz w:val="18"/>
                <w:szCs w:val="18"/>
              </w:rPr>
              <w:t>63</w:t>
            </w:r>
            <w:r w:rsidR="00F46C58">
              <w:rPr>
                <w:sz w:val="18"/>
                <w:szCs w:val="18"/>
              </w:rPr>
              <w:t>/201</w:t>
            </w:r>
            <w:r w:rsidR="00A6170F">
              <w:rPr>
                <w:sz w:val="18"/>
                <w:szCs w:val="18"/>
              </w:rPr>
              <w:t>8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8F3DB6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8F3DB6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6860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0F1A0E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6380A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8F3DB6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C75C0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342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Karina Furquim da Cruz</cp:lastModifiedBy>
  <cp:revision>3</cp:revision>
  <cp:lastPrinted>2018-07-18T15:16:00Z</cp:lastPrinted>
  <dcterms:created xsi:type="dcterms:W3CDTF">2018-08-29T14:34:00Z</dcterms:created>
  <dcterms:modified xsi:type="dcterms:W3CDTF">2018-08-29T14:47:00Z</dcterms:modified>
</cp:coreProperties>
</file>