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A81F8E" w:rsidRPr="00A81F8E">
        <w:rPr>
          <w:b/>
          <w:sz w:val="22"/>
          <w:szCs w:val="22"/>
        </w:rPr>
        <w:t>0</w:t>
      </w:r>
      <w:r w:rsidR="00B72792">
        <w:rPr>
          <w:b/>
          <w:sz w:val="22"/>
          <w:szCs w:val="22"/>
        </w:rPr>
        <w:t>54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883570" w:rsidRPr="00A81F8E">
        <w:rPr>
          <w:b/>
          <w:sz w:val="22"/>
          <w:szCs w:val="22"/>
        </w:rPr>
        <w:t>2</w:t>
      </w:r>
      <w:r w:rsidR="00033452">
        <w:rPr>
          <w:b/>
          <w:sz w:val="22"/>
          <w:szCs w:val="22"/>
        </w:rPr>
        <w:t>4</w:t>
      </w:r>
      <w:r w:rsidR="00287E87" w:rsidRPr="00A81F8E">
        <w:rPr>
          <w:b/>
          <w:sz w:val="22"/>
          <w:szCs w:val="22"/>
        </w:rPr>
        <w:t xml:space="preserve"> DE </w:t>
      </w:r>
      <w:r w:rsidR="00B72792">
        <w:rPr>
          <w:b/>
          <w:sz w:val="22"/>
          <w:szCs w:val="22"/>
        </w:rPr>
        <w:t>JULHO</w:t>
      </w:r>
      <w:r w:rsidR="00287E87" w:rsidRPr="00A81F8E">
        <w:rPr>
          <w:b/>
          <w:sz w:val="22"/>
          <w:szCs w:val="22"/>
        </w:rPr>
        <w:t xml:space="preserve"> DE 201</w:t>
      </w:r>
      <w:r w:rsidR="001602EA" w:rsidRPr="00A81F8E">
        <w:rPr>
          <w:b/>
          <w:sz w:val="22"/>
          <w:szCs w:val="22"/>
        </w:rPr>
        <w:t>8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Institui a comissão de Sindicância, para apuração de fatos e eventuais responsabilidades no Processo Administrativo de Sindicância Investigativa nº </w:t>
      </w:r>
      <w:r w:rsidR="001602EA" w:rsidRPr="00A6170F">
        <w:rPr>
          <w:sz w:val="22"/>
          <w:szCs w:val="22"/>
        </w:rPr>
        <w:t>00</w:t>
      </w:r>
      <w:r w:rsidR="00B72792">
        <w:rPr>
          <w:sz w:val="22"/>
          <w:szCs w:val="22"/>
        </w:rPr>
        <w:t>3</w:t>
      </w:r>
      <w:r w:rsidRPr="00A6170F">
        <w:rPr>
          <w:sz w:val="22"/>
          <w:szCs w:val="22"/>
        </w:rPr>
        <w:t>/201</w:t>
      </w:r>
      <w:r w:rsidR="001602EA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 xml:space="preserve"> e nomeia seus membros.</w:t>
      </w: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</w:t>
      </w:r>
      <w:r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Pr="001D06BF">
        <w:rPr>
          <w:sz w:val="22"/>
          <w:szCs w:val="22"/>
        </w:rPr>
        <w:t>Regimento Interno do CAU/SP, e ainda</w:t>
      </w:r>
    </w:p>
    <w:p w:rsidR="00287E87" w:rsidRDefault="00287E87" w:rsidP="00287E87">
      <w:pPr>
        <w:contextualSpacing/>
        <w:jc w:val="both"/>
        <w:rPr>
          <w:sz w:val="22"/>
          <w:szCs w:val="22"/>
        </w:rPr>
      </w:pPr>
    </w:p>
    <w:p w:rsidR="003D5581" w:rsidRDefault="003D5581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:rsidR="003D5581" w:rsidRPr="00A6170F" w:rsidRDefault="003D5581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a decisão do Sr</w:t>
      </w:r>
      <w:r w:rsidR="001602EA" w:rsidRPr="00A6170F">
        <w:rPr>
          <w:sz w:val="22"/>
          <w:szCs w:val="22"/>
        </w:rPr>
        <w:t>.</w:t>
      </w:r>
      <w:r w:rsidR="009876E8" w:rsidRPr="00A6170F">
        <w:rPr>
          <w:sz w:val="22"/>
          <w:szCs w:val="22"/>
        </w:rPr>
        <w:t xml:space="preserve"> Presidente do CAU/SP que determinou </w:t>
      </w:r>
      <w:r w:rsidRPr="00A6170F">
        <w:rPr>
          <w:sz w:val="22"/>
          <w:szCs w:val="22"/>
        </w:rPr>
        <w:t>a abertura de Processo Administrativo de Sindicância Investigativa</w:t>
      </w:r>
      <w:r w:rsidR="00146ECE">
        <w:rPr>
          <w:sz w:val="22"/>
          <w:szCs w:val="22"/>
        </w:rPr>
        <w:t xml:space="preserve"> nº 003/2018</w:t>
      </w:r>
      <w:r w:rsidR="009876E8" w:rsidRPr="00A6170F">
        <w:rPr>
          <w:sz w:val="22"/>
          <w:szCs w:val="22"/>
        </w:rPr>
        <w:t>,</w:t>
      </w:r>
      <w:r w:rsidRPr="00A6170F">
        <w:rPr>
          <w:sz w:val="22"/>
          <w:szCs w:val="22"/>
        </w:rPr>
        <w:t xml:space="preserve"> em virtude </w:t>
      </w:r>
      <w:r w:rsidR="00B72792">
        <w:rPr>
          <w:sz w:val="22"/>
          <w:szCs w:val="22"/>
        </w:rPr>
        <w:t>de denúncia apresentada</w:t>
      </w:r>
      <w:r w:rsidRPr="00A6170F">
        <w:rPr>
          <w:sz w:val="22"/>
          <w:szCs w:val="22"/>
        </w:rPr>
        <w:t>;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o Memorando</w:t>
      </w:r>
      <w:r w:rsidR="009876E8" w:rsidRPr="00A6170F">
        <w:rPr>
          <w:sz w:val="22"/>
          <w:szCs w:val="22"/>
        </w:rPr>
        <w:t xml:space="preserve"> n.º </w:t>
      </w:r>
      <w:r w:rsidR="00BD0E19">
        <w:rPr>
          <w:sz w:val="22"/>
          <w:szCs w:val="22"/>
        </w:rPr>
        <w:t>0</w:t>
      </w:r>
      <w:r w:rsidR="00146ECE">
        <w:rPr>
          <w:sz w:val="22"/>
          <w:szCs w:val="22"/>
        </w:rPr>
        <w:t>92</w:t>
      </w:r>
      <w:r w:rsidR="009876E8" w:rsidRPr="00A6170F">
        <w:rPr>
          <w:sz w:val="22"/>
          <w:szCs w:val="22"/>
        </w:rPr>
        <w:t xml:space="preserve">/2018 </w:t>
      </w:r>
      <w:r w:rsidRPr="00A6170F">
        <w:rPr>
          <w:sz w:val="22"/>
          <w:szCs w:val="22"/>
        </w:rPr>
        <w:t xml:space="preserve">CAU/SP </w:t>
      </w:r>
      <w:r w:rsidR="009876E8" w:rsidRPr="00A6170F">
        <w:rPr>
          <w:sz w:val="22"/>
          <w:szCs w:val="22"/>
        </w:rPr>
        <w:t>RH</w:t>
      </w:r>
      <w:r w:rsidRPr="00A6170F">
        <w:rPr>
          <w:sz w:val="22"/>
          <w:szCs w:val="22"/>
        </w:rPr>
        <w:t xml:space="preserve">, de </w:t>
      </w:r>
      <w:r w:rsidR="00146ECE">
        <w:rPr>
          <w:sz w:val="22"/>
          <w:szCs w:val="22"/>
        </w:rPr>
        <w:t>12</w:t>
      </w:r>
      <w:r w:rsidRPr="00A6170F">
        <w:rPr>
          <w:sz w:val="22"/>
          <w:szCs w:val="22"/>
        </w:rPr>
        <w:t xml:space="preserve"> de </w:t>
      </w:r>
      <w:r w:rsidR="00146ECE">
        <w:rPr>
          <w:sz w:val="22"/>
          <w:szCs w:val="22"/>
        </w:rPr>
        <w:t>julho</w:t>
      </w:r>
      <w:r w:rsidRPr="00A6170F">
        <w:rPr>
          <w:sz w:val="22"/>
          <w:szCs w:val="22"/>
        </w:rPr>
        <w:t xml:space="preserve"> de 201</w:t>
      </w:r>
      <w:r w:rsidR="009876E8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>, o qual traz as sugestões d</w:t>
      </w:r>
      <w:r w:rsidR="009876E8" w:rsidRPr="00A6170F">
        <w:rPr>
          <w:sz w:val="22"/>
          <w:szCs w:val="22"/>
        </w:rPr>
        <w:t xml:space="preserve">e </w:t>
      </w:r>
      <w:r w:rsidRPr="00A6170F">
        <w:rPr>
          <w:sz w:val="22"/>
          <w:szCs w:val="22"/>
        </w:rPr>
        <w:t>nomes para a composição da Comissão;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:rsidR="00287E87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1º Instituir uma Comissão de Sindicância para apuração por meio d</w:t>
      </w:r>
      <w:r w:rsidR="009876E8" w:rsidRPr="00A6170F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Processo Administrativo de Sindicância Investigativa nº 00</w:t>
      </w:r>
      <w:r w:rsidR="00146ECE">
        <w:rPr>
          <w:sz w:val="22"/>
          <w:szCs w:val="22"/>
        </w:rPr>
        <w:t>3</w:t>
      </w:r>
      <w:r w:rsidRPr="00A6170F">
        <w:rPr>
          <w:sz w:val="22"/>
          <w:szCs w:val="22"/>
        </w:rPr>
        <w:t>/201</w:t>
      </w:r>
      <w:r w:rsidR="009876E8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 xml:space="preserve">, no prazo de 30 (trinta) dias, dos fatos e eventuais responsabilidades </w:t>
      </w:r>
      <w:r w:rsidR="009876E8" w:rsidRPr="00A6170F">
        <w:rPr>
          <w:sz w:val="22"/>
          <w:szCs w:val="22"/>
        </w:rPr>
        <w:t>relacionado</w:t>
      </w:r>
      <w:r w:rsidRPr="00A6170F">
        <w:rPr>
          <w:sz w:val="22"/>
          <w:szCs w:val="22"/>
        </w:rPr>
        <w:t xml:space="preserve">s à conduta praticada por </w:t>
      </w:r>
      <w:proofErr w:type="gramStart"/>
      <w:r w:rsidRPr="00A6170F">
        <w:rPr>
          <w:sz w:val="22"/>
          <w:szCs w:val="22"/>
        </w:rPr>
        <w:t>empregado(</w:t>
      </w:r>
      <w:proofErr w:type="gramEnd"/>
      <w:r w:rsidRPr="00A6170F">
        <w:rPr>
          <w:sz w:val="22"/>
          <w:szCs w:val="22"/>
        </w:rPr>
        <w:t xml:space="preserve">s) deste Conselho Profissional, noticiados </w:t>
      </w:r>
      <w:r w:rsidR="00146ECE">
        <w:rPr>
          <w:sz w:val="22"/>
          <w:szCs w:val="22"/>
        </w:rPr>
        <w:t>na denúncia apresentada.</w:t>
      </w:r>
    </w:p>
    <w:p w:rsidR="00146ECE" w:rsidRPr="00A6170F" w:rsidRDefault="00146ECE" w:rsidP="00287E87">
      <w:pPr>
        <w:spacing w:line="23" w:lineRule="atLeast"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Art.2º Nomear, para composição da Comissão de Sindicância instituída por esta Portaria, os seguintes empregados: </w:t>
      </w:r>
      <w:proofErr w:type="spellStart"/>
      <w:r w:rsidR="00146ECE">
        <w:rPr>
          <w:sz w:val="22"/>
          <w:szCs w:val="22"/>
        </w:rPr>
        <w:t>Aderlan</w:t>
      </w:r>
      <w:proofErr w:type="spellEnd"/>
      <w:r w:rsidR="00146ECE">
        <w:rPr>
          <w:sz w:val="22"/>
          <w:szCs w:val="22"/>
        </w:rPr>
        <w:t xml:space="preserve"> Cerqueira Santiago</w:t>
      </w:r>
      <w:r w:rsidRPr="00A6170F">
        <w:rPr>
          <w:sz w:val="22"/>
          <w:szCs w:val="22"/>
        </w:rPr>
        <w:t xml:space="preserve"> – matrícula </w:t>
      </w:r>
      <w:r w:rsidR="00146ECE">
        <w:rPr>
          <w:sz w:val="22"/>
          <w:szCs w:val="22"/>
        </w:rPr>
        <w:t>264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Área </w:t>
      </w:r>
      <w:r w:rsidR="00146ECE">
        <w:rPr>
          <w:sz w:val="22"/>
          <w:szCs w:val="22"/>
        </w:rPr>
        <w:t>Financeira</w:t>
      </w:r>
      <w:r w:rsidRPr="00A6170F">
        <w:rPr>
          <w:sz w:val="22"/>
          <w:szCs w:val="22"/>
        </w:rPr>
        <w:t xml:space="preserve">; </w:t>
      </w:r>
      <w:r w:rsidR="00146ECE">
        <w:rPr>
          <w:sz w:val="22"/>
          <w:szCs w:val="22"/>
        </w:rPr>
        <w:t>Mariana Oliveira Marques</w:t>
      </w:r>
      <w:r w:rsidRPr="00A6170F">
        <w:rPr>
          <w:sz w:val="22"/>
          <w:szCs w:val="22"/>
        </w:rPr>
        <w:t xml:space="preserve"> – matrícula </w:t>
      </w:r>
      <w:r w:rsidR="00146ECE">
        <w:rPr>
          <w:sz w:val="22"/>
          <w:szCs w:val="22"/>
        </w:rPr>
        <w:t>181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Área </w:t>
      </w:r>
      <w:r w:rsidR="00146ECE">
        <w:rPr>
          <w:sz w:val="22"/>
          <w:szCs w:val="22"/>
        </w:rPr>
        <w:t>Administrativa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146ECE">
        <w:rPr>
          <w:sz w:val="22"/>
          <w:szCs w:val="22"/>
        </w:rPr>
        <w:t>Maria Flávia Marques</w:t>
      </w:r>
      <w:r w:rsidRPr="00A6170F">
        <w:rPr>
          <w:sz w:val="22"/>
          <w:szCs w:val="22"/>
        </w:rPr>
        <w:t xml:space="preserve"> – matrícula </w:t>
      </w:r>
      <w:r w:rsidR="00146ECE">
        <w:rPr>
          <w:sz w:val="22"/>
          <w:szCs w:val="22"/>
        </w:rPr>
        <w:t>220</w:t>
      </w:r>
      <w:r w:rsidRPr="00A6170F">
        <w:rPr>
          <w:sz w:val="22"/>
          <w:szCs w:val="22"/>
        </w:rPr>
        <w:t xml:space="preserve"> – </w:t>
      </w:r>
      <w:r w:rsidR="00BD0E19">
        <w:rPr>
          <w:sz w:val="22"/>
          <w:szCs w:val="22"/>
        </w:rPr>
        <w:t xml:space="preserve">Analista </w:t>
      </w:r>
      <w:r w:rsidR="00146ECE">
        <w:rPr>
          <w:sz w:val="22"/>
          <w:szCs w:val="22"/>
        </w:rPr>
        <w:t>II</w:t>
      </w:r>
      <w:r w:rsidR="00BD0E19">
        <w:rPr>
          <w:sz w:val="22"/>
          <w:szCs w:val="22"/>
        </w:rPr>
        <w:t>I</w:t>
      </w:r>
      <w:r w:rsidR="009876E8" w:rsidRPr="00A6170F">
        <w:rPr>
          <w:sz w:val="22"/>
          <w:szCs w:val="22"/>
        </w:rPr>
        <w:t xml:space="preserve"> – Área </w:t>
      </w:r>
      <w:r w:rsidR="00146ECE">
        <w:rPr>
          <w:sz w:val="22"/>
          <w:szCs w:val="22"/>
        </w:rPr>
        <w:t>Ensino e Formação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Parágrafo único: Para as funções de Presidente da Comissão de Sindicância </w:t>
      </w:r>
      <w:r w:rsidR="009876E8" w:rsidRPr="00A6170F">
        <w:rPr>
          <w:sz w:val="22"/>
          <w:szCs w:val="22"/>
        </w:rPr>
        <w:t>fica designada</w:t>
      </w:r>
      <w:r w:rsidRPr="00A6170F">
        <w:rPr>
          <w:sz w:val="22"/>
          <w:szCs w:val="22"/>
        </w:rPr>
        <w:t xml:space="preserve"> a funcionária </w:t>
      </w:r>
      <w:r w:rsidR="00146ECE">
        <w:rPr>
          <w:sz w:val="22"/>
          <w:szCs w:val="22"/>
        </w:rPr>
        <w:t>Maria Flávia Marques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>As nomeações ora realizadas são específicas para atendimento do Processo Administrativo de Sindicância Investigativa nº 00</w:t>
      </w:r>
      <w:r w:rsidR="00146ECE">
        <w:rPr>
          <w:sz w:val="22"/>
          <w:szCs w:val="22"/>
        </w:rPr>
        <w:t>3</w:t>
      </w:r>
      <w:r w:rsidRPr="00A6170F">
        <w:rPr>
          <w:sz w:val="22"/>
          <w:szCs w:val="22"/>
        </w:rPr>
        <w:t>/201</w:t>
      </w:r>
      <w:r w:rsidR="00A6170F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>, perdendo seu efeito, após o encerramento do mesmo, momento no qual a presente Portaria estará automaticamente revogada.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4º Esta Portaria entra em vigor na data de sua assinatura.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0F1A0E">
        <w:rPr>
          <w:sz w:val="22"/>
          <w:szCs w:val="22"/>
        </w:rPr>
        <w:t>2</w:t>
      </w:r>
      <w:r w:rsidR="00033452">
        <w:rPr>
          <w:sz w:val="22"/>
          <w:szCs w:val="22"/>
        </w:rPr>
        <w:t>4</w:t>
      </w:r>
      <w:bookmarkStart w:id="0" w:name="_GoBack"/>
      <w:bookmarkEnd w:id="0"/>
      <w:r w:rsidRPr="00A81F8E">
        <w:rPr>
          <w:sz w:val="22"/>
          <w:szCs w:val="22"/>
        </w:rPr>
        <w:t xml:space="preserve"> de </w:t>
      </w:r>
      <w:r w:rsidR="00B72792">
        <w:rPr>
          <w:sz w:val="22"/>
          <w:szCs w:val="22"/>
        </w:rPr>
        <w:t>julho</w:t>
      </w:r>
      <w:r w:rsidRPr="00A81F8E">
        <w:rPr>
          <w:sz w:val="22"/>
          <w:szCs w:val="22"/>
        </w:rPr>
        <w:t xml:space="preserve"> de 201</w:t>
      </w:r>
      <w:r w:rsidR="00A6170F" w:rsidRPr="00A81F8E">
        <w:rPr>
          <w:sz w:val="22"/>
          <w:szCs w:val="22"/>
        </w:rPr>
        <w:t>8</w:t>
      </w:r>
      <w:r w:rsidRPr="00A81F8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 xml:space="preserve">José Roberto </w:t>
      </w:r>
      <w:proofErr w:type="spellStart"/>
      <w:r w:rsidRPr="00A6170F">
        <w:rPr>
          <w:b/>
          <w:sz w:val="22"/>
          <w:szCs w:val="22"/>
        </w:rPr>
        <w:t>Geraldine</w:t>
      </w:r>
      <w:proofErr w:type="spellEnd"/>
      <w:r w:rsidRPr="00A6170F">
        <w:rPr>
          <w:b/>
          <w:sz w:val="22"/>
          <w:szCs w:val="22"/>
        </w:rPr>
        <w:t xml:space="preserve">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A81F8E">
              <w:rPr>
                <w:sz w:val="18"/>
                <w:szCs w:val="18"/>
              </w:rPr>
              <w:t>0</w:t>
            </w:r>
            <w:r w:rsidR="00146ECE">
              <w:rPr>
                <w:sz w:val="18"/>
                <w:szCs w:val="18"/>
              </w:rPr>
              <w:t>54</w:t>
            </w:r>
            <w:r w:rsidR="00F46C58">
              <w:rPr>
                <w:sz w:val="18"/>
                <w:szCs w:val="18"/>
              </w:rPr>
              <w:t>/201</w:t>
            </w:r>
            <w:r w:rsidR="00A6170F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033452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033452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6561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375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Karina Furquim da Cruz</cp:lastModifiedBy>
  <cp:revision>7</cp:revision>
  <cp:lastPrinted>2018-07-18T15:16:00Z</cp:lastPrinted>
  <dcterms:created xsi:type="dcterms:W3CDTF">2018-07-18T14:59:00Z</dcterms:created>
  <dcterms:modified xsi:type="dcterms:W3CDTF">2018-07-23T19:29:00Z</dcterms:modified>
</cp:coreProperties>
</file>