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</w:t>
      </w:r>
      <w:r w:rsidR="00395340">
        <w:rPr>
          <w:i/>
          <w:iCs/>
          <w:sz w:val="22"/>
          <w:szCs w:val="22"/>
          <w:lang w:eastAsia="pt-BR"/>
        </w:rPr>
        <w:t>entado em papel timbrado da OSC)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2F187B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2F187B">
              <w:rPr>
                <w:b/>
                <w:sz w:val="16"/>
                <w:szCs w:val="16"/>
                <w:lang w:eastAsia="pt-BR"/>
              </w:rPr>
              <w:t>021</w:t>
            </w:r>
            <w:bookmarkStart w:id="0" w:name="_GoBack"/>
            <w:bookmarkEnd w:id="0"/>
            <w:r w:rsidRPr="004265D1">
              <w:rPr>
                <w:b/>
                <w:sz w:val="16"/>
                <w:szCs w:val="16"/>
                <w:lang w:eastAsia="pt-BR"/>
              </w:rPr>
              <w:t>/201</w:t>
            </w:r>
            <w:r w:rsidR="003B11DB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395340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r w:rsidR="00395340">
              <w:rPr>
                <w:b/>
                <w:sz w:val="16"/>
                <w:szCs w:val="16"/>
                <w:lang w:eastAsia="pt-BR"/>
              </w:rPr>
              <w:t>XXX</w:t>
            </w:r>
            <w:r w:rsidR="003B11DB">
              <w:rPr>
                <w:b/>
                <w:sz w:val="16"/>
                <w:szCs w:val="16"/>
                <w:lang w:eastAsia="pt-BR"/>
              </w:rPr>
              <w:t>/2018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BF2CF0" w:rsidRDefault="00CD787B" w:rsidP="001927C2">
      <w:pPr>
        <w:pStyle w:val="PargrafodaLista"/>
        <w:ind w:left="142"/>
        <w:rPr>
          <w:rFonts w:ascii="Times New Roman" w:hAnsi="Times New Roman"/>
          <w:b/>
          <w:i/>
          <w:sz w:val="20"/>
          <w:szCs w:val="20"/>
        </w:rPr>
      </w:pPr>
      <w:r w:rsidRPr="00BF2CF0">
        <w:rPr>
          <w:rFonts w:ascii="Times New Roman" w:hAnsi="Times New Roman"/>
          <w:b/>
          <w:i/>
          <w:sz w:val="20"/>
          <w:szCs w:val="20"/>
        </w:rPr>
        <w:t>(Anexar ao presente Relatório o extrato da conta bancária</w:t>
      </w:r>
      <w:r w:rsidR="00BF2CF0">
        <w:rPr>
          <w:rFonts w:ascii="Times New Roman" w:hAnsi="Times New Roman"/>
          <w:b/>
          <w:i/>
          <w:sz w:val="20"/>
          <w:szCs w:val="20"/>
        </w:rPr>
        <w:t xml:space="preserve"> específica desde sua abertura)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="00BF2CF0">
        <w:rPr>
          <w:rFonts w:ascii="Times New Roman" w:hAnsi="Times New Roman"/>
          <w:sz w:val="16"/>
          <w:szCs w:val="16"/>
        </w:rPr>
        <w:t>1) CAU/SP; 2) OSC; 3) Aplicação.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969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2F187B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95340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53830"/>
    <w:rsid w:val="0046473F"/>
    <w:rsid w:val="00467DD9"/>
    <w:rsid w:val="00473B5E"/>
    <w:rsid w:val="00483C9A"/>
    <w:rsid w:val="00484D1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BF2CF0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715</Words>
  <Characters>5161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14</cp:revision>
  <cp:lastPrinted>2016-07-06T20:27:00Z</cp:lastPrinted>
  <dcterms:created xsi:type="dcterms:W3CDTF">2017-01-19T17:26:00Z</dcterms:created>
  <dcterms:modified xsi:type="dcterms:W3CDTF">2018-06-13T17:46:00Z</dcterms:modified>
</cp:coreProperties>
</file>